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CD" w:rsidRPr="00D67729" w:rsidRDefault="00CB1A5A" w:rsidP="00CB1A5A">
      <w:pPr>
        <w:spacing w:after="0" w:line="240" w:lineRule="auto"/>
        <w:ind w:left="5954"/>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Приложение № 1 к приказу департамента образования и </w:t>
      </w:r>
      <w:r w:rsidRPr="00D67729">
        <w:rPr>
          <w:rFonts w:ascii="Times New Roman" w:eastAsia="Times New Roman" w:hAnsi="Times New Roman" w:cs="Times New Roman"/>
          <w:sz w:val="28"/>
          <w:szCs w:val="28"/>
          <w:lang w:eastAsia="ru-RU" w:bidi="ru-RU"/>
        </w:rPr>
        <w:t xml:space="preserve">науки Брянской области </w:t>
      </w:r>
      <w:r w:rsidRPr="00D67729">
        <w:rPr>
          <w:rFonts w:ascii="Times New Roman" w:eastAsia="Times New Roman" w:hAnsi="Times New Roman" w:cs="Times New Roman"/>
          <w:sz w:val="28"/>
          <w:szCs w:val="28"/>
          <w:lang w:eastAsia="ru-RU" w:bidi="ru-RU"/>
        </w:rPr>
        <w:br/>
        <w:t xml:space="preserve">от </w:t>
      </w:r>
      <w:r w:rsidR="00D67729" w:rsidRPr="00D67729">
        <w:rPr>
          <w:rFonts w:ascii="Times New Roman" w:eastAsia="Times New Roman" w:hAnsi="Times New Roman" w:cs="Times New Roman"/>
          <w:sz w:val="28"/>
          <w:szCs w:val="28"/>
          <w:lang w:eastAsia="ru-RU" w:bidi="ru-RU"/>
        </w:rPr>
        <w:t>28.03</w:t>
      </w:r>
      <w:r w:rsidRPr="00D67729">
        <w:rPr>
          <w:rFonts w:ascii="Times New Roman" w:eastAsia="Times New Roman" w:hAnsi="Times New Roman" w:cs="Times New Roman"/>
          <w:sz w:val="28"/>
          <w:szCs w:val="28"/>
          <w:lang w:eastAsia="ru-RU" w:bidi="ru-RU"/>
        </w:rPr>
        <w:t>.202</w:t>
      </w:r>
      <w:r w:rsidR="00D67729" w:rsidRPr="00D67729">
        <w:rPr>
          <w:rFonts w:ascii="Times New Roman" w:eastAsia="Times New Roman" w:hAnsi="Times New Roman" w:cs="Times New Roman"/>
          <w:sz w:val="28"/>
          <w:szCs w:val="28"/>
          <w:lang w:eastAsia="ru-RU" w:bidi="ru-RU"/>
        </w:rPr>
        <w:t>3</w:t>
      </w:r>
      <w:r w:rsidRPr="00D67729">
        <w:rPr>
          <w:rFonts w:ascii="Times New Roman" w:eastAsia="Times New Roman" w:hAnsi="Times New Roman" w:cs="Times New Roman"/>
          <w:sz w:val="28"/>
          <w:szCs w:val="28"/>
          <w:lang w:eastAsia="ru-RU" w:bidi="ru-RU"/>
        </w:rPr>
        <w:t> г. № </w:t>
      </w:r>
      <w:r w:rsidR="00D67729" w:rsidRPr="00D67729">
        <w:rPr>
          <w:rFonts w:ascii="Times New Roman" w:eastAsia="Times New Roman" w:hAnsi="Times New Roman" w:cs="Times New Roman"/>
          <w:sz w:val="28"/>
          <w:szCs w:val="28"/>
          <w:lang w:eastAsia="ru-RU" w:bidi="ru-RU"/>
        </w:rPr>
        <w:t>494</w:t>
      </w:r>
    </w:p>
    <w:p w:rsidR="00CB1A5A" w:rsidRPr="00D67729" w:rsidRDefault="00CB1A5A" w:rsidP="00CB1A5A">
      <w:pPr>
        <w:spacing w:after="0" w:line="240" w:lineRule="auto"/>
        <w:ind w:left="5954"/>
        <w:rPr>
          <w:rFonts w:ascii="Times New Roman" w:eastAsia="Times New Roman" w:hAnsi="Times New Roman" w:cs="Times New Roman"/>
          <w:sz w:val="28"/>
          <w:szCs w:val="28"/>
          <w:lang w:eastAsia="ru-RU" w:bidi="ru-RU"/>
        </w:rPr>
      </w:pPr>
    </w:p>
    <w:p w:rsidR="00CB1A5A" w:rsidRPr="00D67729" w:rsidRDefault="00CB1A5A" w:rsidP="00CB1A5A">
      <w:pPr>
        <w:spacing w:after="0" w:line="240" w:lineRule="auto"/>
        <w:ind w:left="5954"/>
        <w:rPr>
          <w:rFonts w:ascii="Times New Roman" w:eastAsia="Times New Roman" w:hAnsi="Times New Roman" w:cs="Times New Roman"/>
          <w:sz w:val="28"/>
          <w:szCs w:val="28"/>
          <w:lang w:eastAsia="ru-RU" w:bidi="ru-RU"/>
        </w:rPr>
      </w:pPr>
    </w:p>
    <w:p w:rsidR="00CB1A5A" w:rsidRPr="00D67729" w:rsidRDefault="00CB1A5A" w:rsidP="00CB1A5A">
      <w:pPr>
        <w:spacing w:after="0" w:line="240" w:lineRule="auto"/>
        <w:ind w:left="5954"/>
        <w:rPr>
          <w:rFonts w:ascii="Times New Roman" w:eastAsia="Times New Roman" w:hAnsi="Times New Roman" w:cs="Times New Roman"/>
          <w:sz w:val="28"/>
          <w:szCs w:val="28"/>
          <w:lang w:eastAsia="ru-RU" w:bidi="ru-RU"/>
        </w:rPr>
      </w:pPr>
    </w:p>
    <w:p w:rsidR="001960B1" w:rsidRDefault="001960B1" w:rsidP="001960B1">
      <w:pPr>
        <w:spacing w:after="0" w:line="360" w:lineRule="auto"/>
        <w:jc w:val="center"/>
        <w:rPr>
          <w:rFonts w:ascii="Times New Roman" w:hAnsi="Times New Roman" w:cs="Times New Roman"/>
          <w:b/>
          <w:i/>
          <w:sz w:val="36"/>
          <w:szCs w:val="36"/>
        </w:rPr>
      </w:pPr>
      <w:r w:rsidRPr="00D67729">
        <w:rPr>
          <w:rFonts w:ascii="Times New Roman" w:hAnsi="Times New Roman" w:cs="Times New Roman"/>
          <w:b/>
          <w:i/>
          <w:sz w:val="36"/>
          <w:szCs w:val="36"/>
        </w:rPr>
        <w:t>Региональная модель системы обеспечения профессионального развития педагогических работников Брянской области</w:t>
      </w:r>
      <w:r w:rsidR="00CB1A5A" w:rsidRPr="00D67729">
        <w:rPr>
          <w:rFonts w:ascii="Times New Roman" w:hAnsi="Times New Roman" w:cs="Times New Roman"/>
          <w:b/>
          <w:i/>
          <w:sz w:val="36"/>
          <w:szCs w:val="36"/>
        </w:rPr>
        <w:t xml:space="preserve"> (с изменениями 202</w:t>
      </w:r>
      <w:r w:rsidR="00B7672C" w:rsidRPr="00D67729">
        <w:rPr>
          <w:rFonts w:ascii="Times New Roman" w:hAnsi="Times New Roman" w:cs="Times New Roman"/>
          <w:b/>
          <w:i/>
          <w:sz w:val="36"/>
          <w:szCs w:val="36"/>
        </w:rPr>
        <w:t>3</w:t>
      </w:r>
      <w:r w:rsidR="00CB1A5A" w:rsidRPr="00D67729">
        <w:rPr>
          <w:rFonts w:ascii="Times New Roman" w:hAnsi="Times New Roman" w:cs="Times New Roman"/>
          <w:b/>
          <w:i/>
          <w:sz w:val="36"/>
          <w:szCs w:val="36"/>
        </w:rPr>
        <w:t xml:space="preserve"> года)</w:t>
      </w:r>
    </w:p>
    <w:p w:rsidR="001960B1" w:rsidRDefault="001960B1" w:rsidP="001960B1">
      <w:pPr>
        <w:spacing w:after="0" w:line="360" w:lineRule="auto"/>
        <w:jc w:val="center"/>
        <w:rPr>
          <w:rFonts w:ascii="Times New Roman" w:hAnsi="Times New Roman" w:cs="Times New Roman"/>
          <w:b/>
          <w:i/>
          <w:sz w:val="36"/>
          <w:szCs w:val="36"/>
        </w:rPr>
      </w:pPr>
    </w:p>
    <w:p w:rsidR="001960B1" w:rsidRDefault="001960B1" w:rsidP="001960B1">
      <w:pPr>
        <w:spacing w:after="0" w:line="360" w:lineRule="auto"/>
        <w:jc w:val="center"/>
        <w:rPr>
          <w:rFonts w:ascii="Times New Roman" w:hAnsi="Times New Roman" w:cs="Times New Roman"/>
          <w:b/>
          <w:i/>
          <w:sz w:val="36"/>
          <w:szCs w:val="36"/>
        </w:rPr>
      </w:pPr>
    </w:p>
    <w:p w:rsidR="001960B1" w:rsidRDefault="001960B1" w:rsidP="001960B1">
      <w:pPr>
        <w:spacing w:after="0" w:line="360" w:lineRule="auto"/>
        <w:jc w:val="center"/>
        <w:rPr>
          <w:rFonts w:ascii="Times New Roman" w:hAnsi="Times New Roman" w:cs="Times New Roman"/>
          <w:b/>
          <w:i/>
          <w:sz w:val="36"/>
          <w:szCs w:val="36"/>
        </w:rPr>
      </w:pPr>
    </w:p>
    <w:p w:rsidR="001960B1" w:rsidRDefault="001960B1" w:rsidP="001960B1">
      <w:pPr>
        <w:spacing w:after="0" w:line="360" w:lineRule="auto"/>
        <w:jc w:val="center"/>
        <w:rPr>
          <w:rFonts w:ascii="Times New Roman" w:hAnsi="Times New Roman" w:cs="Times New Roman"/>
          <w:b/>
          <w:i/>
          <w:sz w:val="36"/>
          <w:szCs w:val="36"/>
        </w:rPr>
      </w:pPr>
    </w:p>
    <w:p w:rsidR="001960B1" w:rsidRDefault="001960B1" w:rsidP="001960B1">
      <w:pPr>
        <w:spacing w:after="0" w:line="360" w:lineRule="auto"/>
        <w:jc w:val="center"/>
        <w:rPr>
          <w:rFonts w:ascii="Times New Roman" w:hAnsi="Times New Roman" w:cs="Times New Roman"/>
          <w:b/>
          <w:i/>
          <w:sz w:val="36"/>
          <w:szCs w:val="36"/>
        </w:rPr>
      </w:pPr>
    </w:p>
    <w:p w:rsidR="001960B1" w:rsidRDefault="001960B1" w:rsidP="001960B1">
      <w:pPr>
        <w:spacing w:after="0" w:line="360" w:lineRule="auto"/>
        <w:jc w:val="center"/>
        <w:rPr>
          <w:rFonts w:ascii="Times New Roman" w:hAnsi="Times New Roman" w:cs="Times New Roman"/>
          <w:b/>
          <w:i/>
          <w:sz w:val="36"/>
          <w:szCs w:val="36"/>
        </w:rPr>
      </w:pPr>
    </w:p>
    <w:p w:rsidR="001960B1" w:rsidRDefault="001960B1" w:rsidP="001960B1">
      <w:pPr>
        <w:spacing w:after="0" w:line="360" w:lineRule="auto"/>
        <w:jc w:val="center"/>
        <w:rPr>
          <w:rFonts w:ascii="Times New Roman" w:hAnsi="Times New Roman" w:cs="Times New Roman"/>
          <w:b/>
          <w:i/>
          <w:sz w:val="36"/>
          <w:szCs w:val="36"/>
        </w:rPr>
      </w:pPr>
    </w:p>
    <w:p w:rsidR="001960B1" w:rsidRDefault="001960B1" w:rsidP="001960B1">
      <w:pPr>
        <w:spacing w:after="0" w:line="360" w:lineRule="auto"/>
        <w:jc w:val="center"/>
        <w:rPr>
          <w:rFonts w:ascii="Times New Roman" w:hAnsi="Times New Roman" w:cs="Times New Roman"/>
          <w:b/>
          <w:i/>
          <w:sz w:val="36"/>
          <w:szCs w:val="36"/>
        </w:rPr>
      </w:pPr>
    </w:p>
    <w:p w:rsidR="00CB1A5A" w:rsidRDefault="00CB1A5A" w:rsidP="001960B1">
      <w:pPr>
        <w:spacing w:after="0" w:line="360" w:lineRule="auto"/>
        <w:jc w:val="center"/>
        <w:rPr>
          <w:rFonts w:ascii="Times New Roman" w:hAnsi="Times New Roman" w:cs="Times New Roman"/>
          <w:b/>
          <w:i/>
          <w:sz w:val="36"/>
          <w:szCs w:val="36"/>
        </w:rPr>
      </w:pPr>
    </w:p>
    <w:p w:rsidR="00CB1A5A" w:rsidRDefault="00CB1A5A" w:rsidP="001960B1">
      <w:pPr>
        <w:spacing w:after="0" w:line="360" w:lineRule="auto"/>
        <w:jc w:val="center"/>
        <w:rPr>
          <w:rFonts w:ascii="Times New Roman" w:hAnsi="Times New Roman" w:cs="Times New Roman"/>
          <w:b/>
          <w:i/>
          <w:sz w:val="36"/>
          <w:szCs w:val="36"/>
        </w:rPr>
      </w:pPr>
    </w:p>
    <w:p w:rsidR="00CB1A5A" w:rsidRDefault="00CB1A5A" w:rsidP="001960B1">
      <w:pPr>
        <w:spacing w:after="0" w:line="360" w:lineRule="auto"/>
        <w:jc w:val="center"/>
        <w:rPr>
          <w:rFonts w:ascii="Times New Roman" w:hAnsi="Times New Roman" w:cs="Times New Roman"/>
          <w:b/>
          <w:i/>
          <w:sz w:val="36"/>
          <w:szCs w:val="36"/>
        </w:rPr>
      </w:pPr>
    </w:p>
    <w:p w:rsidR="00CB1A5A" w:rsidRDefault="00CB1A5A" w:rsidP="001960B1">
      <w:pPr>
        <w:spacing w:after="0" w:line="360" w:lineRule="auto"/>
        <w:jc w:val="center"/>
        <w:rPr>
          <w:rFonts w:ascii="Times New Roman" w:hAnsi="Times New Roman" w:cs="Times New Roman"/>
          <w:b/>
          <w:i/>
          <w:sz w:val="36"/>
          <w:szCs w:val="36"/>
        </w:rPr>
      </w:pPr>
    </w:p>
    <w:p w:rsidR="00CB1A5A" w:rsidRDefault="00CB1A5A" w:rsidP="001960B1">
      <w:pPr>
        <w:spacing w:after="0" w:line="360" w:lineRule="auto"/>
        <w:jc w:val="center"/>
        <w:rPr>
          <w:rFonts w:ascii="Times New Roman" w:hAnsi="Times New Roman" w:cs="Times New Roman"/>
          <w:b/>
          <w:i/>
          <w:sz w:val="36"/>
          <w:szCs w:val="36"/>
        </w:rPr>
      </w:pPr>
    </w:p>
    <w:p w:rsidR="00CB1A5A" w:rsidRDefault="00CB1A5A" w:rsidP="001960B1">
      <w:pPr>
        <w:spacing w:after="0" w:line="360" w:lineRule="auto"/>
        <w:jc w:val="center"/>
        <w:rPr>
          <w:rFonts w:ascii="Times New Roman" w:hAnsi="Times New Roman" w:cs="Times New Roman"/>
          <w:b/>
          <w:i/>
          <w:sz w:val="36"/>
          <w:szCs w:val="36"/>
        </w:rPr>
      </w:pPr>
    </w:p>
    <w:p w:rsidR="00CB1A5A" w:rsidRDefault="00CB1A5A" w:rsidP="001960B1">
      <w:pPr>
        <w:spacing w:after="0" w:line="360" w:lineRule="auto"/>
        <w:jc w:val="center"/>
        <w:rPr>
          <w:rFonts w:ascii="Times New Roman" w:hAnsi="Times New Roman" w:cs="Times New Roman"/>
          <w:b/>
          <w:i/>
          <w:sz w:val="36"/>
          <w:szCs w:val="36"/>
        </w:rPr>
      </w:pPr>
    </w:p>
    <w:p w:rsidR="00CB1A5A" w:rsidRDefault="00CB1A5A" w:rsidP="001960B1">
      <w:pPr>
        <w:spacing w:after="0" w:line="360" w:lineRule="auto"/>
        <w:jc w:val="center"/>
        <w:rPr>
          <w:rFonts w:ascii="Times New Roman" w:hAnsi="Times New Roman" w:cs="Times New Roman"/>
          <w:b/>
          <w:i/>
          <w:sz w:val="36"/>
          <w:szCs w:val="36"/>
        </w:rPr>
      </w:pPr>
    </w:p>
    <w:p w:rsidR="001960B1" w:rsidRPr="001F1A0E" w:rsidRDefault="001960B1" w:rsidP="002A4AC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Брянск 2022</w:t>
      </w:r>
      <w:r w:rsidRPr="001F1A0E">
        <w:rPr>
          <w:rFonts w:ascii="Times New Roman" w:hAnsi="Times New Roman" w:cs="Times New Roman"/>
          <w:sz w:val="28"/>
          <w:szCs w:val="28"/>
        </w:rPr>
        <w:br w:type="page"/>
      </w:r>
    </w:p>
    <w:p w:rsidR="001960B1" w:rsidRPr="00560CF6" w:rsidRDefault="001960B1" w:rsidP="001960B1">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Обоснование </w:t>
      </w:r>
      <w:r w:rsidRPr="006B6281">
        <w:rPr>
          <w:rFonts w:ascii="Times New Roman" w:hAnsi="Times New Roman" w:cs="Times New Roman"/>
          <w:b/>
          <w:i/>
          <w:sz w:val="28"/>
          <w:szCs w:val="28"/>
        </w:rPr>
        <w:t>региональн</w:t>
      </w:r>
      <w:r>
        <w:rPr>
          <w:rFonts w:ascii="Times New Roman" w:hAnsi="Times New Roman" w:cs="Times New Roman"/>
          <w:b/>
          <w:i/>
          <w:sz w:val="28"/>
          <w:szCs w:val="28"/>
        </w:rPr>
        <w:t>ой</w:t>
      </w:r>
      <w:r w:rsidRPr="006B6281">
        <w:rPr>
          <w:rFonts w:ascii="Times New Roman" w:hAnsi="Times New Roman" w:cs="Times New Roman"/>
          <w:b/>
          <w:i/>
          <w:sz w:val="28"/>
          <w:szCs w:val="28"/>
        </w:rPr>
        <w:t xml:space="preserve"> </w:t>
      </w:r>
      <w:proofErr w:type="gramStart"/>
      <w:r w:rsidRPr="006B6281">
        <w:rPr>
          <w:rFonts w:ascii="Times New Roman" w:hAnsi="Times New Roman" w:cs="Times New Roman"/>
          <w:b/>
          <w:i/>
          <w:sz w:val="28"/>
          <w:szCs w:val="28"/>
        </w:rPr>
        <w:t>модел</w:t>
      </w:r>
      <w:r>
        <w:rPr>
          <w:rFonts w:ascii="Times New Roman" w:hAnsi="Times New Roman" w:cs="Times New Roman"/>
          <w:b/>
          <w:i/>
          <w:sz w:val="28"/>
          <w:szCs w:val="28"/>
        </w:rPr>
        <w:t>и</w:t>
      </w:r>
      <w:r w:rsidRPr="006B6281">
        <w:rPr>
          <w:rFonts w:ascii="Times New Roman" w:hAnsi="Times New Roman" w:cs="Times New Roman"/>
          <w:b/>
          <w:i/>
          <w:sz w:val="28"/>
          <w:szCs w:val="28"/>
        </w:rPr>
        <w:t xml:space="preserve"> системы обеспечения профессионального развития педагогических работников Брянской области</w:t>
      </w:r>
      <w:proofErr w:type="gramEnd"/>
    </w:p>
    <w:p w:rsidR="001960B1"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Особенности современного этапа в жизни российского общества предопределили признание в качестве одного из приоритетов в развитии образования</w:t>
      </w:r>
      <w:r>
        <w:rPr>
          <w:rFonts w:ascii="Times New Roman" w:hAnsi="Times New Roman" w:cs="Times New Roman"/>
          <w:sz w:val="28"/>
          <w:szCs w:val="28"/>
        </w:rPr>
        <w:t xml:space="preserve"> </w:t>
      </w:r>
      <w:r w:rsidRPr="001F1A0E">
        <w:rPr>
          <w:rFonts w:ascii="Times New Roman" w:hAnsi="Times New Roman" w:cs="Times New Roman"/>
          <w:sz w:val="28"/>
          <w:szCs w:val="28"/>
        </w:rPr>
        <w:t xml:space="preserve">идею его непрерывности. Непрерывное образование, образование на протяжении всей жизни – таков один из контуров образовательного идеала в столь быстро меняющемся мире. Идея непрерывности образования реализуется на всех его уровнях, а также во всех видах образования. Не является исключением в этом плане и педагогическое образование, обеспечивающее непрерывный профессиональный рост каждого педагога. </w:t>
      </w:r>
    </w:p>
    <w:p w:rsidR="001960B1"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Высокий профессионализм педагога – есть результат особого «сплава» теории и практики, который может быть «получен» уже на послевузовском этапе непрерывной педагогической подготовки. При этом незаменимая роль в его достижении принадлежит организациям дополнительного профессионального образования (ДПО). Именно они (или же иные организации, реализующие соответствующие образовательные программы) выступают связующим звеном между всеми новшествами и конкретным учителем, проводником наиболее перспективных инноваций в сферу педагогической деятельности, обеспечивая их комплексное научно-методическое сопровождение. </w:t>
      </w:r>
    </w:p>
    <w:p w:rsidR="001960B1"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В формальной плоскости ДПО связано с профессиональной переподготовкой и/или повышением квалификации педагога на основе соответствующих дополнительных профессиональных программ (ДПП). При этом они должны быть ориентированы на непрерывное развитие (или формирование) как отдельных профессиональных компетенций педагогов, так и их профессиональной компетентности в целом (в единстве еѐ важнейших компонентов) с уч</w:t>
      </w:r>
      <w:r>
        <w:rPr>
          <w:rFonts w:ascii="Times New Roman" w:hAnsi="Times New Roman" w:cs="Times New Roman"/>
          <w:sz w:val="28"/>
          <w:szCs w:val="28"/>
        </w:rPr>
        <w:t>е</w:t>
      </w:r>
      <w:r w:rsidRPr="001F1A0E">
        <w:rPr>
          <w:rFonts w:ascii="Times New Roman" w:hAnsi="Times New Roman" w:cs="Times New Roman"/>
          <w:sz w:val="28"/>
          <w:szCs w:val="28"/>
        </w:rPr>
        <w:t xml:space="preserve">том возможностей формального, неформального и </w:t>
      </w:r>
      <w:proofErr w:type="spellStart"/>
      <w:r w:rsidRPr="001F1A0E">
        <w:rPr>
          <w:rFonts w:ascii="Times New Roman" w:hAnsi="Times New Roman" w:cs="Times New Roman"/>
          <w:sz w:val="28"/>
          <w:szCs w:val="28"/>
        </w:rPr>
        <w:t>информального</w:t>
      </w:r>
      <w:proofErr w:type="spellEnd"/>
      <w:r w:rsidRPr="001F1A0E">
        <w:rPr>
          <w:rFonts w:ascii="Times New Roman" w:hAnsi="Times New Roman" w:cs="Times New Roman"/>
          <w:sz w:val="28"/>
          <w:szCs w:val="28"/>
        </w:rPr>
        <w:t xml:space="preserve"> образования. </w:t>
      </w:r>
    </w:p>
    <w:p w:rsidR="001960B1" w:rsidRDefault="001960B1" w:rsidP="001960B1">
      <w:pPr>
        <w:spacing w:after="0" w:line="360" w:lineRule="auto"/>
        <w:ind w:firstLine="709"/>
        <w:jc w:val="both"/>
        <w:rPr>
          <w:rFonts w:ascii="Times New Roman" w:eastAsia="Arial Unicode MS" w:hAnsi="Times New Roman" w:cs="Times New Roman"/>
          <w:bCs/>
          <w:sz w:val="28"/>
          <w:szCs w:val="28"/>
          <w:u w:color="000000"/>
        </w:rPr>
      </w:pPr>
      <w:proofErr w:type="gramStart"/>
      <w:r>
        <w:rPr>
          <w:rFonts w:ascii="Times New Roman" w:hAnsi="Times New Roman" w:cs="Times New Roman"/>
          <w:sz w:val="28"/>
          <w:szCs w:val="28"/>
        </w:rPr>
        <w:lastRenderedPageBreak/>
        <w:t xml:space="preserve">В настоящее время в Брянской области продолжается реализация мероприятий федерального проекта «Современная школа» национального проекта «Образование» в части формирования </w:t>
      </w:r>
      <w:r w:rsidRPr="006113D8">
        <w:rPr>
          <w:rFonts w:ascii="Times New Roman" w:eastAsia="Arial Unicode MS" w:hAnsi="Times New Roman" w:cs="Times New Roman"/>
          <w:bCs/>
          <w:sz w:val="28"/>
          <w:szCs w:val="28"/>
          <w:u w:color="000000"/>
        </w:rPr>
        <w:t>единой федеральной системы научно-методического сопровождения педагогических работников и управленческих кадров, обеспечивающего взаимодействие субъектов научно-методической деятельности регионального, муниципального и институционального (образовательных организаций) уровней для осуществления сетевого непрерывного научно-методического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w:t>
      </w:r>
      <w:proofErr w:type="gramEnd"/>
      <w:r w:rsidRPr="006113D8">
        <w:rPr>
          <w:rFonts w:ascii="Times New Roman" w:eastAsia="Arial Unicode MS" w:hAnsi="Times New Roman" w:cs="Times New Roman"/>
          <w:bCs/>
          <w:sz w:val="28"/>
          <w:szCs w:val="28"/>
          <w:u w:color="000000"/>
        </w:rPr>
        <w:t xml:space="preserve"> </w:t>
      </w:r>
      <w:proofErr w:type="gramStart"/>
      <w:r w:rsidRPr="006113D8">
        <w:rPr>
          <w:rFonts w:ascii="Times New Roman" w:eastAsia="Arial Unicode MS" w:hAnsi="Times New Roman" w:cs="Times New Roman"/>
          <w:bCs/>
          <w:sz w:val="28"/>
          <w:szCs w:val="28"/>
          <w:u w:color="000000"/>
        </w:rPr>
        <w:t xml:space="preserve">задачами в области </w:t>
      </w:r>
      <w:r w:rsidRPr="00D5318B">
        <w:rPr>
          <w:rFonts w:ascii="Times New Roman" w:eastAsia="Arial Unicode MS" w:hAnsi="Times New Roman" w:cs="Times New Roman"/>
          <w:bCs/>
          <w:sz w:val="28"/>
          <w:szCs w:val="28"/>
          <w:u w:color="000000"/>
        </w:rPr>
        <w:t>образования (Постановление Прав</w:t>
      </w:r>
      <w:r w:rsidR="00D5318B" w:rsidRPr="00D5318B">
        <w:rPr>
          <w:rFonts w:ascii="Times New Roman" w:eastAsia="Arial Unicode MS" w:hAnsi="Times New Roman" w:cs="Times New Roman"/>
          <w:bCs/>
          <w:sz w:val="28"/>
          <w:szCs w:val="28"/>
          <w:u w:color="000000"/>
        </w:rPr>
        <w:t>ительства Брянской области от 04.04</w:t>
      </w:r>
      <w:r w:rsidRPr="00D5318B">
        <w:rPr>
          <w:rFonts w:ascii="Times New Roman" w:eastAsia="Arial Unicode MS" w:hAnsi="Times New Roman" w:cs="Times New Roman"/>
          <w:bCs/>
          <w:sz w:val="28"/>
          <w:szCs w:val="28"/>
          <w:u w:color="000000"/>
        </w:rPr>
        <w:t>.2022 г. № 117-п «О создании региональной системы научно-методического сопровождения педагогических работников и управленческих кадров Брянской области</w:t>
      </w:r>
      <w:r w:rsidR="00D67729" w:rsidRPr="00D5318B">
        <w:rPr>
          <w:rFonts w:ascii="Times New Roman" w:eastAsia="Arial Unicode MS" w:hAnsi="Times New Roman" w:cs="Times New Roman"/>
          <w:bCs/>
          <w:sz w:val="28"/>
          <w:szCs w:val="28"/>
          <w:u w:color="000000"/>
        </w:rPr>
        <w:t xml:space="preserve">»; приказ департамента образования и науки Брянской области от 27.02.2023 г № 301/1 </w:t>
      </w:r>
      <w:r w:rsidR="00D5318B" w:rsidRPr="00D5318B">
        <w:rPr>
          <w:rFonts w:ascii="Times New Roman" w:eastAsia="Arial Unicode MS" w:hAnsi="Times New Roman" w:cs="Times New Roman"/>
          <w:bCs/>
          <w:sz w:val="28"/>
          <w:szCs w:val="28"/>
          <w:u w:color="000000"/>
        </w:rPr>
        <w:t>«Об утверждении комплекса мер по созданию и функционированию регио</w:t>
      </w:r>
      <w:r w:rsidR="00D5318B">
        <w:rPr>
          <w:rFonts w:ascii="Times New Roman" w:eastAsia="Arial Unicode MS" w:hAnsi="Times New Roman" w:cs="Times New Roman"/>
          <w:bCs/>
          <w:sz w:val="28"/>
          <w:szCs w:val="28"/>
          <w:u w:color="000000"/>
        </w:rPr>
        <w:t>на</w:t>
      </w:r>
      <w:r w:rsidR="00D5318B" w:rsidRPr="00D5318B">
        <w:rPr>
          <w:rFonts w:ascii="Times New Roman" w:eastAsia="Arial Unicode MS" w:hAnsi="Times New Roman" w:cs="Times New Roman"/>
          <w:bCs/>
          <w:sz w:val="28"/>
          <w:szCs w:val="28"/>
          <w:u w:color="000000"/>
        </w:rPr>
        <w:t>льной системы научно-методического сопровождения педагогических работников и управленческих кадров Брянской области до 2024 года</w:t>
      </w:r>
      <w:r w:rsidR="00D5318B">
        <w:rPr>
          <w:rFonts w:ascii="Times New Roman" w:eastAsia="Arial Unicode MS" w:hAnsi="Times New Roman" w:cs="Times New Roman"/>
          <w:bCs/>
          <w:sz w:val="28"/>
          <w:szCs w:val="28"/>
          <w:u w:color="000000"/>
        </w:rPr>
        <w:t>»</w:t>
      </w:r>
      <w:r w:rsidR="00D5318B" w:rsidRPr="00D5318B">
        <w:rPr>
          <w:rFonts w:ascii="Times New Roman" w:eastAsia="Arial Unicode MS" w:hAnsi="Times New Roman" w:cs="Times New Roman"/>
          <w:bCs/>
          <w:sz w:val="28"/>
          <w:szCs w:val="28"/>
          <w:u w:color="000000"/>
        </w:rPr>
        <w:t>)</w:t>
      </w:r>
      <w:r w:rsidRPr="00D5318B">
        <w:rPr>
          <w:rFonts w:ascii="Times New Roman" w:eastAsia="Arial Unicode MS" w:hAnsi="Times New Roman" w:cs="Times New Roman"/>
          <w:bCs/>
          <w:sz w:val="28"/>
          <w:szCs w:val="28"/>
          <w:u w:color="000000"/>
        </w:rPr>
        <w:t>.</w:t>
      </w:r>
      <w:proofErr w:type="gramEnd"/>
    </w:p>
    <w:p w:rsidR="001960B1" w:rsidRDefault="001960B1" w:rsidP="00196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совершенствования системы дополнительного профессионального образования и обеспечения непрерывного повышения профессионального мастерства педагогических работников Брянской области, а также формирования единых подходов к оцениванию качества дополнительного профессионального педагогического образования разработана настоящая региональная модель </w:t>
      </w:r>
      <w:r w:rsidRPr="001F1A0E">
        <w:rPr>
          <w:rFonts w:ascii="Times New Roman" w:hAnsi="Times New Roman" w:cs="Times New Roman"/>
          <w:sz w:val="28"/>
          <w:szCs w:val="28"/>
        </w:rPr>
        <w:t>системы обеспечения профессионального развития педагогических работников</w:t>
      </w:r>
      <w:r>
        <w:rPr>
          <w:rFonts w:ascii="Times New Roman" w:hAnsi="Times New Roman" w:cs="Times New Roman"/>
          <w:sz w:val="28"/>
          <w:szCs w:val="28"/>
        </w:rPr>
        <w:t xml:space="preserve"> (далее – Региональная модель).</w:t>
      </w:r>
    </w:p>
    <w:p w:rsidR="001960B1" w:rsidRDefault="001960B1" w:rsidP="00196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системой </w:t>
      </w:r>
      <w:r w:rsidRPr="001F1A0E">
        <w:rPr>
          <w:rFonts w:ascii="Times New Roman" w:hAnsi="Times New Roman" w:cs="Times New Roman"/>
          <w:sz w:val="28"/>
          <w:szCs w:val="28"/>
        </w:rPr>
        <w:t>обеспечения профессионального развития педагогических работников</w:t>
      </w:r>
      <w:r>
        <w:rPr>
          <w:rFonts w:ascii="Times New Roman" w:hAnsi="Times New Roman" w:cs="Times New Roman"/>
          <w:sz w:val="28"/>
          <w:szCs w:val="28"/>
        </w:rPr>
        <w:t xml:space="preserve"> Брянской области понимается совокупность субъектов обеспечения</w:t>
      </w:r>
      <w:r w:rsidRPr="0001182F">
        <w:rPr>
          <w:rFonts w:ascii="Times New Roman" w:hAnsi="Times New Roman" w:cs="Times New Roman"/>
          <w:sz w:val="28"/>
          <w:szCs w:val="28"/>
        </w:rPr>
        <w:t xml:space="preserve"> </w:t>
      </w:r>
      <w:r w:rsidRPr="001F1A0E">
        <w:rPr>
          <w:rFonts w:ascii="Times New Roman" w:hAnsi="Times New Roman" w:cs="Times New Roman"/>
          <w:sz w:val="28"/>
          <w:szCs w:val="28"/>
        </w:rPr>
        <w:t xml:space="preserve">профессионального развития педагогических </w:t>
      </w:r>
      <w:r w:rsidRPr="001F1A0E">
        <w:rPr>
          <w:rFonts w:ascii="Times New Roman" w:hAnsi="Times New Roman" w:cs="Times New Roman"/>
          <w:sz w:val="28"/>
          <w:szCs w:val="28"/>
        </w:rPr>
        <w:lastRenderedPageBreak/>
        <w:t>работников</w:t>
      </w:r>
      <w:r>
        <w:rPr>
          <w:rFonts w:ascii="Times New Roman" w:hAnsi="Times New Roman" w:cs="Times New Roman"/>
          <w:sz w:val="28"/>
          <w:szCs w:val="28"/>
        </w:rPr>
        <w:t xml:space="preserve"> и управленческих кадров системы образования Брянской области, которую образуют:</w:t>
      </w:r>
    </w:p>
    <w:p w:rsidR="001960B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органы управления образованием регионального и муниципального уровней;</w:t>
      </w:r>
    </w:p>
    <w:p w:rsidR="001960B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ГАУ ДПО «БИПКРО» (Центр непрерывного повышения профессионального мастерства педагогических работников) – координатор </w:t>
      </w:r>
      <w:r>
        <w:rPr>
          <w:rFonts w:ascii="Times New Roman" w:eastAsia="Arial Unicode MS" w:hAnsi="Times New Roman" w:cs="Times New Roman"/>
          <w:bCs/>
          <w:sz w:val="28"/>
          <w:szCs w:val="28"/>
          <w:u w:color="000000"/>
        </w:rPr>
        <w:t>региональной системы научно-методического сопровождения педагогических работников и управленческих кадров Брянской области;</w:t>
      </w:r>
    </w:p>
    <w:p w:rsidR="001960B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организации, реализующие дополнительные профессиональные программы (программы повышения квалификации, программы профессиональной переподготовки) педагогической направленности;</w:t>
      </w:r>
    </w:p>
    <w:p w:rsidR="001960B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муниципальные методические службы;</w:t>
      </w:r>
    </w:p>
    <w:p w:rsidR="001960B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документы, регламентирующие отношения в сфере обеспечения</w:t>
      </w:r>
      <w:r w:rsidRPr="0001182F">
        <w:rPr>
          <w:rFonts w:ascii="Times New Roman" w:hAnsi="Times New Roman" w:cs="Times New Roman"/>
          <w:sz w:val="28"/>
          <w:szCs w:val="28"/>
        </w:rPr>
        <w:t xml:space="preserve"> </w:t>
      </w:r>
      <w:r w:rsidRPr="001F1A0E">
        <w:rPr>
          <w:rFonts w:ascii="Times New Roman" w:hAnsi="Times New Roman" w:cs="Times New Roman"/>
          <w:sz w:val="28"/>
          <w:szCs w:val="28"/>
        </w:rPr>
        <w:t>профессионального развития педагогических работников</w:t>
      </w:r>
      <w:r>
        <w:rPr>
          <w:rFonts w:ascii="Times New Roman" w:hAnsi="Times New Roman" w:cs="Times New Roman"/>
          <w:sz w:val="28"/>
          <w:szCs w:val="28"/>
        </w:rPr>
        <w:t xml:space="preserve"> Брянской области;</w:t>
      </w:r>
    </w:p>
    <w:p w:rsidR="001960B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методики, процессы и ресурсы, необходимые для организации обучения и методического сопровождения педагогических работников Брянской области.</w:t>
      </w:r>
    </w:p>
    <w:p w:rsidR="001960B1" w:rsidRDefault="001960B1" w:rsidP="00196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Pr="001F1A0E">
        <w:rPr>
          <w:rFonts w:ascii="Times New Roman" w:hAnsi="Times New Roman" w:cs="Times New Roman"/>
          <w:sz w:val="28"/>
          <w:szCs w:val="28"/>
        </w:rPr>
        <w:t>обеспечения профессионального развития педагогических работников</w:t>
      </w:r>
      <w:r>
        <w:rPr>
          <w:rFonts w:ascii="Times New Roman" w:hAnsi="Times New Roman" w:cs="Times New Roman"/>
          <w:sz w:val="28"/>
          <w:szCs w:val="28"/>
        </w:rPr>
        <w:t xml:space="preserve"> Брянской области является неотъемлемой частью целостной системы управления качеством образования Брянской области. Настоящая модель определяет порядок организации и проведения процедур оценки региональных механизмов управления качеством образования в Брянской области.</w:t>
      </w:r>
    </w:p>
    <w:p w:rsidR="001960B1" w:rsidRDefault="001960B1" w:rsidP="00B7672C">
      <w:pPr>
        <w:spacing w:after="0" w:line="360" w:lineRule="auto"/>
        <w:ind w:firstLine="709"/>
        <w:jc w:val="both"/>
        <w:rPr>
          <w:rFonts w:ascii="Times New Roman" w:hAnsi="Times New Roman" w:cs="Times New Roman"/>
          <w:sz w:val="28"/>
          <w:szCs w:val="28"/>
        </w:rPr>
      </w:pPr>
      <w:r w:rsidRPr="00D5318B">
        <w:rPr>
          <w:rFonts w:ascii="Times New Roman" w:hAnsi="Times New Roman" w:cs="Times New Roman"/>
          <w:sz w:val="28"/>
          <w:szCs w:val="28"/>
        </w:rPr>
        <w:t>В 202</w:t>
      </w:r>
      <w:r w:rsidR="00B7672C" w:rsidRPr="00D5318B">
        <w:rPr>
          <w:rFonts w:ascii="Times New Roman" w:hAnsi="Times New Roman" w:cs="Times New Roman"/>
          <w:sz w:val="28"/>
          <w:szCs w:val="28"/>
        </w:rPr>
        <w:t>2</w:t>
      </w:r>
      <w:r w:rsidRPr="00D5318B">
        <w:rPr>
          <w:rFonts w:ascii="Times New Roman" w:hAnsi="Times New Roman" w:cs="Times New Roman"/>
          <w:sz w:val="28"/>
          <w:szCs w:val="28"/>
        </w:rPr>
        <w:t xml:space="preserve"> году по результатам оценки механизмов управления качеством образования в субъектах Российской Федерации индекс Брянской области составил </w:t>
      </w:r>
      <w:r w:rsidR="00B7672C" w:rsidRPr="00D5318B">
        <w:rPr>
          <w:rFonts w:ascii="Times New Roman" w:hAnsi="Times New Roman" w:cs="Times New Roman"/>
          <w:sz w:val="28"/>
          <w:szCs w:val="28"/>
        </w:rPr>
        <w:t>54,3% (587 баллов из 1080)</w:t>
      </w:r>
      <w:r w:rsidRPr="00D5318B">
        <w:rPr>
          <w:rFonts w:ascii="Times New Roman" w:hAnsi="Times New Roman" w:cs="Times New Roman"/>
          <w:sz w:val="28"/>
          <w:szCs w:val="28"/>
        </w:rPr>
        <w:t xml:space="preserve">, что позволило региону занять </w:t>
      </w:r>
      <w:r w:rsidR="00B7672C" w:rsidRPr="00D5318B">
        <w:rPr>
          <w:rFonts w:ascii="Times New Roman" w:hAnsi="Times New Roman" w:cs="Times New Roman"/>
          <w:sz w:val="28"/>
          <w:szCs w:val="28"/>
        </w:rPr>
        <w:t>48</w:t>
      </w:r>
      <w:r w:rsidRPr="00D5318B">
        <w:rPr>
          <w:rFonts w:ascii="Times New Roman" w:hAnsi="Times New Roman" w:cs="Times New Roman"/>
          <w:sz w:val="28"/>
          <w:szCs w:val="28"/>
        </w:rPr>
        <w:t xml:space="preserve"> место</w:t>
      </w:r>
      <w:r w:rsidR="00B7672C" w:rsidRPr="00D5318B">
        <w:rPr>
          <w:rFonts w:ascii="Times New Roman" w:hAnsi="Times New Roman" w:cs="Times New Roman"/>
          <w:sz w:val="28"/>
          <w:szCs w:val="28"/>
        </w:rPr>
        <w:t xml:space="preserve"> (для сравнения – в 2021 году Брянская область занимала 58-59 место</w:t>
      </w:r>
      <w:r w:rsidR="00D5318B">
        <w:rPr>
          <w:rFonts w:ascii="Times New Roman" w:hAnsi="Times New Roman" w:cs="Times New Roman"/>
          <w:sz w:val="28"/>
          <w:szCs w:val="28"/>
        </w:rPr>
        <w:t>; в 2023 году оценка не проводилась</w:t>
      </w:r>
      <w:r w:rsidR="00B7672C" w:rsidRPr="00D5318B">
        <w:rPr>
          <w:rFonts w:ascii="Times New Roman" w:hAnsi="Times New Roman" w:cs="Times New Roman"/>
          <w:sz w:val="28"/>
          <w:szCs w:val="28"/>
        </w:rPr>
        <w:t>)</w:t>
      </w:r>
      <w:r w:rsidRPr="00D5318B">
        <w:rPr>
          <w:rFonts w:ascii="Times New Roman" w:hAnsi="Times New Roman" w:cs="Times New Roman"/>
          <w:sz w:val="28"/>
          <w:szCs w:val="28"/>
        </w:rPr>
        <w:t xml:space="preserve">. </w:t>
      </w:r>
      <w:proofErr w:type="gramStart"/>
      <w:r w:rsidRPr="00D5318B">
        <w:rPr>
          <w:rFonts w:ascii="Times New Roman" w:hAnsi="Times New Roman" w:cs="Times New Roman"/>
          <w:sz w:val="28"/>
          <w:szCs w:val="28"/>
        </w:rPr>
        <w:t xml:space="preserve">Ключевым замечанием экспертов стали недостаточная степень </w:t>
      </w:r>
      <w:proofErr w:type="spellStart"/>
      <w:r w:rsidRPr="00D5318B">
        <w:rPr>
          <w:rFonts w:ascii="Times New Roman" w:hAnsi="Times New Roman" w:cs="Times New Roman"/>
          <w:sz w:val="28"/>
          <w:szCs w:val="28"/>
        </w:rPr>
        <w:t>представленности</w:t>
      </w:r>
      <w:proofErr w:type="spellEnd"/>
      <w:r w:rsidRPr="00D5318B">
        <w:rPr>
          <w:rFonts w:ascii="Times New Roman" w:hAnsi="Times New Roman" w:cs="Times New Roman"/>
          <w:sz w:val="28"/>
          <w:szCs w:val="28"/>
        </w:rPr>
        <w:t xml:space="preserve"> сведений об использовании результатов мониторинга показателей</w:t>
      </w:r>
      <w:r w:rsidRPr="001865C8">
        <w:rPr>
          <w:rFonts w:ascii="Times New Roman" w:hAnsi="Times New Roman" w:cs="Times New Roman"/>
          <w:sz w:val="28"/>
          <w:szCs w:val="28"/>
        </w:rPr>
        <w:t xml:space="preserve"> </w:t>
      </w:r>
      <w:r w:rsidRPr="001F1A0E">
        <w:rPr>
          <w:rFonts w:ascii="Times New Roman" w:eastAsia="Times New Roman" w:hAnsi="Times New Roman" w:cs="Times New Roman"/>
          <w:color w:val="000000"/>
          <w:sz w:val="28"/>
          <w:szCs w:val="28"/>
          <w:lang w:eastAsia="ru-RU"/>
        </w:rPr>
        <w:t xml:space="preserve">эффективности функционирования </w:t>
      </w:r>
      <w:r w:rsidRPr="001F1A0E">
        <w:rPr>
          <w:rFonts w:ascii="Times New Roman" w:eastAsia="Times New Roman" w:hAnsi="Times New Roman" w:cs="Times New Roman"/>
          <w:color w:val="000000"/>
          <w:sz w:val="28"/>
          <w:szCs w:val="28"/>
          <w:lang w:eastAsia="ru-RU"/>
        </w:rPr>
        <w:lastRenderedPageBreak/>
        <w:t>системы обеспечения профессионального развития педагогических работников</w:t>
      </w:r>
      <w:proofErr w:type="gramEnd"/>
      <w:r>
        <w:rPr>
          <w:rFonts w:ascii="Times New Roman" w:eastAsia="Times New Roman" w:hAnsi="Times New Roman" w:cs="Times New Roman"/>
          <w:color w:val="000000"/>
          <w:sz w:val="28"/>
          <w:szCs w:val="28"/>
          <w:lang w:eastAsia="ru-RU"/>
        </w:rPr>
        <w:t xml:space="preserve"> и отсутствие сведений о принятии управленческих решений, что послужило основой для корректировки </w:t>
      </w:r>
      <w:r w:rsidRPr="001865C8">
        <w:rPr>
          <w:rFonts w:ascii="Times New Roman" w:eastAsia="Times New Roman" w:hAnsi="Times New Roman" w:cs="Times New Roman"/>
          <w:color w:val="000000"/>
          <w:sz w:val="28"/>
          <w:szCs w:val="28"/>
          <w:lang w:eastAsia="ru-RU"/>
        </w:rPr>
        <w:t>региональной модели системы обеспечения профессионального развития педагогических работников Брянской области</w:t>
      </w: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br w:type="page"/>
      </w:r>
    </w:p>
    <w:p w:rsidR="001960B1" w:rsidRPr="00560CF6" w:rsidRDefault="001960B1" w:rsidP="001960B1">
      <w:pPr>
        <w:spacing w:after="0" w:line="360" w:lineRule="auto"/>
        <w:ind w:firstLine="709"/>
        <w:jc w:val="both"/>
        <w:rPr>
          <w:rFonts w:ascii="Times New Roman" w:hAnsi="Times New Roman" w:cs="Times New Roman"/>
          <w:b/>
          <w:i/>
          <w:sz w:val="28"/>
          <w:szCs w:val="28"/>
        </w:rPr>
      </w:pPr>
      <w:r w:rsidRPr="00560CF6">
        <w:rPr>
          <w:rFonts w:ascii="Times New Roman" w:hAnsi="Times New Roman" w:cs="Times New Roman"/>
          <w:b/>
          <w:i/>
          <w:sz w:val="28"/>
          <w:szCs w:val="28"/>
        </w:rPr>
        <w:lastRenderedPageBreak/>
        <w:t>Методологическое обоснование</w:t>
      </w:r>
    </w:p>
    <w:p w:rsidR="001960B1" w:rsidRDefault="001960B1" w:rsidP="00196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Региональная модель </w:t>
      </w:r>
      <w:r w:rsidRPr="001F1A0E">
        <w:rPr>
          <w:rFonts w:ascii="Times New Roman" w:hAnsi="Times New Roman" w:cs="Times New Roman"/>
          <w:sz w:val="28"/>
          <w:szCs w:val="28"/>
        </w:rPr>
        <w:t>системы обеспечения профессионального развития педагогических работников</w:t>
      </w:r>
      <w:r>
        <w:rPr>
          <w:rFonts w:ascii="Times New Roman" w:hAnsi="Times New Roman" w:cs="Times New Roman"/>
          <w:sz w:val="28"/>
          <w:szCs w:val="28"/>
        </w:rPr>
        <w:t xml:space="preserve"> разработана в соответствии с методическими рекомендациями </w:t>
      </w:r>
      <w:r w:rsidRPr="00300623">
        <w:rPr>
          <w:rFonts w:ascii="Times New Roman" w:hAnsi="Times New Roman" w:cs="Times New Roman"/>
          <w:sz w:val="28"/>
          <w:szCs w:val="28"/>
        </w:rPr>
        <w:t>по организации и проведению</w:t>
      </w:r>
      <w:r>
        <w:rPr>
          <w:rFonts w:ascii="Times New Roman" w:hAnsi="Times New Roman" w:cs="Times New Roman"/>
          <w:sz w:val="28"/>
          <w:szCs w:val="28"/>
        </w:rPr>
        <w:t xml:space="preserve"> </w:t>
      </w:r>
      <w:r w:rsidRPr="00300623">
        <w:rPr>
          <w:rFonts w:ascii="Times New Roman" w:hAnsi="Times New Roman" w:cs="Times New Roman"/>
          <w:sz w:val="28"/>
          <w:szCs w:val="28"/>
        </w:rPr>
        <w:t>оценки механизмов управления</w:t>
      </w:r>
      <w:r>
        <w:rPr>
          <w:rFonts w:ascii="Times New Roman" w:hAnsi="Times New Roman" w:cs="Times New Roman"/>
          <w:sz w:val="28"/>
          <w:szCs w:val="28"/>
        </w:rPr>
        <w:t xml:space="preserve"> </w:t>
      </w:r>
      <w:r w:rsidRPr="00300623">
        <w:rPr>
          <w:rFonts w:ascii="Times New Roman" w:hAnsi="Times New Roman" w:cs="Times New Roman"/>
          <w:sz w:val="28"/>
          <w:szCs w:val="28"/>
        </w:rPr>
        <w:t>качеством образования в субъектах</w:t>
      </w:r>
      <w:r>
        <w:rPr>
          <w:rFonts w:ascii="Times New Roman" w:hAnsi="Times New Roman" w:cs="Times New Roman"/>
          <w:sz w:val="28"/>
          <w:szCs w:val="28"/>
        </w:rPr>
        <w:t xml:space="preserve"> </w:t>
      </w:r>
      <w:r w:rsidRPr="00300623">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hyperlink r:id="rId7" w:history="1">
        <w:r w:rsidRPr="005B11FA">
          <w:rPr>
            <w:rStyle w:val="a6"/>
            <w:rFonts w:ascii="Times New Roman" w:hAnsi="Times New Roman" w:cs="Times New Roman"/>
            <w:sz w:val="28"/>
            <w:szCs w:val="28"/>
          </w:rPr>
          <w:t>https://fioco.ru/Media/Default/Методики/Методические%20рекомендации%20по%20организации%20и%20проведению%20оценки%20РУМ-2021.pdf</w:t>
        </w:r>
      </w:hyperlink>
      <w:r>
        <w:rPr>
          <w:rFonts w:ascii="Times New Roman" w:hAnsi="Times New Roman" w:cs="Times New Roman"/>
          <w:sz w:val="28"/>
          <w:szCs w:val="28"/>
        </w:rPr>
        <w:t xml:space="preserve">); в 2022 году </w:t>
      </w:r>
      <w:proofErr w:type="gramStart"/>
      <w:r>
        <w:rPr>
          <w:rFonts w:ascii="Times New Roman" w:hAnsi="Times New Roman" w:cs="Times New Roman"/>
          <w:sz w:val="28"/>
          <w:szCs w:val="28"/>
        </w:rPr>
        <w:t>скорректирована</w:t>
      </w:r>
      <w:proofErr w:type="gramEnd"/>
      <w:r>
        <w:rPr>
          <w:rFonts w:ascii="Times New Roman" w:hAnsi="Times New Roman" w:cs="Times New Roman"/>
          <w:sz w:val="28"/>
          <w:szCs w:val="28"/>
        </w:rPr>
        <w:t xml:space="preserve"> в соответствии с методическими рекомендациями по развитию</w:t>
      </w:r>
      <w:r w:rsidRPr="00300623">
        <w:rPr>
          <w:rFonts w:ascii="Times New Roman" w:hAnsi="Times New Roman" w:cs="Times New Roman"/>
          <w:sz w:val="28"/>
          <w:szCs w:val="28"/>
        </w:rPr>
        <w:t xml:space="preserve"> механизмов управления</w:t>
      </w:r>
      <w:r>
        <w:rPr>
          <w:rFonts w:ascii="Times New Roman" w:hAnsi="Times New Roman" w:cs="Times New Roman"/>
          <w:sz w:val="28"/>
          <w:szCs w:val="28"/>
        </w:rPr>
        <w:t xml:space="preserve"> </w:t>
      </w:r>
      <w:r w:rsidRPr="00300623">
        <w:rPr>
          <w:rFonts w:ascii="Times New Roman" w:hAnsi="Times New Roman" w:cs="Times New Roman"/>
          <w:sz w:val="28"/>
          <w:szCs w:val="28"/>
        </w:rPr>
        <w:t>качеством образования в субъектах</w:t>
      </w:r>
      <w:r>
        <w:rPr>
          <w:rFonts w:ascii="Times New Roman" w:hAnsi="Times New Roman" w:cs="Times New Roman"/>
          <w:sz w:val="28"/>
          <w:szCs w:val="28"/>
        </w:rPr>
        <w:t xml:space="preserve"> </w:t>
      </w:r>
      <w:r w:rsidRPr="00300623">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hyperlink r:id="rId8" w:history="1">
        <w:r w:rsidRPr="00DB5A7A">
          <w:rPr>
            <w:rStyle w:val="a6"/>
            <w:rFonts w:ascii="Times New Roman" w:hAnsi="Times New Roman" w:cs="Times New Roman"/>
            <w:sz w:val="28"/>
            <w:szCs w:val="28"/>
          </w:rPr>
          <w:t>Методические рекомендации РУМ-2022.pdf (</w:t>
        </w:r>
        <w:proofErr w:type="spellStart"/>
        <w:r w:rsidRPr="00DB5A7A">
          <w:rPr>
            <w:rStyle w:val="a6"/>
            <w:rFonts w:ascii="Times New Roman" w:hAnsi="Times New Roman" w:cs="Times New Roman"/>
            <w:sz w:val="28"/>
            <w:szCs w:val="28"/>
          </w:rPr>
          <w:t>fioco.ru</w:t>
        </w:r>
        <w:proofErr w:type="spellEnd"/>
        <w:r w:rsidRPr="00DB5A7A">
          <w:rPr>
            <w:rStyle w:val="a6"/>
            <w:rFonts w:ascii="Times New Roman" w:hAnsi="Times New Roman" w:cs="Times New Roman"/>
            <w:sz w:val="28"/>
            <w:szCs w:val="28"/>
          </w:rPr>
          <w:t>)</w:t>
        </w:r>
      </w:hyperlink>
      <w:r>
        <w:rPr>
          <w:rFonts w:ascii="Times New Roman" w:hAnsi="Times New Roman" w:cs="Times New Roman"/>
          <w:sz w:val="28"/>
          <w:szCs w:val="28"/>
        </w:rPr>
        <w:t xml:space="preserve">). </w:t>
      </w:r>
    </w:p>
    <w:p w:rsidR="001960B1" w:rsidRDefault="001960B1" w:rsidP="00196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Региональной модели лежит обоснование полного управленческого цикла. </w:t>
      </w:r>
      <w:r w:rsidRPr="001F1A0E">
        <w:rPr>
          <w:rFonts w:ascii="Times New Roman" w:hAnsi="Times New Roman" w:cs="Times New Roman"/>
          <w:sz w:val="28"/>
          <w:szCs w:val="28"/>
        </w:rPr>
        <w:t xml:space="preserve">Управленческий цикл представляет собой систему поэтапно выполняемых действий, закрепленных в соответствующих документах, направленную на выявление дефицитов при помощи конкретных инструментов, а также их устранение при помощи конкретных мер, разработанных на основе этих дефицитов. </w:t>
      </w:r>
    </w:p>
    <w:p w:rsidR="001960B1" w:rsidRDefault="001960B1" w:rsidP="00196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w:t>
      </w:r>
      <w:r w:rsidR="00B7672C">
        <w:rPr>
          <w:rFonts w:ascii="Times New Roman" w:hAnsi="Times New Roman" w:cs="Times New Roman"/>
          <w:sz w:val="28"/>
          <w:szCs w:val="28"/>
        </w:rPr>
        <w:t>3</w:t>
      </w:r>
      <w:r>
        <w:rPr>
          <w:rFonts w:ascii="Times New Roman" w:hAnsi="Times New Roman" w:cs="Times New Roman"/>
          <w:sz w:val="28"/>
          <w:szCs w:val="28"/>
        </w:rPr>
        <w:t xml:space="preserve"> году </w:t>
      </w:r>
      <w:r w:rsidRPr="00051B58">
        <w:rPr>
          <w:rFonts w:ascii="Times New Roman" w:hAnsi="Times New Roman" w:cs="Times New Roman"/>
          <w:sz w:val="28"/>
          <w:szCs w:val="28"/>
        </w:rPr>
        <w:t xml:space="preserve">оценивается </w:t>
      </w:r>
      <w:proofErr w:type="spellStart"/>
      <w:r w:rsidRPr="00051B58">
        <w:rPr>
          <w:rFonts w:ascii="Times New Roman" w:hAnsi="Times New Roman" w:cs="Times New Roman"/>
          <w:sz w:val="28"/>
          <w:szCs w:val="28"/>
        </w:rPr>
        <w:t>сформированность</w:t>
      </w:r>
      <w:proofErr w:type="spellEnd"/>
      <w:r w:rsidRPr="00051B58">
        <w:rPr>
          <w:rFonts w:ascii="Times New Roman" w:hAnsi="Times New Roman" w:cs="Times New Roman"/>
          <w:sz w:val="28"/>
          <w:szCs w:val="28"/>
        </w:rPr>
        <w:t xml:space="preserve"> цикла управления на основе данных, включающего следующие компоненты: </w:t>
      </w:r>
    </w:p>
    <w:p w:rsidR="001960B1" w:rsidRDefault="001960B1" w:rsidP="001960B1">
      <w:pPr>
        <w:spacing w:after="0" w:line="360" w:lineRule="auto"/>
        <w:ind w:firstLine="709"/>
        <w:jc w:val="both"/>
        <w:rPr>
          <w:rFonts w:ascii="Times New Roman" w:hAnsi="Times New Roman" w:cs="Times New Roman"/>
          <w:sz w:val="28"/>
          <w:szCs w:val="28"/>
        </w:rPr>
      </w:pPr>
      <w:r w:rsidRPr="00051B58">
        <w:rPr>
          <w:rFonts w:ascii="Times New Roman" w:hAnsi="Times New Roman" w:cs="Times New Roman"/>
          <w:sz w:val="28"/>
          <w:szCs w:val="28"/>
        </w:rPr>
        <w:t>– цели и задачи;</w:t>
      </w:r>
    </w:p>
    <w:p w:rsidR="001960B1" w:rsidRDefault="001960B1" w:rsidP="001960B1">
      <w:pPr>
        <w:spacing w:after="0" w:line="360" w:lineRule="auto"/>
        <w:ind w:firstLine="709"/>
        <w:jc w:val="both"/>
        <w:rPr>
          <w:rFonts w:ascii="Times New Roman" w:hAnsi="Times New Roman" w:cs="Times New Roman"/>
          <w:sz w:val="28"/>
          <w:szCs w:val="28"/>
        </w:rPr>
      </w:pPr>
      <w:r w:rsidRPr="00051B58">
        <w:rPr>
          <w:rFonts w:ascii="Times New Roman" w:hAnsi="Times New Roman" w:cs="Times New Roman"/>
          <w:sz w:val="28"/>
          <w:szCs w:val="28"/>
        </w:rPr>
        <w:t>– показатели;</w:t>
      </w:r>
    </w:p>
    <w:p w:rsidR="001960B1" w:rsidRDefault="001960B1" w:rsidP="001960B1">
      <w:pPr>
        <w:spacing w:after="0" w:line="360" w:lineRule="auto"/>
        <w:ind w:firstLine="709"/>
        <w:jc w:val="both"/>
        <w:rPr>
          <w:rFonts w:ascii="Times New Roman" w:hAnsi="Times New Roman" w:cs="Times New Roman"/>
          <w:sz w:val="28"/>
          <w:szCs w:val="28"/>
        </w:rPr>
      </w:pPr>
      <w:r w:rsidRPr="00051B58">
        <w:rPr>
          <w:rFonts w:ascii="Times New Roman" w:hAnsi="Times New Roman" w:cs="Times New Roman"/>
          <w:sz w:val="28"/>
          <w:szCs w:val="28"/>
        </w:rPr>
        <w:t>– мониторинг показателей;</w:t>
      </w:r>
    </w:p>
    <w:p w:rsidR="001960B1" w:rsidRDefault="001960B1" w:rsidP="001960B1">
      <w:pPr>
        <w:spacing w:after="0" w:line="360" w:lineRule="auto"/>
        <w:ind w:firstLine="709"/>
        <w:jc w:val="both"/>
        <w:rPr>
          <w:rFonts w:ascii="Times New Roman" w:hAnsi="Times New Roman" w:cs="Times New Roman"/>
          <w:sz w:val="28"/>
          <w:szCs w:val="28"/>
        </w:rPr>
      </w:pPr>
      <w:r w:rsidRPr="00051B58">
        <w:rPr>
          <w:rFonts w:ascii="Times New Roman" w:hAnsi="Times New Roman" w:cs="Times New Roman"/>
          <w:sz w:val="28"/>
          <w:szCs w:val="28"/>
        </w:rPr>
        <w:t>– анализ результатов мониторинга;</w:t>
      </w:r>
    </w:p>
    <w:p w:rsidR="001960B1" w:rsidRDefault="001960B1" w:rsidP="001960B1">
      <w:pPr>
        <w:spacing w:after="0" w:line="360" w:lineRule="auto"/>
        <w:ind w:firstLine="709"/>
        <w:jc w:val="both"/>
        <w:rPr>
          <w:rFonts w:ascii="Times New Roman" w:hAnsi="Times New Roman" w:cs="Times New Roman"/>
          <w:sz w:val="28"/>
          <w:szCs w:val="28"/>
        </w:rPr>
      </w:pPr>
      <w:r w:rsidRPr="00051B58">
        <w:rPr>
          <w:rFonts w:ascii="Times New Roman" w:hAnsi="Times New Roman" w:cs="Times New Roman"/>
          <w:sz w:val="28"/>
          <w:szCs w:val="28"/>
        </w:rPr>
        <w:t>– адресные рекомендации по результатам анализа;</w:t>
      </w:r>
    </w:p>
    <w:p w:rsidR="001960B1" w:rsidRDefault="001960B1" w:rsidP="001960B1">
      <w:pPr>
        <w:spacing w:after="0" w:line="360" w:lineRule="auto"/>
        <w:ind w:firstLine="709"/>
        <w:jc w:val="both"/>
        <w:rPr>
          <w:rFonts w:ascii="Times New Roman" w:hAnsi="Times New Roman" w:cs="Times New Roman"/>
          <w:sz w:val="28"/>
          <w:szCs w:val="28"/>
        </w:rPr>
      </w:pPr>
      <w:r w:rsidRPr="00051B58">
        <w:rPr>
          <w:rFonts w:ascii="Times New Roman" w:hAnsi="Times New Roman" w:cs="Times New Roman"/>
          <w:sz w:val="28"/>
          <w:szCs w:val="28"/>
        </w:rPr>
        <w:t>– мероприятия</w:t>
      </w:r>
      <w:r>
        <w:rPr>
          <w:rFonts w:ascii="Times New Roman" w:hAnsi="Times New Roman" w:cs="Times New Roman"/>
          <w:sz w:val="28"/>
          <w:szCs w:val="28"/>
        </w:rPr>
        <w:t>, меры, управленческие решения;</w:t>
      </w:r>
    </w:p>
    <w:p w:rsidR="001960B1" w:rsidRPr="001F1A0E" w:rsidRDefault="001960B1" w:rsidP="001960B1">
      <w:pPr>
        <w:spacing w:after="0" w:line="360" w:lineRule="auto"/>
        <w:ind w:firstLine="709"/>
        <w:jc w:val="both"/>
        <w:rPr>
          <w:rFonts w:ascii="Times New Roman" w:hAnsi="Times New Roman" w:cs="Times New Roman"/>
          <w:sz w:val="28"/>
          <w:szCs w:val="28"/>
        </w:rPr>
      </w:pPr>
      <w:r w:rsidRPr="00051B58">
        <w:rPr>
          <w:rFonts w:ascii="Times New Roman" w:hAnsi="Times New Roman" w:cs="Times New Roman"/>
          <w:sz w:val="28"/>
          <w:szCs w:val="28"/>
        </w:rPr>
        <w:t>– анализ эффективности принятых мер.</w:t>
      </w:r>
    </w:p>
    <w:p w:rsidR="001960B1"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На начальном этапе должны быть определены региональные цели по направлению и перечень задач для реализации поставленных целей. При этом выдвигаемые цели должны быть реалистичными, то есть достигаемыми </w:t>
      </w:r>
      <w:r w:rsidRPr="001F1A0E">
        <w:rPr>
          <w:rFonts w:ascii="Times New Roman" w:hAnsi="Times New Roman" w:cs="Times New Roman"/>
          <w:sz w:val="28"/>
          <w:szCs w:val="28"/>
        </w:rPr>
        <w:lastRenderedPageBreak/>
        <w:t xml:space="preserve">и конкретными, и обязательно иметь обоснование. Под обоснованием здесь понимается наличие некоторой описательной части с указанием выявленной проблемы на основе ранее проведенного анализа либо предпосылок для выдвижения данной цели. </w:t>
      </w:r>
    </w:p>
    <w:p w:rsidR="001960B1" w:rsidRPr="001F1A0E"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На следующем этапе определяются региональные показатели. Показателями могут выступать либо отдельно взятые показатели из общего перечня показателей, либо разработанные перечни показателей по направлению. Определяемые регионом показатели должны соответствовать обоснованной цели, то есть быть ориентированными на измерение тех явлений и процессов, которые указаны в цели.</w:t>
      </w:r>
    </w:p>
    <w:p w:rsidR="001960B1"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Для дальнейшего проведения мониторинга необходимо определить методы сбора и обработки информации по каждому из показателей и описать эти методы; в случае осуществления сбора информации с использованием информационных систем обязательно указать, по каким именно показателям и с помощью каких систем. Также стоит обратить внимание, что различные методики, анкеты, тесты, мониторинговые исследования являются не региональными показателями по направлению, а методами сбора информации. </w:t>
      </w:r>
    </w:p>
    <w:p w:rsidR="001960B1"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Следующий шаг при выстраивании управленческого цикла – проведение мониторинга, то есть осуществление сбора информации по разработанным показателям при помощи тех методов, которые были определены, и ее обработки. Кроме того, сведения о проведении мониторинга должны включать сроки проведения мониторинга и информацию об использовании результатов мониторинга. </w:t>
      </w:r>
    </w:p>
    <w:p w:rsidR="001960B1" w:rsidRPr="001F1A0E"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После осуществления мониторинга проводится анализ собранной информации по каждому из разработанных показателей, который должен включать не только описательную статистику, он предполагает выявление дефицитов и факторов, влияющих на результаты анализа, а также успешных практик. Для более глубокого изучения результатов можно использовать элементы кластеризации, то есть упорядочивания объектов в сравнительно </w:t>
      </w:r>
      <w:r w:rsidRPr="001F1A0E">
        <w:rPr>
          <w:rFonts w:ascii="Times New Roman" w:hAnsi="Times New Roman" w:cs="Times New Roman"/>
          <w:sz w:val="28"/>
          <w:szCs w:val="28"/>
        </w:rPr>
        <w:lastRenderedPageBreak/>
        <w:t>однородные группы по ряду признаков. При этом рассмотрение результатов анализа в разрезе муниципалитетов не является кластеризацией. Итогом проведения анализа каждого из показателей является разработка адресных рекомендаций, которые могут включать сведения об использовании успешных практик. Кроме рекомендаций, регионы могут разрабатывать различные методические материалы, основанные на результатах анализа.</w:t>
      </w:r>
    </w:p>
    <w:p w:rsidR="001960B1"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После проведения анализа и разработки адресных рекомендаций принимаются меры и проводятся различные мероприятия, направленные на совершенствование направления. </w:t>
      </w:r>
      <w:proofErr w:type="gramStart"/>
      <w:r w:rsidRPr="001F1A0E">
        <w:rPr>
          <w:rFonts w:ascii="Times New Roman" w:hAnsi="Times New Roman" w:cs="Times New Roman"/>
          <w:sz w:val="28"/>
          <w:szCs w:val="28"/>
        </w:rPr>
        <w:t xml:space="preserve">Представленные для оценки документы должны содержать сведения о сроках реализации мер/мероприятий, об ответственных за реализацию мер/мероприятий и об участниках мероприятий. </w:t>
      </w:r>
      <w:proofErr w:type="gramEnd"/>
    </w:p>
    <w:p w:rsidR="001960B1" w:rsidRPr="001F1A0E" w:rsidRDefault="001960B1" w:rsidP="001960B1">
      <w:pPr>
        <w:spacing w:after="0" w:line="360" w:lineRule="auto"/>
        <w:ind w:firstLine="709"/>
        <w:jc w:val="both"/>
        <w:rPr>
          <w:rFonts w:ascii="Times New Roman" w:hAnsi="Times New Roman" w:cs="Times New Roman"/>
          <w:sz w:val="28"/>
          <w:szCs w:val="28"/>
        </w:rPr>
      </w:pPr>
      <w:proofErr w:type="gramStart"/>
      <w:r w:rsidRPr="001F1A0E">
        <w:rPr>
          <w:rFonts w:ascii="Times New Roman" w:hAnsi="Times New Roman" w:cs="Times New Roman"/>
          <w:sz w:val="28"/>
          <w:szCs w:val="28"/>
        </w:rPr>
        <w:t>По итогам проводимых мероприятий и принятых мер регионом принимаются управленческие решения, которые также должны включать сведения о сроках реализации, об ответственных и об участниках.</w:t>
      </w:r>
      <w:proofErr w:type="gramEnd"/>
      <w:r w:rsidRPr="001F1A0E">
        <w:rPr>
          <w:rFonts w:ascii="Times New Roman" w:hAnsi="Times New Roman" w:cs="Times New Roman"/>
          <w:sz w:val="28"/>
          <w:szCs w:val="28"/>
        </w:rPr>
        <w:t xml:space="preserve"> Завершающим звеном управленческого цикла является анализ эффективности принятых мер, который должен быть представлен в виде описания тех мер, мероприятий и управленческих решений, которые проводились и были приняты. Анализ эффективности принятых мер должен включать сведения о сроках </w:t>
      </w:r>
      <w:proofErr w:type="gramStart"/>
      <w:r w:rsidRPr="001F1A0E">
        <w:rPr>
          <w:rFonts w:ascii="Times New Roman" w:hAnsi="Times New Roman" w:cs="Times New Roman"/>
          <w:sz w:val="28"/>
          <w:szCs w:val="28"/>
        </w:rPr>
        <w:t>проведения анализа эффективности мер/мероприятий</w:t>
      </w:r>
      <w:proofErr w:type="gramEnd"/>
      <w:r w:rsidRPr="001F1A0E">
        <w:rPr>
          <w:rFonts w:ascii="Times New Roman" w:hAnsi="Times New Roman" w:cs="Times New Roman"/>
          <w:sz w:val="28"/>
          <w:szCs w:val="28"/>
        </w:rPr>
        <w:t xml:space="preserve"> и выводы по каждому из них. Итогом проведения такого анализа является определение проблемы, которая ложится в основу при формировании нового управленческого цикла.</w:t>
      </w:r>
    </w:p>
    <w:p w:rsidR="001960B1" w:rsidRPr="001F1A0E"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Реализация первых трех компонентов управленческого цикла возможна через разработку регионами концептуальных документов, следующих трех компонентов – через сбор и обработку данных о текущем состоянии системы образования (реализацию процессуальных документов), последних трех компонентов – через принятые регионами подходы (принятие и исполнение управленческих документов).</w:t>
      </w:r>
    </w:p>
    <w:p w:rsidR="001960B1" w:rsidRPr="001F1A0E" w:rsidRDefault="001960B1" w:rsidP="001960B1">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br w:type="page"/>
      </w:r>
    </w:p>
    <w:p w:rsidR="001960B1" w:rsidRPr="00560CF6" w:rsidRDefault="001960B1" w:rsidP="001960B1">
      <w:pPr>
        <w:spacing w:after="0" w:line="360" w:lineRule="auto"/>
        <w:ind w:firstLine="709"/>
        <w:jc w:val="both"/>
        <w:rPr>
          <w:rFonts w:ascii="Times New Roman" w:hAnsi="Times New Roman" w:cs="Times New Roman"/>
          <w:b/>
          <w:i/>
          <w:sz w:val="28"/>
          <w:szCs w:val="28"/>
        </w:rPr>
      </w:pPr>
      <w:r w:rsidRPr="00560CF6">
        <w:rPr>
          <w:rFonts w:ascii="Times New Roman" w:hAnsi="Times New Roman" w:cs="Times New Roman"/>
          <w:b/>
          <w:i/>
          <w:sz w:val="28"/>
          <w:szCs w:val="28"/>
        </w:rPr>
        <w:lastRenderedPageBreak/>
        <w:t xml:space="preserve">Описание региональной </w:t>
      </w:r>
      <w:proofErr w:type="gramStart"/>
      <w:r w:rsidRPr="00560CF6">
        <w:rPr>
          <w:rFonts w:ascii="Times New Roman" w:hAnsi="Times New Roman" w:cs="Times New Roman"/>
          <w:b/>
          <w:i/>
          <w:sz w:val="28"/>
          <w:szCs w:val="28"/>
        </w:rPr>
        <w:t>модели системы обеспечения профессионального развития педагогических работников Брянской области</w:t>
      </w:r>
      <w:proofErr w:type="gramEnd"/>
    </w:p>
    <w:p w:rsidR="001960B1" w:rsidRPr="00560CF6" w:rsidRDefault="001960B1" w:rsidP="001960B1">
      <w:pPr>
        <w:spacing w:after="0" w:line="360" w:lineRule="auto"/>
        <w:ind w:firstLine="709"/>
        <w:jc w:val="both"/>
        <w:rPr>
          <w:rFonts w:ascii="Times New Roman" w:hAnsi="Times New Roman" w:cs="Times New Roman"/>
          <w:b/>
          <w:i/>
          <w:sz w:val="28"/>
          <w:szCs w:val="28"/>
        </w:rPr>
      </w:pPr>
    </w:p>
    <w:p w:rsidR="001960B1" w:rsidRPr="00560CF6" w:rsidRDefault="001960B1" w:rsidP="001960B1">
      <w:pPr>
        <w:spacing w:after="0" w:line="360" w:lineRule="auto"/>
        <w:ind w:firstLine="709"/>
        <w:jc w:val="both"/>
        <w:rPr>
          <w:rFonts w:ascii="Times New Roman" w:hAnsi="Times New Roman" w:cs="Times New Roman"/>
          <w:i/>
          <w:sz w:val="28"/>
          <w:szCs w:val="28"/>
        </w:rPr>
      </w:pPr>
      <w:r w:rsidRPr="00560CF6">
        <w:rPr>
          <w:rFonts w:ascii="Times New Roman" w:hAnsi="Times New Roman" w:cs="Times New Roman"/>
          <w:i/>
          <w:sz w:val="28"/>
          <w:szCs w:val="28"/>
        </w:rPr>
        <w:t xml:space="preserve">1. </w:t>
      </w:r>
      <w:r>
        <w:rPr>
          <w:rFonts w:ascii="Times New Roman" w:hAnsi="Times New Roman" w:cs="Times New Roman"/>
          <w:i/>
          <w:sz w:val="28"/>
          <w:szCs w:val="28"/>
        </w:rPr>
        <w:t>Обоснование и описание ц</w:t>
      </w:r>
      <w:r w:rsidRPr="00560CF6">
        <w:rPr>
          <w:rFonts w:ascii="Times New Roman" w:hAnsi="Times New Roman" w:cs="Times New Roman"/>
          <w:i/>
          <w:sz w:val="28"/>
          <w:szCs w:val="28"/>
        </w:rPr>
        <w:t>ел</w:t>
      </w:r>
      <w:r>
        <w:rPr>
          <w:rFonts w:ascii="Times New Roman" w:hAnsi="Times New Roman" w:cs="Times New Roman"/>
          <w:i/>
          <w:sz w:val="28"/>
          <w:szCs w:val="28"/>
        </w:rPr>
        <w:t>ей</w:t>
      </w:r>
      <w:r w:rsidRPr="00560CF6">
        <w:rPr>
          <w:rFonts w:ascii="Times New Roman" w:hAnsi="Times New Roman" w:cs="Times New Roman"/>
          <w:i/>
          <w:sz w:val="28"/>
          <w:szCs w:val="28"/>
        </w:rPr>
        <w:t xml:space="preserve"> и задач.</w:t>
      </w:r>
    </w:p>
    <w:p w:rsidR="001960B1" w:rsidRPr="004720CA" w:rsidRDefault="001960B1" w:rsidP="001960B1">
      <w:pPr>
        <w:spacing w:after="0" w:line="360" w:lineRule="auto"/>
        <w:ind w:firstLine="709"/>
        <w:jc w:val="both"/>
        <w:rPr>
          <w:rFonts w:ascii="Times New Roman" w:hAnsi="Times New Roman" w:cs="Times New Roman"/>
          <w:sz w:val="28"/>
          <w:szCs w:val="28"/>
        </w:rPr>
      </w:pPr>
      <w:r w:rsidRPr="004720CA">
        <w:rPr>
          <w:rFonts w:ascii="Times New Roman" w:hAnsi="Times New Roman" w:cs="Times New Roman"/>
          <w:sz w:val="28"/>
          <w:szCs w:val="28"/>
        </w:rPr>
        <w:t xml:space="preserve">Поле проблем и затруднений педагогических кадров отличается значительной широтой, охватывая вопросы содержания и методики преподавания; контроля и оценки качества образования; внедрения инновационных педагогических технологий; организации учебно-познавательной и проектно-исследовательской деятельности обучающихся и многие другие. Причем, хотя степень интенсивности структурных компонентов такого проблемного поля различна, все они значимы для каждого члена педагогического коллектива, проявляясь в тревожности, беспокойстве, переживаниях, которые могут усиливаться под воздействием как внешних, так и внутренних факторов, в частности, условий образовательной деятельности школы. Педагогические работники всех возрастных групп, независимо от стажа работы, в той или иной мере нуждаются в персонифицированном методическом сопровождении. Безусловно, более всего – молодые педагоги до 25 лет, учителя без педагогического образования и прошедшие курсы профессиональной переподготовки. </w:t>
      </w:r>
    </w:p>
    <w:p w:rsidR="001960B1" w:rsidRPr="004720CA" w:rsidRDefault="001960B1" w:rsidP="001960B1">
      <w:pPr>
        <w:spacing w:after="0" w:line="360" w:lineRule="auto"/>
        <w:ind w:firstLine="709"/>
        <w:jc w:val="both"/>
        <w:rPr>
          <w:rFonts w:ascii="Times New Roman" w:hAnsi="Times New Roman" w:cs="Times New Roman"/>
          <w:sz w:val="28"/>
          <w:szCs w:val="28"/>
        </w:rPr>
      </w:pPr>
      <w:r w:rsidRPr="004720CA">
        <w:rPr>
          <w:rFonts w:ascii="Times New Roman" w:hAnsi="Times New Roman" w:cs="Times New Roman"/>
          <w:sz w:val="28"/>
          <w:szCs w:val="28"/>
        </w:rPr>
        <w:t xml:space="preserve">Сегодня к специалистам, работающим в системе образования, предъявляются требования не только в области преподавания их предмета, но и в умении ориентироваться в разных сферах деятельности, приспосабливаться к постоянно меняющимся условиям, заниматься самообразованием, совмещать в себе не только педагога, но и психолога. Педагогические профессии очень динамичны и требуют от специалиста большого энергетического включения. Стрессовые ситуации, в которые попадает педагог в процессе взаимодействия со всеми участниками образовательного процесса, постоянное проникновение в суть социальных </w:t>
      </w:r>
      <w:r w:rsidRPr="004720CA">
        <w:rPr>
          <w:rFonts w:ascii="Times New Roman" w:hAnsi="Times New Roman" w:cs="Times New Roman"/>
          <w:sz w:val="28"/>
          <w:szCs w:val="28"/>
        </w:rPr>
        <w:lastRenderedPageBreak/>
        <w:t>проблем подопечных, личная незащищенность и другие социально-психологические факторы часто оказывают негативное воздействие на психосоматическое здоровье педагога. Не случайно именно педагоги наиболее подвержены синдрому профессионального выгорания.</w:t>
      </w:r>
    </w:p>
    <w:p w:rsidR="001960B1" w:rsidRPr="004720CA" w:rsidRDefault="001960B1" w:rsidP="001960B1">
      <w:pPr>
        <w:spacing w:after="0" w:line="360" w:lineRule="auto"/>
        <w:ind w:firstLine="709"/>
        <w:jc w:val="both"/>
        <w:rPr>
          <w:rFonts w:ascii="Times New Roman" w:hAnsi="Times New Roman" w:cs="Times New Roman"/>
          <w:sz w:val="28"/>
          <w:szCs w:val="28"/>
        </w:rPr>
      </w:pPr>
      <w:r w:rsidRPr="004720CA">
        <w:rPr>
          <w:rFonts w:ascii="Times New Roman" w:hAnsi="Times New Roman" w:cs="Times New Roman"/>
          <w:sz w:val="28"/>
          <w:szCs w:val="28"/>
        </w:rPr>
        <w:t xml:space="preserve">Сегодня проблема профессионального выгорания педагога крайне актуальна и требует детального изучения причин, уточнения симптомов и факторов, обуславливающих его формирование, своевременного выявления, разработки научно обоснованных профилактических программ, ориентированных на предупреждение профессиональных деформаций и восстановление </w:t>
      </w:r>
      <w:proofErr w:type="spellStart"/>
      <w:r w:rsidRPr="004720CA">
        <w:rPr>
          <w:rFonts w:ascii="Times New Roman" w:hAnsi="Times New Roman" w:cs="Times New Roman"/>
          <w:sz w:val="28"/>
          <w:szCs w:val="28"/>
        </w:rPr>
        <w:t>психоэнергетического</w:t>
      </w:r>
      <w:proofErr w:type="spellEnd"/>
      <w:r w:rsidRPr="004720CA">
        <w:rPr>
          <w:rFonts w:ascii="Times New Roman" w:hAnsi="Times New Roman" w:cs="Times New Roman"/>
          <w:sz w:val="28"/>
          <w:szCs w:val="28"/>
        </w:rPr>
        <w:t xml:space="preserve"> потенциала педагогов</w:t>
      </w:r>
    </w:p>
    <w:p w:rsidR="001960B1" w:rsidRPr="004720CA" w:rsidRDefault="001960B1" w:rsidP="001960B1">
      <w:pPr>
        <w:spacing w:after="0" w:line="360" w:lineRule="auto"/>
        <w:ind w:firstLine="709"/>
        <w:jc w:val="both"/>
        <w:rPr>
          <w:rFonts w:ascii="Times New Roman" w:hAnsi="Times New Roman" w:cs="Times New Roman"/>
          <w:sz w:val="28"/>
          <w:szCs w:val="28"/>
        </w:rPr>
      </w:pPr>
      <w:r w:rsidRPr="004720CA">
        <w:rPr>
          <w:rFonts w:ascii="Times New Roman" w:hAnsi="Times New Roman" w:cs="Times New Roman"/>
          <w:sz w:val="28"/>
          <w:szCs w:val="28"/>
        </w:rPr>
        <w:t>Анализ практики персонифицированного сопровождения учителей общеобразовательных организаций свидетельствует о том, что формирование его системы требует создания комплекса условий: нормативных, организационных, кадровых, материальных, финансовых, психологических. Эффективность многих из них обусловлена возможностью получить своевременную и полноценную помощь от компетентных организаций</w:t>
      </w:r>
      <w:proofErr w:type="gramStart"/>
      <w:r w:rsidRPr="004720CA">
        <w:rPr>
          <w:rFonts w:ascii="Times New Roman" w:hAnsi="Times New Roman" w:cs="Times New Roman"/>
          <w:sz w:val="28"/>
          <w:szCs w:val="28"/>
        </w:rPr>
        <w:t>.</w:t>
      </w:r>
      <w:proofErr w:type="gramEnd"/>
      <w:r w:rsidRPr="004720CA">
        <w:rPr>
          <w:rFonts w:ascii="Times New Roman" w:hAnsi="Times New Roman" w:cs="Times New Roman"/>
          <w:sz w:val="28"/>
          <w:szCs w:val="28"/>
        </w:rPr>
        <w:t xml:space="preserve"> </w:t>
      </w:r>
      <w:proofErr w:type="gramStart"/>
      <w:r w:rsidRPr="004720CA">
        <w:rPr>
          <w:rFonts w:ascii="Times New Roman" w:hAnsi="Times New Roman" w:cs="Times New Roman"/>
          <w:sz w:val="28"/>
          <w:szCs w:val="28"/>
        </w:rPr>
        <w:t>о</w:t>
      </w:r>
      <w:proofErr w:type="gramEnd"/>
      <w:r w:rsidRPr="004720CA">
        <w:rPr>
          <w:rFonts w:ascii="Times New Roman" w:hAnsi="Times New Roman" w:cs="Times New Roman"/>
          <w:sz w:val="28"/>
          <w:szCs w:val="28"/>
        </w:rPr>
        <w:t xml:space="preserve">существляющих правовую, научную, методическую и прочие виды поддержки. Среди них важное место занимают центры непрерывного развития профессионального мастерства педагогических работников и организации дополнительного профессионального образования, которые в процессе централизации региональных методических ресурсов формируют единое методическое пространство, обеспечивающее систематическое и системное профессиональное развитие педагогов. </w:t>
      </w:r>
      <w:proofErr w:type="gramStart"/>
      <w:r w:rsidRPr="004720CA">
        <w:rPr>
          <w:rFonts w:ascii="Times New Roman" w:hAnsi="Times New Roman" w:cs="Times New Roman"/>
          <w:sz w:val="28"/>
          <w:szCs w:val="28"/>
        </w:rPr>
        <w:t xml:space="preserve">Центры непрерывного развития профессионального мастерства (далее – ЦНППМ), созданные во всех регионах в рамках реализации национального проекта «Образование», как динамичные методические системы, реализуют новые форматы повышения профессионального мастерства и обеспечения профессионального роста педагогических работников, используя профессиональный ресурс образовательных организаций для «горизонтального обучения», наставничество, </w:t>
      </w:r>
      <w:proofErr w:type="spellStart"/>
      <w:r w:rsidRPr="004720CA">
        <w:rPr>
          <w:rFonts w:ascii="Times New Roman" w:hAnsi="Times New Roman" w:cs="Times New Roman"/>
          <w:sz w:val="28"/>
          <w:szCs w:val="28"/>
        </w:rPr>
        <w:t>супервизии</w:t>
      </w:r>
      <w:proofErr w:type="spellEnd"/>
      <w:r w:rsidRPr="004720CA">
        <w:rPr>
          <w:rFonts w:ascii="Times New Roman" w:hAnsi="Times New Roman" w:cs="Times New Roman"/>
          <w:sz w:val="28"/>
          <w:szCs w:val="28"/>
        </w:rPr>
        <w:t xml:space="preserve">, </w:t>
      </w:r>
      <w:proofErr w:type="spellStart"/>
      <w:r w:rsidRPr="004720CA">
        <w:rPr>
          <w:rFonts w:ascii="Times New Roman" w:hAnsi="Times New Roman" w:cs="Times New Roman"/>
          <w:sz w:val="28"/>
          <w:szCs w:val="28"/>
        </w:rPr>
        <w:t>коучинг</w:t>
      </w:r>
      <w:proofErr w:type="spellEnd"/>
      <w:r w:rsidRPr="004720CA">
        <w:rPr>
          <w:rFonts w:ascii="Times New Roman" w:hAnsi="Times New Roman" w:cs="Times New Roman"/>
          <w:sz w:val="28"/>
          <w:szCs w:val="28"/>
        </w:rPr>
        <w:t xml:space="preserve">, </w:t>
      </w:r>
      <w:proofErr w:type="spellStart"/>
      <w:r w:rsidRPr="004720CA">
        <w:rPr>
          <w:rFonts w:ascii="Times New Roman" w:hAnsi="Times New Roman" w:cs="Times New Roman"/>
          <w:sz w:val="28"/>
          <w:szCs w:val="28"/>
        </w:rPr>
        <w:lastRenderedPageBreak/>
        <w:t>тьюторство</w:t>
      </w:r>
      <w:proofErr w:type="spellEnd"/>
      <w:r w:rsidRPr="004720CA">
        <w:rPr>
          <w:rFonts w:ascii="Times New Roman" w:hAnsi="Times New Roman" w:cs="Times New Roman"/>
          <w:sz w:val="28"/>
          <w:szCs w:val="28"/>
        </w:rPr>
        <w:t>, индивидуальные образовательные маршруты, эксклюзивные образовательные программы, стажировки, конкурсы профессионального мастерства и пр.</w:t>
      </w:r>
      <w:proofErr w:type="gramEnd"/>
      <w:r w:rsidRPr="004720CA">
        <w:rPr>
          <w:rFonts w:ascii="Times New Roman" w:hAnsi="Times New Roman" w:cs="Times New Roman"/>
          <w:sz w:val="28"/>
          <w:szCs w:val="28"/>
        </w:rPr>
        <w:t xml:space="preserve"> При этом специалистами Центров осуществляется диагностика профессиональной компетентности педагогов, изучение запросов учителей и определяется проблемное поле их профессиональных затруднений и </w:t>
      </w:r>
      <w:proofErr w:type="spellStart"/>
      <w:r w:rsidRPr="004720CA">
        <w:rPr>
          <w:rFonts w:ascii="Times New Roman" w:hAnsi="Times New Roman" w:cs="Times New Roman"/>
          <w:sz w:val="28"/>
          <w:szCs w:val="28"/>
        </w:rPr>
        <w:t>компетентостных</w:t>
      </w:r>
      <w:proofErr w:type="spellEnd"/>
      <w:r w:rsidRPr="004720CA">
        <w:rPr>
          <w:rFonts w:ascii="Times New Roman" w:hAnsi="Times New Roman" w:cs="Times New Roman"/>
          <w:sz w:val="28"/>
          <w:szCs w:val="28"/>
        </w:rPr>
        <w:t xml:space="preserve"> дефицитов. На этой основе формируется открытое образовательное пространство профессионального роста педагогических работников с учетом анализа результатов диагностики и с использованием инструментов очного и дистанционного формата.</w:t>
      </w:r>
    </w:p>
    <w:p w:rsidR="001960B1" w:rsidRPr="004720CA" w:rsidRDefault="001960B1" w:rsidP="001960B1">
      <w:pPr>
        <w:spacing w:after="0" w:line="360" w:lineRule="auto"/>
        <w:ind w:firstLine="709"/>
        <w:jc w:val="both"/>
        <w:rPr>
          <w:rFonts w:ascii="Times New Roman" w:hAnsi="Times New Roman" w:cs="Times New Roman"/>
          <w:sz w:val="28"/>
          <w:szCs w:val="28"/>
        </w:rPr>
      </w:pPr>
      <w:r w:rsidRPr="004720CA">
        <w:rPr>
          <w:rFonts w:ascii="Times New Roman" w:hAnsi="Times New Roman" w:cs="Times New Roman"/>
          <w:sz w:val="28"/>
          <w:szCs w:val="28"/>
        </w:rPr>
        <w:t>Сочетание традиционных и новых инструментов методического сопровождения наиболее эффективно осуществляется в рамках матричной структуры построения на основе линейно-функционального и проектного управления. В этом случае ЦНППМ, по сути дела, выполняют функции своеобразного диспетчера, посредника между педагогами и организациями дополнительного профессионального образования (ДПО). Очевидно, что гибкость и динамичность реагирования на запросы и профессиональные (</w:t>
      </w:r>
      <w:proofErr w:type="spellStart"/>
      <w:r w:rsidRPr="004720CA">
        <w:rPr>
          <w:rFonts w:ascii="Times New Roman" w:hAnsi="Times New Roman" w:cs="Times New Roman"/>
          <w:sz w:val="28"/>
          <w:szCs w:val="28"/>
        </w:rPr>
        <w:t>компетентностные</w:t>
      </w:r>
      <w:proofErr w:type="spellEnd"/>
      <w:r w:rsidRPr="004720CA">
        <w:rPr>
          <w:rFonts w:ascii="Times New Roman" w:hAnsi="Times New Roman" w:cs="Times New Roman"/>
          <w:sz w:val="28"/>
          <w:szCs w:val="28"/>
        </w:rPr>
        <w:t>) дефициты педагогических работников, интеграция ресурсов позволят оптимально решить задачи национального проекта «Образование».</w:t>
      </w:r>
    </w:p>
    <w:p w:rsidR="001960B1" w:rsidRPr="004720CA" w:rsidRDefault="001960B1" w:rsidP="001960B1">
      <w:pPr>
        <w:spacing w:after="0" w:line="360" w:lineRule="auto"/>
        <w:ind w:firstLine="709"/>
        <w:jc w:val="both"/>
        <w:rPr>
          <w:rFonts w:ascii="Times New Roman" w:hAnsi="Times New Roman" w:cs="Times New Roman"/>
          <w:sz w:val="28"/>
          <w:szCs w:val="28"/>
        </w:rPr>
      </w:pPr>
      <w:r w:rsidRPr="004720CA">
        <w:rPr>
          <w:rFonts w:ascii="Times New Roman" w:hAnsi="Times New Roman" w:cs="Times New Roman"/>
          <w:sz w:val="28"/>
          <w:szCs w:val="28"/>
        </w:rPr>
        <w:t xml:space="preserve">В сентябре 2021 года в Брянской области начал свою работу Центр непрерывного повышения профессионального мастерства педагогических работников - новое структурное подразделение государственного автономного учреждения дополнительного профессионального образования «Брянский институт повышения квалификации работников образования». В соответствии с Приказом департамента образования и науки Брянской области от 18.02.2021 г. №178/1 «Об утверждении типового положения о центре непрерывного повышения профессионального мастерства педагогических работников и Перечня </w:t>
      </w:r>
      <w:proofErr w:type="gramStart"/>
      <w:r w:rsidRPr="004720CA">
        <w:rPr>
          <w:rFonts w:ascii="Times New Roman" w:hAnsi="Times New Roman" w:cs="Times New Roman"/>
          <w:sz w:val="28"/>
          <w:szCs w:val="28"/>
        </w:rPr>
        <w:t>показателей эффективности центра непрерывного повышения профессионального мастерства педагогических работников Брянской</w:t>
      </w:r>
      <w:proofErr w:type="gramEnd"/>
      <w:r w:rsidRPr="004720CA">
        <w:rPr>
          <w:rFonts w:ascii="Times New Roman" w:hAnsi="Times New Roman" w:cs="Times New Roman"/>
          <w:sz w:val="28"/>
          <w:szCs w:val="28"/>
        </w:rPr>
        <w:t xml:space="preserve"> области» деятельность ЦНППМ реализуется по </w:t>
      </w:r>
      <w:r w:rsidRPr="004720CA">
        <w:rPr>
          <w:rFonts w:ascii="Times New Roman" w:hAnsi="Times New Roman" w:cs="Times New Roman"/>
          <w:sz w:val="28"/>
          <w:szCs w:val="28"/>
        </w:rPr>
        <w:lastRenderedPageBreak/>
        <w:t xml:space="preserve">четырем направлениям: аналитическое, информационное, консультационное, организационно-методическое. </w:t>
      </w:r>
    </w:p>
    <w:p w:rsidR="001960B1" w:rsidRPr="004720CA" w:rsidRDefault="001960B1" w:rsidP="001960B1">
      <w:pPr>
        <w:spacing w:after="0" w:line="360" w:lineRule="auto"/>
        <w:ind w:firstLine="709"/>
        <w:jc w:val="both"/>
        <w:rPr>
          <w:rFonts w:ascii="Times New Roman" w:hAnsi="Times New Roman" w:cs="Times New Roman"/>
          <w:sz w:val="28"/>
          <w:szCs w:val="28"/>
        </w:rPr>
      </w:pPr>
      <w:r w:rsidRPr="004720CA">
        <w:rPr>
          <w:rFonts w:ascii="Times New Roman" w:hAnsi="Times New Roman" w:cs="Times New Roman"/>
          <w:sz w:val="28"/>
          <w:szCs w:val="28"/>
        </w:rPr>
        <w:t xml:space="preserve">Система обеспечения профессионального развития педагогических работников Брянской области разработана и функционирует в соответствии с целями, задачами, показателями и результатами национального проекта «Образование», региональных проектов и программ отрасли «Образование» в части обеспечения возможности профессионального развития педагогических работников. </w:t>
      </w:r>
    </w:p>
    <w:p w:rsidR="001960B1" w:rsidRPr="004720CA" w:rsidRDefault="001960B1" w:rsidP="001960B1">
      <w:pPr>
        <w:spacing w:after="0" w:line="360" w:lineRule="auto"/>
        <w:ind w:firstLine="709"/>
        <w:jc w:val="both"/>
        <w:rPr>
          <w:rFonts w:ascii="Times New Roman" w:eastAsia="Arial Unicode MS" w:hAnsi="Times New Roman" w:cs="Times New Roman"/>
          <w:bCs/>
          <w:sz w:val="28"/>
          <w:szCs w:val="28"/>
          <w:u w:color="000000"/>
        </w:rPr>
      </w:pPr>
      <w:r w:rsidRPr="004720CA">
        <w:rPr>
          <w:rFonts w:ascii="Times New Roman" w:hAnsi="Times New Roman" w:cs="Times New Roman"/>
          <w:sz w:val="28"/>
          <w:szCs w:val="28"/>
        </w:rPr>
        <w:t xml:space="preserve">В ходе реализации управленческого цикла </w:t>
      </w:r>
      <w:r w:rsidRPr="004720CA">
        <w:rPr>
          <w:rFonts w:ascii="Times New Roman" w:eastAsia="Arial Unicode MS" w:hAnsi="Times New Roman" w:cs="Times New Roman"/>
          <w:bCs/>
          <w:sz w:val="28"/>
          <w:szCs w:val="28"/>
          <w:u w:color="000000"/>
        </w:rPr>
        <w:t>обеспечивается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w:t>
      </w:r>
      <w:r>
        <w:rPr>
          <w:rFonts w:ascii="Times New Roman" w:eastAsia="Arial Unicode MS" w:hAnsi="Times New Roman" w:cs="Times New Roman"/>
          <w:bCs/>
          <w:sz w:val="28"/>
          <w:szCs w:val="28"/>
          <w:u w:color="000000"/>
        </w:rPr>
        <w:t xml:space="preserve"> в том числе в форме стажировок.</w:t>
      </w:r>
    </w:p>
    <w:p w:rsidR="001960B1" w:rsidRPr="00BB765B" w:rsidRDefault="001960B1" w:rsidP="001960B1">
      <w:pPr>
        <w:spacing w:after="0" w:line="360" w:lineRule="auto"/>
        <w:ind w:firstLine="709"/>
        <w:jc w:val="both"/>
        <w:rPr>
          <w:rFonts w:ascii="Times New Roman" w:hAnsi="Times New Roman" w:cs="Times New Roman"/>
          <w:sz w:val="28"/>
          <w:szCs w:val="28"/>
        </w:rPr>
      </w:pPr>
      <w:proofErr w:type="gramStart"/>
      <w:r w:rsidRPr="00BB765B">
        <w:rPr>
          <w:rFonts w:ascii="Times New Roman" w:hAnsi="Times New Roman" w:cs="Times New Roman"/>
          <w:i/>
          <w:sz w:val="28"/>
          <w:szCs w:val="28"/>
        </w:rPr>
        <w:t>Региональная цель системы обеспечения профессионального развития педагогических работников Брянской области</w:t>
      </w:r>
      <w:r w:rsidRPr="00BB765B">
        <w:rPr>
          <w:rFonts w:ascii="Times New Roman" w:hAnsi="Times New Roman" w:cs="Times New Roman"/>
          <w:sz w:val="28"/>
          <w:szCs w:val="28"/>
        </w:rPr>
        <w:t>: формирование организационно-методических условий эффективного развития кадрового потенциала системы образования Брянской области, повышения профессионального мастерства педагогических работников, в том числе с использованием индивидуальных образовательных маршрутов, разработанных по результатам выявления профессиональных дефицитов педагогических работников и с учетом реализации приоритетных федеральных программ в сфере образования.</w:t>
      </w:r>
      <w:proofErr w:type="gramEnd"/>
    </w:p>
    <w:p w:rsidR="001960B1" w:rsidRDefault="001960B1" w:rsidP="001960B1">
      <w:pPr>
        <w:spacing w:after="0" w:line="360" w:lineRule="auto"/>
        <w:ind w:firstLine="709"/>
        <w:jc w:val="both"/>
        <w:rPr>
          <w:rFonts w:ascii="Times New Roman" w:eastAsia="Arial Unicode MS" w:hAnsi="Times New Roman" w:cs="Times New Roman"/>
          <w:bCs/>
          <w:sz w:val="28"/>
          <w:szCs w:val="28"/>
          <w:u w:color="000000"/>
        </w:rPr>
      </w:pPr>
      <w:r w:rsidRPr="00BB765B">
        <w:rPr>
          <w:rFonts w:ascii="Times New Roman" w:hAnsi="Times New Roman" w:cs="Times New Roman"/>
          <w:sz w:val="28"/>
          <w:szCs w:val="28"/>
        </w:rPr>
        <w:t xml:space="preserve">В </w:t>
      </w:r>
      <w:r w:rsidRPr="00BB765B">
        <w:rPr>
          <w:rFonts w:ascii="Times New Roman" w:eastAsia="Arial Unicode MS" w:hAnsi="Times New Roman" w:cs="Times New Roman"/>
          <w:bCs/>
          <w:sz w:val="28"/>
          <w:szCs w:val="28"/>
          <w:u w:color="000000"/>
        </w:rPr>
        <w:t>рамках региональной системы обеспе</w:t>
      </w:r>
      <w:r w:rsidRPr="00DB5A7A">
        <w:rPr>
          <w:rFonts w:ascii="Times New Roman" w:eastAsia="Arial Unicode MS" w:hAnsi="Times New Roman" w:cs="Times New Roman"/>
          <w:bCs/>
          <w:sz w:val="28"/>
          <w:szCs w:val="28"/>
          <w:u w:color="000000"/>
        </w:rPr>
        <w:t xml:space="preserve">чения профессионального развития педагогических работников рассматриваются следующие треки: </w:t>
      </w:r>
    </w:p>
    <w:p w:rsidR="001960B1" w:rsidRDefault="001960B1" w:rsidP="001960B1">
      <w:pPr>
        <w:spacing w:after="0" w:line="360" w:lineRule="auto"/>
        <w:ind w:firstLine="709"/>
        <w:jc w:val="both"/>
        <w:rPr>
          <w:rFonts w:ascii="Times New Roman" w:eastAsia="Arial Unicode MS" w:hAnsi="Times New Roman" w:cs="Times New Roman"/>
          <w:bCs/>
          <w:sz w:val="28"/>
          <w:szCs w:val="28"/>
          <w:u w:color="000000"/>
        </w:rPr>
      </w:pPr>
      <w:r w:rsidRPr="00DB5A7A">
        <w:rPr>
          <w:rFonts w:ascii="Times New Roman" w:eastAsia="Arial Unicode MS" w:hAnsi="Times New Roman" w:cs="Times New Roman"/>
          <w:bCs/>
          <w:sz w:val="28"/>
          <w:szCs w:val="28"/>
          <w:u w:color="000000"/>
        </w:rPr>
        <w:t xml:space="preserve">1) плановое повышение профессионального мастерства педагогических работников; </w:t>
      </w:r>
    </w:p>
    <w:p w:rsidR="001960B1" w:rsidRDefault="001960B1" w:rsidP="001960B1">
      <w:pPr>
        <w:spacing w:after="0" w:line="360" w:lineRule="auto"/>
        <w:ind w:firstLine="709"/>
        <w:jc w:val="both"/>
        <w:rPr>
          <w:rFonts w:ascii="Times New Roman" w:eastAsia="Arial Unicode MS" w:hAnsi="Times New Roman" w:cs="Times New Roman"/>
          <w:bCs/>
          <w:sz w:val="28"/>
          <w:szCs w:val="28"/>
          <w:u w:color="000000"/>
        </w:rPr>
      </w:pPr>
      <w:r w:rsidRPr="00DB5A7A">
        <w:rPr>
          <w:rFonts w:ascii="Times New Roman" w:eastAsia="Arial Unicode MS" w:hAnsi="Times New Roman" w:cs="Times New Roman"/>
          <w:bCs/>
          <w:sz w:val="28"/>
          <w:szCs w:val="28"/>
          <w:u w:color="000000"/>
        </w:rPr>
        <w:t xml:space="preserve">2) устранение дефицита педагогических кадров; </w:t>
      </w:r>
    </w:p>
    <w:p w:rsidR="001960B1" w:rsidRPr="00DB5A7A" w:rsidRDefault="001960B1" w:rsidP="001960B1">
      <w:pPr>
        <w:spacing w:after="0" w:line="360" w:lineRule="auto"/>
        <w:ind w:firstLine="709"/>
        <w:jc w:val="both"/>
        <w:rPr>
          <w:rFonts w:ascii="Times New Roman" w:eastAsia="Arial Unicode MS" w:hAnsi="Times New Roman" w:cs="Times New Roman"/>
          <w:bCs/>
          <w:sz w:val="28"/>
          <w:szCs w:val="28"/>
          <w:u w:color="000000"/>
        </w:rPr>
      </w:pPr>
      <w:r w:rsidRPr="00DB5A7A">
        <w:rPr>
          <w:rFonts w:ascii="Times New Roman" w:eastAsia="Arial Unicode MS" w:hAnsi="Times New Roman" w:cs="Times New Roman"/>
          <w:bCs/>
          <w:sz w:val="28"/>
          <w:szCs w:val="28"/>
          <w:u w:color="000000"/>
        </w:rPr>
        <w:lastRenderedPageBreak/>
        <w:t>3) повышение квалификации педагогических работников в рамках реализации приоритетных федеральных программ.</w:t>
      </w:r>
    </w:p>
    <w:p w:rsidR="001960B1" w:rsidRPr="00DB5A7A" w:rsidRDefault="001960B1" w:rsidP="001960B1">
      <w:pPr>
        <w:spacing w:after="0" w:line="360" w:lineRule="auto"/>
        <w:ind w:firstLine="709"/>
        <w:jc w:val="both"/>
        <w:rPr>
          <w:rFonts w:ascii="Times New Roman" w:eastAsia="Arial Unicode MS" w:hAnsi="Times New Roman" w:cs="Times New Roman"/>
          <w:b/>
          <w:bCs/>
          <w:sz w:val="28"/>
          <w:szCs w:val="28"/>
          <w:u w:color="000000"/>
        </w:rPr>
      </w:pPr>
      <w:r w:rsidRPr="00DB5A7A">
        <w:rPr>
          <w:rFonts w:ascii="Times New Roman" w:eastAsia="Arial Unicode MS" w:hAnsi="Times New Roman" w:cs="Times New Roman"/>
          <w:b/>
          <w:bCs/>
          <w:sz w:val="28"/>
          <w:szCs w:val="28"/>
          <w:u w:color="000000"/>
        </w:rPr>
        <w:t>Трек 1. Плановое повышение профессионального мастерства педагогических работников</w:t>
      </w:r>
    </w:p>
    <w:p w:rsidR="001960B1" w:rsidRPr="00DB5A7A" w:rsidRDefault="001960B1" w:rsidP="001960B1">
      <w:pPr>
        <w:spacing w:after="0" w:line="360" w:lineRule="auto"/>
        <w:ind w:firstLine="709"/>
        <w:jc w:val="both"/>
        <w:rPr>
          <w:rFonts w:ascii="Times New Roman" w:hAnsi="Times New Roman" w:cs="Times New Roman"/>
          <w:i/>
          <w:sz w:val="28"/>
          <w:szCs w:val="28"/>
        </w:rPr>
      </w:pPr>
      <w:r w:rsidRPr="00DB5A7A">
        <w:rPr>
          <w:rFonts w:ascii="Times New Roman" w:hAnsi="Times New Roman" w:cs="Times New Roman"/>
          <w:i/>
          <w:sz w:val="28"/>
          <w:szCs w:val="28"/>
        </w:rPr>
        <w:t>Цели, задачи трека и их обоснование</w:t>
      </w:r>
    </w:p>
    <w:p w:rsidR="001960B1" w:rsidRDefault="001960B1" w:rsidP="001960B1">
      <w:pPr>
        <w:spacing w:after="0" w:line="360" w:lineRule="auto"/>
        <w:ind w:firstLine="709"/>
        <w:jc w:val="both"/>
        <w:rPr>
          <w:rFonts w:ascii="Times New Roman" w:hAnsi="Times New Roman" w:cs="Times New Roman"/>
          <w:sz w:val="28"/>
          <w:szCs w:val="28"/>
        </w:rPr>
      </w:pPr>
      <w:r w:rsidRPr="00753CBA">
        <w:rPr>
          <w:rFonts w:ascii="Times New Roman" w:hAnsi="Times New Roman" w:cs="Times New Roman"/>
          <w:sz w:val="28"/>
          <w:szCs w:val="28"/>
        </w:rPr>
        <w:t>Поддержка педагогов в сфере общего образования, способных решать задачи национальной образовательной политики, становится возможной только в ситуации построения единой и непрерывной вариативной системы адресного научно-методического сопровождения учителя.</w:t>
      </w:r>
      <w:r>
        <w:rPr>
          <w:rFonts w:ascii="Times New Roman" w:hAnsi="Times New Roman" w:cs="Times New Roman"/>
          <w:sz w:val="28"/>
          <w:szCs w:val="28"/>
        </w:rPr>
        <w:t xml:space="preserve"> </w:t>
      </w:r>
      <w:r w:rsidRPr="00753CBA">
        <w:rPr>
          <w:rFonts w:ascii="Times New Roman" w:hAnsi="Times New Roman" w:cs="Times New Roman"/>
          <w:sz w:val="28"/>
          <w:szCs w:val="28"/>
        </w:rPr>
        <w:t>Решение этой задачи неразрывно связано с персонифицированным повышением квалификации педагогических работников и управленческих кадров системы общего образования и сопровождением их непрерывного развития на основе выявленных профессиональных дефицитов</w:t>
      </w:r>
      <w:r>
        <w:rPr>
          <w:rFonts w:ascii="Times New Roman" w:hAnsi="Times New Roman" w:cs="Times New Roman"/>
          <w:sz w:val="28"/>
          <w:szCs w:val="28"/>
        </w:rPr>
        <w:t xml:space="preserve"> и с учетом приоритетных федеральных программ в сфере образования</w:t>
      </w:r>
      <w:r w:rsidRPr="00753CBA">
        <w:rPr>
          <w:rFonts w:ascii="Times New Roman" w:hAnsi="Times New Roman" w:cs="Times New Roman"/>
          <w:sz w:val="28"/>
          <w:szCs w:val="28"/>
        </w:rPr>
        <w:t>.</w:t>
      </w:r>
      <w:r>
        <w:rPr>
          <w:rFonts w:ascii="Times New Roman" w:hAnsi="Times New Roman" w:cs="Times New Roman"/>
          <w:sz w:val="28"/>
          <w:szCs w:val="28"/>
        </w:rPr>
        <w:t xml:space="preserve"> </w:t>
      </w:r>
    </w:p>
    <w:p w:rsidR="001960B1" w:rsidRPr="00A43CA8" w:rsidRDefault="001960B1" w:rsidP="001960B1">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A43CA8">
        <w:rPr>
          <w:rFonts w:ascii="Times New Roman" w:eastAsia="Times New Roman" w:hAnsi="Times New Roman" w:cs="Times New Roman"/>
          <w:sz w:val="28"/>
          <w:szCs w:val="28"/>
        </w:rPr>
        <w:t>Направление персонифицированного сопровождения совершенствования предметных компетенций педагогических работников связано с индивидуализацией методической помощи и поддержки педагогов в восполнении профессиональных (</w:t>
      </w:r>
      <w:proofErr w:type="spellStart"/>
      <w:r w:rsidRPr="00A43CA8">
        <w:rPr>
          <w:rFonts w:ascii="Times New Roman" w:eastAsia="Times New Roman" w:hAnsi="Times New Roman" w:cs="Times New Roman"/>
          <w:sz w:val="28"/>
          <w:szCs w:val="28"/>
        </w:rPr>
        <w:t>компетентностных</w:t>
      </w:r>
      <w:proofErr w:type="spellEnd"/>
      <w:r w:rsidRPr="00A43CA8">
        <w:rPr>
          <w:rFonts w:ascii="Times New Roman" w:eastAsia="Times New Roman" w:hAnsi="Times New Roman" w:cs="Times New Roman"/>
          <w:sz w:val="28"/>
          <w:szCs w:val="28"/>
        </w:rPr>
        <w:t>) дефицитов, необходимых для решения конкретных образовательных задач в соответствии с установленными в профессиональном стандарте трудовыми функциями и трудовыми действиями</w:t>
      </w:r>
    </w:p>
    <w:p w:rsidR="001960B1" w:rsidRDefault="001960B1" w:rsidP="001960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Трек реализуется через следующие направления </w:t>
      </w:r>
    </w:p>
    <w:p w:rsidR="001960B1" w:rsidRDefault="001960B1" w:rsidP="001960B1">
      <w:pPr>
        <w:tabs>
          <w:tab w:val="left" w:pos="851"/>
          <w:tab w:val="left" w:pos="1134"/>
        </w:tabs>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1.</w:t>
      </w:r>
      <w:r w:rsidRPr="005C76E8">
        <w:rPr>
          <w:rFonts w:ascii="Times New Roman" w:hAnsi="Times New Roman" w:cs="Times New Roman"/>
          <w:i/>
          <w:sz w:val="28"/>
          <w:szCs w:val="28"/>
        </w:rPr>
        <w:t>1</w:t>
      </w:r>
      <w:r>
        <w:rPr>
          <w:rFonts w:ascii="Times New Roman" w:hAnsi="Times New Roman" w:cs="Times New Roman"/>
          <w:i/>
          <w:sz w:val="28"/>
          <w:szCs w:val="28"/>
        </w:rPr>
        <w:tab/>
      </w:r>
      <w:r w:rsidRPr="00FD0D34">
        <w:rPr>
          <w:rFonts w:ascii="Times New Roman" w:hAnsi="Times New Roman" w:cs="Times New Roman"/>
          <w:i/>
          <w:sz w:val="28"/>
          <w:szCs w:val="28"/>
        </w:rPr>
        <w:t>по выявлению профессиональных дефицитов педагогических работников</w:t>
      </w:r>
      <w:r>
        <w:rPr>
          <w:rFonts w:ascii="Times New Roman" w:hAnsi="Times New Roman" w:cs="Times New Roman"/>
          <w:i/>
          <w:sz w:val="28"/>
          <w:szCs w:val="28"/>
        </w:rPr>
        <w:t xml:space="preserve"> и</w:t>
      </w:r>
      <w:r w:rsidRPr="00FD0D34">
        <w:rPr>
          <w:rFonts w:ascii="Times New Roman" w:hAnsi="Times New Roman" w:cs="Times New Roman"/>
          <w:i/>
          <w:sz w:val="28"/>
          <w:szCs w:val="28"/>
        </w:rPr>
        <w:t xml:space="preserve"> построению индивидуальных маршрутов непрерывного развития профессионального мастерства педагогических работников, разработанных на основе диагностики профессиональных дефицитов</w:t>
      </w:r>
      <w:r>
        <w:rPr>
          <w:rFonts w:ascii="Times New Roman" w:hAnsi="Times New Roman" w:cs="Times New Roman"/>
          <w:i/>
          <w:sz w:val="28"/>
          <w:szCs w:val="28"/>
        </w:rPr>
        <w:t xml:space="preserve"> </w:t>
      </w:r>
    </w:p>
    <w:p w:rsidR="001960B1" w:rsidRPr="00A84290" w:rsidRDefault="001960B1" w:rsidP="001960B1">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i/>
          <w:sz w:val="28"/>
          <w:szCs w:val="28"/>
        </w:rPr>
        <w:t xml:space="preserve">Целью </w:t>
      </w:r>
      <w:r>
        <w:rPr>
          <w:rFonts w:ascii="Times New Roman" w:hAnsi="Times New Roman" w:cs="Times New Roman"/>
          <w:sz w:val="28"/>
          <w:szCs w:val="28"/>
        </w:rPr>
        <w:t xml:space="preserve">данного направления </w:t>
      </w:r>
      <w:r w:rsidRPr="00B75503">
        <w:rPr>
          <w:rFonts w:ascii="Times New Roman" w:hAnsi="Times New Roman" w:cs="Times New Roman"/>
          <w:sz w:val="28"/>
          <w:szCs w:val="28"/>
        </w:rPr>
        <w:t>является</w:t>
      </w:r>
      <w:r>
        <w:rPr>
          <w:rFonts w:ascii="Times New Roman" w:hAnsi="Times New Roman" w:cs="Times New Roman"/>
          <w:sz w:val="28"/>
          <w:szCs w:val="28"/>
        </w:rPr>
        <w:t xml:space="preserve"> </w:t>
      </w:r>
      <w:r w:rsidRPr="00560CF6">
        <w:rPr>
          <w:rFonts w:ascii="Times New Roman" w:eastAsia="Times New Roman" w:hAnsi="Times New Roman" w:cs="Times New Roman"/>
          <w:color w:val="000000"/>
          <w:sz w:val="28"/>
          <w:szCs w:val="28"/>
          <w:lang w:eastAsia="ru-RU"/>
        </w:rPr>
        <w:t>увеличение числа педагогических работников, вовлеченных в персонифицированное повышение профессионального мастерства с учетом выявленных профессиональных дефицитов и потребностей педагогических работников Брянской области</w:t>
      </w:r>
      <w:r>
        <w:rPr>
          <w:rFonts w:ascii="Times New Roman" w:eastAsia="Times New Roman" w:hAnsi="Times New Roman" w:cs="Times New Roman"/>
          <w:color w:val="000000"/>
          <w:sz w:val="28"/>
          <w:szCs w:val="28"/>
          <w:lang w:eastAsia="ru-RU"/>
        </w:rPr>
        <w:t xml:space="preserve">; </w:t>
      </w:r>
      <w:r w:rsidRPr="00A84290">
        <w:rPr>
          <w:rFonts w:ascii="Times New Roman" w:eastAsia="Times New Roman" w:hAnsi="Times New Roman" w:cs="Times New Roman"/>
          <w:sz w:val="28"/>
          <w:szCs w:val="28"/>
        </w:rPr>
        <w:lastRenderedPageBreak/>
        <w:t>обеспечение возможности получения педагогическими работниками качественного дополнительного профессионального образования с учетом их индивидуальных профессиональных потребностей в рамках реализации системы научно-методического сопровождения на региональном уровне.</w:t>
      </w:r>
    </w:p>
    <w:p w:rsidR="001960B1" w:rsidRPr="00DB5A7A" w:rsidRDefault="001960B1" w:rsidP="001960B1">
      <w:pPr>
        <w:spacing w:after="0" w:line="360" w:lineRule="auto"/>
        <w:ind w:firstLine="709"/>
        <w:jc w:val="both"/>
        <w:rPr>
          <w:rFonts w:ascii="Times New Roman" w:eastAsia="Times New Roman" w:hAnsi="Times New Roman" w:cs="Times New Roman"/>
          <w:i/>
          <w:sz w:val="28"/>
          <w:szCs w:val="28"/>
        </w:rPr>
      </w:pPr>
      <w:r w:rsidRPr="00DB5A7A">
        <w:rPr>
          <w:rFonts w:ascii="Times New Roman" w:eastAsia="Times New Roman" w:hAnsi="Times New Roman" w:cs="Times New Roman"/>
          <w:i/>
          <w:sz w:val="28"/>
          <w:szCs w:val="28"/>
        </w:rPr>
        <w:t>Задачи</w:t>
      </w:r>
    </w:p>
    <w:p w:rsidR="001960B1" w:rsidRPr="00A43CA8" w:rsidRDefault="001960B1" w:rsidP="001960B1">
      <w:pPr>
        <w:tabs>
          <w:tab w:val="left" w:pos="851"/>
          <w:tab w:val="left" w:pos="993"/>
        </w:tabs>
        <w:spacing w:after="0" w:line="360" w:lineRule="auto"/>
        <w:ind w:firstLine="709"/>
        <w:jc w:val="both"/>
        <w:rPr>
          <w:rFonts w:ascii="Times New Roman" w:hAnsi="Times New Roman" w:cs="Times New Roman"/>
          <w:sz w:val="28"/>
          <w:szCs w:val="28"/>
        </w:rPr>
      </w:pPr>
      <w:r w:rsidRPr="00A43CA8">
        <w:rPr>
          <w:rFonts w:ascii="Times New Roman" w:hAnsi="Times New Roman" w:cs="Times New Roman"/>
          <w:sz w:val="28"/>
          <w:szCs w:val="28"/>
        </w:rPr>
        <w:t>-</w:t>
      </w:r>
      <w:r w:rsidRPr="00A43CA8">
        <w:rPr>
          <w:rFonts w:ascii="Times New Roman" w:hAnsi="Times New Roman" w:cs="Times New Roman"/>
          <w:sz w:val="28"/>
          <w:szCs w:val="28"/>
        </w:rPr>
        <w:tab/>
        <w:t>проектирование и апробация диагностических материалов, позволяющих выявить профессиональные дефициты в деятельности педагогических работников по предметным, методическим, психолого-педагогическим и коммуникативным компетенциям;</w:t>
      </w:r>
    </w:p>
    <w:p w:rsidR="001960B1" w:rsidRPr="00A43CA8" w:rsidRDefault="001960B1" w:rsidP="001960B1">
      <w:pPr>
        <w:tabs>
          <w:tab w:val="left" w:pos="851"/>
          <w:tab w:val="left" w:pos="993"/>
        </w:tabs>
        <w:spacing w:after="0" w:line="360" w:lineRule="auto"/>
        <w:ind w:firstLine="709"/>
        <w:jc w:val="both"/>
        <w:rPr>
          <w:rFonts w:ascii="Times New Roman" w:hAnsi="Times New Roman" w:cs="Times New Roman"/>
          <w:sz w:val="28"/>
          <w:szCs w:val="28"/>
        </w:rPr>
      </w:pPr>
      <w:r w:rsidRPr="00A43CA8">
        <w:rPr>
          <w:rFonts w:ascii="Times New Roman" w:hAnsi="Times New Roman" w:cs="Times New Roman"/>
          <w:sz w:val="28"/>
          <w:szCs w:val="28"/>
        </w:rPr>
        <w:t>-</w:t>
      </w:r>
      <w:r w:rsidRPr="00A43CA8">
        <w:rPr>
          <w:rFonts w:ascii="Times New Roman" w:hAnsi="Times New Roman" w:cs="Times New Roman"/>
          <w:sz w:val="28"/>
          <w:szCs w:val="28"/>
        </w:rPr>
        <w:tab/>
        <w:t>оценка уровня владения профессиональными компетенциями педагогическими работниками посредством процедуры уровневой аттестации (тестирования) на основе разработанных диагностических материалов, в том числе по материалам ФГБУ «ФИОКО»;</w:t>
      </w:r>
    </w:p>
    <w:p w:rsidR="001960B1" w:rsidRPr="00A43CA8" w:rsidRDefault="001960B1" w:rsidP="001960B1">
      <w:pPr>
        <w:tabs>
          <w:tab w:val="left" w:pos="851"/>
          <w:tab w:val="left" w:pos="993"/>
        </w:tabs>
        <w:spacing w:after="0" w:line="360" w:lineRule="auto"/>
        <w:ind w:firstLine="709"/>
        <w:jc w:val="both"/>
        <w:rPr>
          <w:rFonts w:ascii="Times New Roman" w:hAnsi="Times New Roman" w:cs="Times New Roman"/>
          <w:sz w:val="28"/>
          <w:szCs w:val="28"/>
        </w:rPr>
      </w:pPr>
      <w:r w:rsidRPr="00A43CA8">
        <w:rPr>
          <w:rFonts w:ascii="Times New Roman" w:hAnsi="Times New Roman" w:cs="Times New Roman"/>
          <w:sz w:val="28"/>
          <w:szCs w:val="28"/>
        </w:rPr>
        <w:t>-</w:t>
      </w:r>
      <w:r w:rsidRPr="00A43CA8">
        <w:rPr>
          <w:rFonts w:ascii="Times New Roman" w:hAnsi="Times New Roman" w:cs="Times New Roman"/>
          <w:sz w:val="28"/>
          <w:szCs w:val="28"/>
        </w:rPr>
        <w:tab/>
        <w:t>формирование индивидуальной карты «профессиональных дефицитов» как пространства для профессионального развития педагогических работников по результатам процедуры оценки уровня владения профессиональными компетенциями педагогическими работниками.</w:t>
      </w:r>
    </w:p>
    <w:p w:rsidR="001960B1" w:rsidRPr="00A43CA8" w:rsidRDefault="001960B1" w:rsidP="001960B1">
      <w:pPr>
        <w:tabs>
          <w:tab w:val="left" w:pos="993"/>
        </w:tabs>
        <w:spacing w:after="0" w:line="360" w:lineRule="auto"/>
        <w:ind w:firstLine="709"/>
        <w:jc w:val="both"/>
        <w:rPr>
          <w:rFonts w:ascii="Times New Roman" w:hAnsi="Times New Roman" w:cs="Times New Roman"/>
          <w:sz w:val="28"/>
          <w:szCs w:val="28"/>
        </w:rPr>
      </w:pPr>
      <w:r w:rsidRPr="00A43CA8">
        <w:rPr>
          <w:rFonts w:ascii="Times New Roman" w:eastAsia="Times New Roman" w:hAnsi="Times New Roman" w:cs="Times New Roman"/>
          <w:sz w:val="28"/>
          <w:szCs w:val="28"/>
        </w:rPr>
        <w:t>-</w:t>
      </w:r>
      <w:r w:rsidRPr="00A43CA8">
        <w:rPr>
          <w:rFonts w:ascii="Times New Roman" w:eastAsia="Times New Roman" w:hAnsi="Times New Roman" w:cs="Times New Roman"/>
          <w:sz w:val="28"/>
          <w:szCs w:val="28"/>
        </w:rPr>
        <w:tab/>
      </w:r>
      <w:r w:rsidRPr="00A43CA8">
        <w:rPr>
          <w:rFonts w:ascii="Times New Roman" w:hAnsi="Times New Roman" w:cs="Times New Roman"/>
          <w:sz w:val="28"/>
          <w:szCs w:val="28"/>
        </w:rPr>
        <w:t>разработка инструментария для выстраивания индивидуального образовательного маршрута слушателей для определения уровня владения профессиональными компетенциями и оценки качества и эффективности реализации программ повышения квалификации</w:t>
      </w:r>
    </w:p>
    <w:p w:rsidR="001960B1" w:rsidRPr="00A43CA8" w:rsidRDefault="001960B1" w:rsidP="001960B1">
      <w:pPr>
        <w:tabs>
          <w:tab w:val="left" w:pos="993"/>
        </w:tabs>
        <w:spacing w:after="0" w:line="360" w:lineRule="auto"/>
        <w:ind w:firstLine="709"/>
        <w:jc w:val="both"/>
        <w:rPr>
          <w:rFonts w:ascii="Times New Roman" w:eastAsia="Times New Roman" w:hAnsi="Times New Roman" w:cs="Times New Roman"/>
          <w:sz w:val="28"/>
          <w:szCs w:val="28"/>
        </w:rPr>
      </w:pPr>
      <w:r w:rsidRPr="00A43CA8">
        <w:rPr>
          <w:rFonts w:ascii="Times New Roman" w:eastAsia="Times New Roman" w:hAnsi="Times New Roman" w:cs="Times New Roman"/>
          <w:sz w:val="28"/>
          <w:szCs w:val="28"/>
        </w:rPr>
        <w:t>-</w:t>
      </w:r>
      <w:r w:rsidRPr="00A43CA8">
        <w:rPr>
          <w:rFonts w:ascii="Times New Roman" w:eastAsia="Times New Roman" w:hAnsi="Times New Roman" w:cs="Times New Roman"/>
          <w:sz w:val="28"/>
          <w:szCs w:val="28"/>
        </w:rPr>
        <w:tab/>
        <w:t>обеспечение доступности и вариативности возможностей профессионального роста;</w:t>
      </w:r>
    </w:p>
    <w:p w:rsidR="001960B1" w:rsidRPr="00A43CA8" w:rsidRDefault="001960B1" w:rsidP="001960B1">
      <w:pPr>
        <w:tabs>
          <w:tab w:val="left" w:pos="993"/>
        </w:tabs>
        <w:spacing w:after="0" w:line="360" w:lineRule="auto"/>
        <w:ind w:firstLine="709"/>
        <w:jc w:val="both"/>
        <w:rPr>
          <w:rFonts w:ascii="Times New Roman" w:eastAsia="Times New Roman" w:hAnsi="Times New Roman" w:cs="Times New Roman"/>
          <w:sz w:val="28"/>
          <w:szCs w:val="28"/>
        </w:rPr>
      </w:pPr>
      <w:r w:rsidRPr="00A43CA8">
        <w:rPr>
          <w:rFonts w:ascii="Times New Roman" w:eastAsia="Times New Roman" w:hAnsi="Times New Roman" w:cs="Times New Roman"/>
          <w:sz w:val="28"/>
          <w:szCs w:val="28"/>
        </w:rPr>
        <w:t>-</w:t>
      </w:r>
      <w:r w:rsidRPr="00A43CA8">
        <w:rPr>
          <w:rFonts w:ascii="Times New Roman" w:eastAsia="Times New Roman" w:hAnsi="Times New Roman" w:cs="Times New Roman"/>
          <w:sz w:val="28"/>
          <w:szCs w:val="28"/>
        </w:rPr>
        <w:tab/>
        <w:t>формирование траектории профессионального роста, предусматривающей приобретение учителем более высокого личностно-профессионального статуса;</w:t>
      </w:r>
    </w:p>
    <w:p w:rsidR="001960B1" w:rsidRPr="00A43CA8" w:rsidRDefault="001960B1" w:rsidP="001960B1">
      <w:pPr>
        <w:tabs>
          <w:tab w:val="left" w:pos="993"/>
        </w:tabs>
        <w:spacing w:after="0" w:line="360" w:lineRule="auto"/>
        <w:ind w:firstLine="709"/>
        <w:jc w:val="both"/>
        <w:rPr>
          <w:rFonts w:ascii="Times New Roman" w:eastAsia="Times New Roman" w:hAnsi="Times New Roman" w:cs="Times New Roman"/>
          <w:sz w:val="28"/>
          <w:szCs w:val="28"/>
        </w:rPr>
      </w:pPr>
      <w:r w:rsidRPr="00A43CA8">
        <w:rPr>
          <w:rFonts w:ascii="Times New Roman" w:eastAsia="Times New Roman" w:hAnsi="Times New Roman" w:cs="Times New Roman"/>
          <w:sz w:val="28"/>
          <w:szCs w:val="28"/>
        </w:rPr>
        <w:t>-</w:t>
      </w:r>
      <w:r w:rsidRPr="00A43CA8">
        <w:rPr>
          <w:rFonts w:ascii="Times New Roman" w:eastAsia="Times New Roman" w:hAnsi="Times New Roman" w:cs="Times New Roman"/>
          <w:sz w:val="28"/>
          <w:szCs w:val="28"/>
        </w:rPr>
        <w:tab/>
        <w:t xml:space="preserve">обеспечение комплексного методического сопровождения педагогических работников (педагогических коллективов, управленческих кадров), в том числе в процессе прохождения ими индивидуальных </w:t>
      </w:r>
      <w:r w:rsidRPr="00A43CA8">
        <w:rPr>
          <w:rFonts w:ascii="Times New Roman" w:eastAsia="Times New Roman" w:hAnsi="Times New Roman" w:cs="Times New Roman"/>
          <w:sz w:val="28"/>
          <w:szCs w:val="28"/>
        </w:rPr>
        <w:lastRenderedPageBreak/>
        <w:t>образовательных маршрутов по программам ДПП из федерального реестра, работы на едином федеральном портале дополнительного профессиональн</w:t>
      </w:r>
      <w:r>
        <w:rPr>
          <w:rFonts w:ascii="Times New Roman" w:eastAsia="Times New Roman" w:hAnsi="Times New Roman" w:cs="Times New Roman"/>
          <w:sz w:val="28"/>
          <w:szCs w:val="28"/>
        </w:rPr>
        <w:t>ого педагогического образования.</w:t>
      </w:r>
    </w:p>
    <w:p w:rsidR="001960B1" w:rsidRDefault="001960B1" w:rsidP="001960B1">
      <w:pPr>
        <w:tabs>
          <w:tab w:val="left" w:pos="851"/>
          <w:tab w:val="left" w:pos="1134"/>
        </w:tabs>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1.2</w:t>
      </w:r>
      <w:r w:rsidRPr="005C76E8">
        <w:rPr>
          <w:rFonts w:ascii="Times New Roman" w:hAnsi="Times New Roman" w:cs="Times New Roman"/>
          <w:i/>
          <w:sz w:val="28"/>
          <w:szCs w:val="28"/>
        </w:rPr>
        <w:tab/>
      </w:r>
      <w:r w:rsidRPr="00FD0D34">
        <w:rPr>
          <w:rFonts w:ascii="Times New Roman" w:hAnsi="Times New Roman" w:cs="Times New Roman"/>
          <w:i/>
          <w:sz w:val="28"/>
          <w:szCs w:val="28"/>
        </w:rPr>
        <w:t>по совершенствованию предметных компетенций педагогических работников</w:t>
      </w:r>
    </w:p>
    <w:p w:rsidR="001960B1" w:rsidRPr="00A43CA8" w:rsidRDefault="001960B1" w:rsidP="001960B1">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DB5A7A">
        <w:rPr>
          <w:rFonts w:ascii="Times New Roman" w:eastAsia="Times New Roman" w:hAnsi="Times New Roman" w:cs="Times New Roman"/>
          <w:i/>
          <w:sz w:val="28"/>
          <w:szCs w:val="28"/>
        </w:rPr>
        <w:t>Целью</w:t>
      </w:r>
      <w:r w:rsidRPr="00A43CA8">
        <w:rPr>
          <w:rFonts w:ascii="Times New Roman" w:eastAsia="Times New Roman" w:hAnsi="Times New Roman" w:cs="Times New Roman"/>
          <w:sz w:val="28"/>
          <w:szCs w:val="28"/>
        </w:rPr>
        <w:t xml:space="preserve"> данного направления является </w:t>
      </w:r>
      <w:r w:rsidR="00B7672C">
        <w:rPr>
          <w:rFonts w:ascii="Times New Roman" w:eastAsia="Times New Roman" w:hAnsi="Times New Roman" w:cs="Times New Roman"/>
          <w:sz w:val="28"/>
          <w:szCs w:val="28"/>
        </w:rPr>
        <w:t xml:space="preserve">снижение количества педагогических работников, </w:t>
      </w:r>
      <w:r w:rsidR="00B7672C" w:rsidRPr="00B7672C">
        <w:rPr>
          <w:rFonts w:ascii="Times New Roman" w:eastAsia="Times New Roman" w:hAnsi="Times New Roman" w:cs="Times New Roman"/>
          <w:sz w:val="28"/>
          <w:szCs w:val="28"/>
          <w:highlight w:val="green"/>
        </w:rPr>
        <w:t xml:space="preserve">показывающих низкий уровень </w:t>
      </w:r>
      <w:proofErr w:type="spellStart"/>
      <w:r w:rsidR="00B7672C" w:rsidRPr="00B7672C">
        <w:rPr>
          <w:rFonts w:ascii="Times New Roman" w:eastAsia="Times New Roman" w:hAnsi="Times New Roman" w:cs="Times New Roman"/>
          <w:sz w:val="28"/>
          <w:szCs w:val="28"/>
          <w:highlight w:val="green"/>
        </w:rPr>
        <w:t>сформированности</w:t>
      </w:r>
      <w:proofErr w:type="spellEnd"/>
      <w:r w:rsidR="00B7672C" w:rsidRPr="00B7672C">
        <w:rPr>
          <w:rFonts w:ascii="Times New Roman" w:eastAsia="Times New Roman" w:hAnsi="Times New Roman" w:cs="Times New Roman"/>
          <w:sz w:val="28"/>
          <w:szCs w:val="28"/>
          <w:highlight w:val="green"/>
        </w:rPr>
        <w:t xml:space="preserve"> предметных компетенций,</w:t>
      </w:r>
      <w:r w:rsidR="00B7672C">
        <w:rPr>
          <w:rFonts w:ascii="Times New Roman" w:eastAsia="Times New Roman" w:hAnsi="Times New Roman" w:cs="Times New Roman"/>
          <w:sz w:val="28"/>
          <w:szCs w:val="28"/>
        </w:rPr>
        <w:t xml:space="preserve"> </w:t>
      </w:r>
      <w:r w:rsidRPr="00A43CA8">
        <w:rPr>
          <w:rFonts w:ascii="Times New Roman" w:eastAsia="Times New Roman" w:hAnsi="Times New Roman" w:cs="Times New Roman"/>
          <w:sz w:val="28"/>
          <w:szCs w:val="28"/>
        </w:rPr>
        <w:t>создание организационно-методических условий для совершенствования предметных компетенций педагогических работников с использованием активных форматов профессионального развития в курсовой и межкурсовой период</w:t>
      </w:r>
      <w:r>
        <w:rPr>
          <w:rFonts w:ascii="Times New Roman" w:eastAsia="Times New Roman" w:hAnsi="Times New Roman" w:cs="Times New Roman"/>
          <w:sz w:val="28"/>
          <w:szCs w:val="28"/>
        </w:rPr>
        <w:t>.</w:t>
      </w:r>
    </w:p>
    <w:p w:rsidR="001960B1" w:rsidRPr="00A43CA8" w:rsidRDefault="001960B1" w:rsidP="001960B1">
      <w:pPr>
        <w:tabs>
          <w:tab w:val="left" w:pos="851"/>
        </w:tabs>
        <w:spacing w:after="0" w:line="360" w:lineRule="auto"/>
        <w:ind w:firstLine="709"/>
        <w:jc w:val="both"/>
        <w:rPr>
          <w:rFonts w:ascii="Times New Roman" w:eastAsia="Times New Roman" w:hAnsi="Times New Roman" w:cs="Times New Roman"/>
          <w:sz w:val="28"/>
          <w:szCs w:val="28"/>
        </w:rPr>
      </w:pPr>
      <w:r w:rsidRPr="00A43CA8">
        <w:rPr>
          <w:rFonts w:ascii="Times New Roman" w:eastAsia="Times New Roman" w:hAnsi="Times New Roman" w:cs="Times New Roman"/>
          <w:sz w:val="28"/>
          <w:szCs w:val="28"/>
        </w:rPr>
        <w:t xml:space="preserve">К основным </w:t>
      </w:r>
      <w:r w:rsidRPr="00DB5A7A">
        <w:rPr>
          <w:rFonts w:ascii="Times New Roman" w:eastAsia="Times New Roman" w:hAnsi="Times New Roman" w:cs="Times New Roman"/>
          <w:i/>
          <w:sz w:val="28"/>
          <w:szCs w:val="28"/>
        </w:rPr>
        <w:t>задачам</w:t>
      </w:r>
      <w:r w:rsidRPr="00A43CA8">
        <w:rPr>
          <w:rFonts w:ascii="Times New Roman" w:eastAsia="Times New Roman" w:hAnsi="Times New Roman" w:cs="Times New Roman"/>
          <w:sz w:val="28"/>
          <w:szCs w:val="28"/>
        </w:rPr>
        <w:t xml:space="preserve"> по совершенствованию предметных компетенций педагогических работников относятся:</w:t>
      </w:r>
    </w:p>
    <w:p w:rsidR="001960B1" w:rsidRPr="00A43CA8" w:rsidRDefault="001960B1" w:rsidP="001960B1">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A43CA8">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A43CA8">
        <w:rPr>
          <w:rFonts w:ascii="Times New Roman" w:eastAsia="Times New Roman" w:hAnsi="Times New Roman" w:cs="Times New Roman"/>
          <w:sz w:val="28"/>
          <w:szCs w:val="28"/>
        </w:rPr>
        <w:t>оценка уровня владения предметными компетенциями педагогическими работниками посредством процедуры уровневой аттестации (тестирования) на основе разработанных диагностических материалов, в том числе по материалам ФГБУ «ФИОКО»</w:t>
      </w:r>
      <w:r w:rsidR="00B7672C">
        <w:rPr>
          <w:rFonts w:ascii="Times New Roman" w:eastAsia="Times New Roman" w:hAnsi="Times New Roman" w:cs="Times New Roman"/>
          <w:sz w:val="28"/>
          <w:szCs w:val="28"/>
        </w:rPr>
        <w:t xml:space="preserve"> </w:t>
      </w:r>
      <w:r w:rsidR="00B7672C" w:rsidRPr="00B7672C">
        <w:rPr>
          <w:rFonts w:ascii="Times New Roman" w:eastAsia="Times New Roman" w:hAnsi="Times New Roman" w:cs="Times New Roman"/>
          <w:sz w:val="28"/>
          <w:szCs w:val="28"/>
          <w:highlight w:val="green"/>
        </w:rPr>
        <w:t>и федеральных методических центров;</w:t>
      </w:r>
    </w:p>
    <w:p w:rsidR="001960B1" w:rsidRPr="00A43CA8" w:rsidRDefault="001960B1" w:rsidP="001960B1">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A43CA8">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A43CA8">
        <w:rPr>
          <w:rFonts w:ascii="Times New Roman" w:eastAsia="Times New Roman" w:hAnsi="Times New Roman" w:cs="Times New Roman"/>
          <w:sz w:val="28"/>
          <w:szCs w:val="28"/>
        </w:rPr>
        <w:t xml:space="preserve">разработка </w:t>
      </w:r>
      <w:r>
        <w:rPr>
          <w:rFonts w:ascii="Times New Roman" w:eastAsia="Times New Roman" w:hAnsi="Times New Roman" w:cs="Times New Roman"/>
          <w:sz w:val="28"/>
          <w:szCs w:val="28"/>
        </w:rPr>
        <w:t>дополнительных профессиональных программ (программ повышения квалификации)</w:t>
      </w:r>
      <w:r w:rsidRPr="00A43CA8">
        <w:rPr>
          <w:rFonts w:ascii="Times New Roman" w:eastAsia="Times New Roman" w:hAnsi="Times New Roman" w:cs="Times New Roman"/>
          <w:sz w:val="28"/>
          <w:szCs w:val="28"/>
        </w:rPr>
        <w:t xml:space="preserve"> с учетом изменений содержания общего образования (по предметам), анализа дефицитов подготовки обучающихся, выявленных по итогам промежуточной и итоговой аттестации; </w:t>
      </w:r>
    </w:p>
    <w:p w:rsidR="001960B1" w:rsidRDefault="001960B1" w:rsidP="001960B1">
      <w:pPr>
        <w:tabs>
          <w:tab w:val="left" w:pos="851"/>
          <w:tab w:val="left" w:pos="1134"/>
        </w:tabs>
        <w:spacing w:after="0" w:line="360" w:lineRule="auto"/>
        <w:ind w:firstLine="709"/>
        <w:jc w:val="both"/>
        <w:rPr>
          <w:rFonts w:ascii="Times New Roman" w:eastAsia="Times New Roman" w:hAnsi="Times New Roman" w:cs="Times New Roman"/>
          <w:sz w:val="28"/>
          <w:szCs w:val="28"/>
        </w:rPr>
      </w:pPr>
      <w:r w:rsidRPr="00A43CA8">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A43CA8">
        <w:rPr>
          <w:rFonts w:ascii="Times New Roman" w:eastAsia="Times New Roman" w:hAnsi="Times New Roman" w:cs="Times New Roman"/>
          <w:sz w:val="28"/>
          <w:szCs w:val="28"/>
        </w:rPr>
        <w:t xml:space="preserve">сопровождение процесса совершенствования предметных компетенций педагогических работников, в том числе с учетом выявления профессиональных дефицитов и построения на их основе индивидуальных маршрутов непрерывного развития профессионального мастерства, а также использования </w:t>
      </w:r>
      <w:proofErr w:type="spellStart"/>
      <w:r w:rsidRPr="00A43CA8">
        <w:rPr>
          <w:rFonts w:ascii="Times New Roman" w:eastAsia="Times New Roman" w:hAnsi="Times New Roman" w:cs="Times New Roman"/>
          <w:sz w:val="28"/>
          <w:szCs w:val="28"/>
        </w:rPr>
        <w:t>стажировочных</w:t>
      </w:r>
      <w:proofErr w:type="spellEnd"/>
      <w:r w:rsidRPr="00A43CA8">
        <w:rPr>
          <w:rFonts w:ascii="Times New Roman" w:eastAsia="Times New Roman" w:hAnsi="Times New Roman" w:cs="Times New Roman"/>
          <w:sz w:val="28"/>
          <w:szCs w:val="28"/>
        </w:rPr>
        <w:t xml:space="preserve"> площадок, сетевых форм взаимодействия и внедрения механизмов наставничества</w:t>
      </w:r>
      <w:r>
        <w:rPr>
          <w:rFonts w:ascii="Times New Roman" w:eastAsia="Times New Roman" w:hAnsi="Times New Roman" w:cs="Times New Roman"/>
          <w:sz w:val="28"/>
          <w:szCs w:val="28"/>
        </w:rPr>
        <w:t>.</w:t>
      </w:r>
    </w:p>
    <w:p w:rsidR="001960B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1.3</w:t>
      </w:r>
      <w:r>
        <w:rPr>
          <w:rFonts w:ascii="Times New Roman" w:hAnsi="Times New Roman" w:cs="Times New Roman"/>
          <w:i/>
          <w:sz w:val="28"/>
          <w:szCs w:val="28"/>
        </w:rPr>
        <w:tab/>
      </w:r>
      <w:r w:rsidRPr="00A43CA8">
        <w:rPr>
          <w:rFonts w:ascii="Times New Roman" w:hAnsi="Times New Roman" w:cs="Times New Roman"/>
          <w:i/>
          <w:sz w:val="28"/>
          <w:szCs w:val="28"/>
        </w:rPr>
        <w:t>по осуществлению научно-методического сопровождения педагогических работников</w:t>
      </w:r>
    </w:p>
    <w:p w:rsidR="001960B1" w:rsidRDefault="001960B1" w:rsidP="001960B1">
      <w:pPr>
        <w:spacing w:after="0" w:line="360" w:lineRule="auto"/>
        <w:ind w:firstLine="709"/>
        <w:jc w:val="both"/>
        <w:rPr>
          <w:rFonts w:ascii="Times New Roman" w:eastAsia="Times New Roman" w:hAnsi="Times New Roman" w:cs="Times New Roman"/>
          <w:sz w:val="28"/>
          <w:szCs w:val="28"/>
        </w:rPr>
      </w:pPr>
      <w:r w:rsidRPr="00BA22F8">
        <w:rPr>
          <w:rFonts w:ascii="Times New Roman" w:eastAsia="Times New Roman" w:hAnsi="Times New Roman" w:cs="Times New Roman"/>
          <w:i/>
          <w:sz w:val="28"/>
          <w:szCs w:val="28"/>
        </w:rPr>
        <w:lastRenderedPageBreak/>
        <w:t>Цель</w:t>
      </w:r>
      <w:r w:rsidRPr="00A43CA8">
        <w:rPr>
          <w:rFonts w:ascii="Times New Roman" w:eastAsia="Times New Roman" w:hAnsi="Times New Roman" w:cs="Times New Roman"/>
          <w:sz w:val="28"/>
          <w:szCs w:val="28"/>
        </w:rPr>
        <w:t xml:space="preserve"> данного направления </w:t>
      </w:r>
      <w:r>
        <w:rPr>
          <w:rFonts w:ascii="Times New Roman" w:eastAsia="Times New Roman" w:hAnsi="Times New Roman" w:cs="Times New Roman"/>
          <w:sz w:val="28"/>
          <w:szCs w:val="28"/>
        </w:rPr>
        <w:t>-</w:t>
      </w:r>
      <w:r w:rsidRPr="00A43CA8">
        <w:rPr>
          <w:rFonts w:ascii="Times New Roman" w:eastAsia="Times New Roman" w:hAnsi="Times New Roman" w:cs="Times New Roman"/>
          <w:sz w:val="28"/>
          <w:szCs w:val="28"/>
        </w:rPr>
        <w:t xml:space="preserve"> создание единого научно-методического пространства, являющегося компонентом Единой федеральной системы научно-методического сопровождения педагогических работников и управленческих кадров, обеспечивающего взаимодействие субъектов научно-методической деятельности для осуществления сетевого непрерывного научно-методического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w:t>
      </w:r>
      <w:r>
        <w:rPr>
          <w:rFonts w:ascii="Times New Roman" w:eastAsia="Times New Roman" w:hAnsi="Times New Roman" w:cs="Times New Roman"/>
          <w:sz w:val="28"/>
          <w:szCs w:val="28"/>
        </w:rPr>
        <w:t>.</w:t>
      </w:r>
    </w:p>
    <w:p w:rsidR="001960B1" w:rsidRPr="00A43CA8" w:rsidRDefault="001960B1" w:rsidP="001960B1">
      <w:pPr>
        <w:spacing w:after="0" w:line="360" w:lineRule="auto"/>
        <w:ind w:firstLine="709"/>
        <w:jc w:val="both"/>
        <w:rPr>
          <w:rFonts w:ascii="Times New Roman" w:eastAsia="Times New Roman" w:hAnsi="Times New Roman" w:cs="Times New Roman"/>
          <w:sz w:val="28"/>
          <w:szCs w:val="28"/>
        </w:rPr>
      </w:pPr>
      <w:r w:rsidRPr="00A43CA8">
        <w:rPr>
          <w:rFonts w:ascii="Times New Roman" w:eastAsia="Times New Roman" w:hAnsi="Times New Roman" w:cs="Times New Roman"/>
          <w:sz w:val="28"/>
          <w:szCs w:val="28"/>
        </w:rPr>
        <w:t xml:space="preserve">К основным </w:t>
      </w:r>
      <w:r w:rsidRPr="00BA22F8">
        <w:rPr>
          <w:rFonts w:ascii="Times New Roman" w:eastAsia="Times New Roman" w:hAnsi="Times New Roman" w:cs="Times New Roman"/>
          <w:i/>
          <w:sz w:val="28"/>
          <w:szCs w:val="28"/>
        </w:rPr>
        <w:t>задачам</w:t>
      </w:r>
      <w:r w:rsidRPr="00A43CA8">
        <w:rPr>
          <w:rFonts w:ascii="Times New Roman" w:eastAsia="Times New Roman" w:hAnsi="Times New Roman" w:cs="Times New Roman"/>
          <w:sz w:val="28"/>
          <w:szCs w:val="28"/>
        </w:rPr>
        <w:t xml:space="preserve"> </w:t>
      </w:r>
      <w:r w:rsidRPr="00A43CA8">
        <w:rPr>
          <w:rFonts w:ascii="Times New Roman" w:hAnsi="Times New Roman" w:cs="Times New Roman"/>
          <w:sz w:val="28"/>
          <w:szCs w:val="28"/>
        </w:rPr>
        <w:t>по осуществлению научно-методического сопровождения педагогических работников</w:t>
      </w:r>
      <w:r w:rsidRPr="00A43CA8">
        <w:rPr>
          <w:rFonts w:ascii="Times New Roman" w:eastAsia="Times New Roman" w:hAnsi="Times New Roman" w:cs="Times New Roman"/>
          <w:sz w:val="28"/>
          <w:szCs w:val="28"/>
        </w:rPr>
        <w:t xml:space="preserve"> относятся:</w:t>
      </w:r>
    </w:p>
    <w:p w:rsidR="001960B1" w:rsidRPr="00560CF6"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560CF6">
        <w:rPr>
          <w:rFonts w:ascii="Times New Roman" w:eastAsia="Times New Roman" w:hAnsi="Times New Roman" w:cs="Times New Roman"/>
          <w:sz w:val="28"/>
          <w:szCs w:val="28"/>
        </w:rPr>
        <w:t xml:space="preserve">выявление запроса педагогических коллективов, управленческих кадров и отдельных педагогов на направления повышения квалификации и </w:t>
      </w:r>
      <w:proofErr w:type="gramStart"/>
      <w:r w:rsidRPr="00560CF6">
        <w:rPr>
          <w:rFonts w:ascii="Times New Roman" w:eastAsia="Times New Roman" w:hAnsi="Times New Roman" w:cs="Times New Roman"/>
          <w:sz w:val="28"/>
          <w:szCs w:val="28"/>
        </w:rPr>
        <w:t>профессиональном</w:t>
      </w:r>
      <w:proofErr w:type="gramEnd"/>
      <w:r w:rsidRPr="00560CF6">
        <w:rPr>
          <w:rFonts w:ascii="Times New Roman" w:eastAsia="Times New Roman" w:hAnsi="Times New Roman" w:cs="Times New Roman"/>
          <w:sz w:val="28"/>
          <w:szCs w:val="28"/>
        </w:rPr>
        <w:t xml:space="preserve"> развития;</w:t>
      </w:r>
    </w:p>
    <w:p w:rsidR="001960B1" w:rsidRDefault="001960B1" w:rsidP="001960B1">
      <w:pPr>
        <w:tabs>
          <w:tab w:val="left" w:pos="993"/>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560CF6">
        <w:rPr>
          <w:rFonts w:ascii="Times New Roman" w:eastAsia="Times New Roman" w:hAnsi="Times New Roman" w:cs="Times New Roman"/>
          <w:color w:val="000000"/>
          <w:sz w:val="28"/>
          <w:szCs w:val="28"/>
          <w:lang w:eastAsia="ru-RU"/>
        </w:rPr>
        <w:t xml:space="preserve">развитие цифровой образовательной среды дополнительного профессионального образования педагогических работников, в том числе </w:t>
      </w:r>
      <w:r w:rsidRPr="00560CF6">
        <w:rPr>
          <w:rFonts w:ascii="Times New Roman" w:eastAsia="Times New Roman" w:hAnsi="Times New Roman" w:cs="Times New Roman"/>
          <w:sz w:val="28"/>
          <w:szCs w:val="28"/>
        </w:rPr>
        <w:t>формирование банков данных о дополнительных профессиональных программах по определенной тематике, в образовательных организациях других субъектов Российской Федерации, а также в открытом образовательном пространстве, включая информацию об их качестве и доступности; о передовом педагогическом опыте, об авторских методиках обучения, получивших поддержку школьных педагогов;</w:t>
      </w:r>
      <w:proofErr w:type="gramEnd"/>
      <w:r w:rsidRPr="00560CF6">
        <w:rPr>
          <w:rFonts w:ascii="Times New Roman" w:eastAsia="Times New Roman" w:hAnsi="Times New Roman" w:cs="Times New Roman"/>
          <w:sz w:val="28"/>
          <w:szCs w:val="28"/>
        </w:rPr>
        <w:t xml:space="preserve"> о «точках роста» в региональной системе образования, которые могут стать эффективным ресурсом профессионального развития, об имеющихся </w:t>
      </w:r>
      <w:proofErr w:type="spellStart"/>
      <w:r w:rsidRPr="00560CF6">
        <w:rPr>
          <w:rFonts w:ascii="Times New Roman" w:eastAsia="Times New Roman" w:hAnsi="Times New Roman" w:cs="Times New Roman"/>
          <w:sz w:val="28"/>
          <w:szCs w:val="28"/>
        </w:rPr>
        <w:t>стажировочных</w:t>
      </w:r>
      <w:proofErr w:type="spellEnd"/>
      <w:r w:rsidRPr="00560CF6">
        <w:rPr>
          <w:rFonts w:ascii="Times New Roman" w:eastAsia="Times New Roman" w:hAnsi="Times New Roman" w:cs="Times New Roman"/>
          <w:sz w:val="28"/>
          <w:szCs w:val="28"/>
        </w:rPr>
        <w:t xml:space="preserve"> площадках, о ресурсах неформального и </w:t>
      </w:r>
      <w:proofErr w:type="spellStart"/>
      <w:r w:rsidRPr="00560CF6">
        <w:rPr>
          <w:rFonts w:ascii="Times New Roman" w:eastAsia="Times New Roman" w:hAnsi="Times New Roman" w:cs="Times New Roman"/>
          <w:sz w:val="28"/>
          <w:szCs w:val="28"/>
        </w:rPr>
        <w:t>информального</w:t>
      </w:r>
      <w:proofErr w:type="spellEnd"/>
      <w:r w:rsidRPr="00560CF6">
        <w:rPr>
          <w:rFonts w:ascii="Times New Roman" w:eastAsia="Times New Roman" w:hAnsi="Times New Roman" w:cs="Times New Roman"/>
          <w:sz w:val="28"/>
          <w:szCs w:val="28"/>
        </w:rPr>
        <w:t xml:space="preserve"> образования, включающих профессиональные педагогические сообщества, ассоциации, клубы, научно-практические мероприятия и др.;</w:t>
      </w:r>
    </w:p>
    <w:p w:rsidR="001960B1" w:rsidRPr="00560CF6"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560CF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560CF6">
        <w:rPr>
          <w:rFonts w:ascii="Times New Roman" w:eastAsia="Times New Roman" w:hAnsi="Times New Roman" w:cs="Times New Roman"/>
          <w:color w:val="000000"/>
          <w:sz w:val="28"/>
          <w:szCs w:val="28"/>
          <w:lang w:eastAsia="ru-RU"/>
        </w:rPr>
        <w:t>формирование методического актива, анализ состояния и результатов деятельности методических объединений и/или профессиональных сообществ педагогов</w:t>
      </w:r>
    </w:p>
    <w:p w:rsidR="001960B1" w:rsidRPr="00560CF6" w:rsidRDefault="001960B1" w:rsidP="001960B1">
      <w:pPr>
        <w:tabs>
          <w:tab w:val="left" w:pos="993"/>
        </w:tabs>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lastRenderedPageBreak/>
        <w:t>-</w:t>
      </w:r>
      <w:r>
        <w:rPr>
          <w:rFonts w:ascii="Times New Roman" w:eastAsia="Times New Roman" w:hAnsi="Times New Roman" w:cs="Times New Roman"/>
          <w:color w:val="000000"/>
          <w:sz w:val="28"/>
          <w:szCs w:val="28"/>
          <w:lang w:eastAsia="ru-RU"/>
        </w:rPr>
        <w:tab/>
      </w:r>
      <w:r w:rsidRPr="00560CF6">
        <w:rPr>
          <w:rFonts w:ascii="Times New Roman" w:eastAsia="Times New Roman" w:hAnsi="Times New Roman" w:cs="Times New Roman"/>
          <w:color w:val="000000"/>
          <w:sz w:val="28"/>
          <w:szCs w:val="28"/>
          <w:lang w:eastAsia="ru-RU"/>
        </w:rPr>
        <w:t xml:space="preserve">вовлечение педагогов в экспертную деятельность по различным направлениям: </w:t>
      </w:r>
      <w:r w:rsidRPr="00560CF6">
        <w:rPr>
          <w:rFonts w:ascii="Times New Roman" w:hAnsi="Times New Roman" w:cs="Times New Roman"/>
          <w:sz w:val="28"/>
          <w:szCs w:val="28"/>
        </w:rPr>
        <w:t xml:space="preserve">проведение государственной итоговой аттестации, проведение аттестации педагогических работников, проведение конкурсов профессионального мастерства и иных мероприятий для педагогических работников, проведение конкурсов, олимпиад и иных мероприятий для обучающихся, экспертиза программ дополнительного профессионального педагогического образования на федеральном и региональном уровнях, экспертиза дополнительных </w:t>
      </w:r>
      <w:proofErr w:type="spellStart"/>
      <w:r w:rsidRPr="00560CF6">
        <w:rPr>
          <w:rFonts w:ascii="Times New Roman" w:hAnsi="Times New Roman" w:cs="Times New Roman"/>
          <w:sz w:val="28"/>
          <w:szCs w:val="28"/>
        </w:rPr>
        <w:t>общеразвивающих</w:t>
      </w:r>
      <w:proofErr w:type="spellEnd"/>
      <w:r w:rsidRPr="00560CF6">
        <w:rPr>
          <w:rFonts w:ascii="Times New Roman" w:hAnsi="Times New Roman" w:cs="Times New Roman"/>
          <w:sz w:val="28"/>
          <w:szCs w:val="28"/>
        </w:rPr>
        <w:t xml:space="preserve"> общеобразовательных программ на федеральном и региональном уровня;</w:t>
      </w:r>
      <w:proofErr w:type="gramEnd"/>
    </w:p>
    <w:p w:rsidR="001960B1" w:rsidRPr="00560CF6" w:rsidRDefault="001960B1" w:rsidP="001960B1">
      <w:pPr>
        <w:tabs>
          <w:tab w:val="left" w:pos="993"/>
        </w:tabs>
        <w:spacing w:after="0" w:line="360" w:lineRule="auto"/>
        <w:ind w:firstLine="709"/>
        <w:jc w:val="both"/>
        <w:rPr>
          <w:rFonts w:ascii="Times New Roman" w:eastAsia="Times New Roman" w:hAnsi="Times New Roman" w:cs="Times New Roman"/>
          <w:sz w:val="28"/>
          <w:szCs w:val="28"/>
        </w:rPr>
      </w:pPr>
      <w:r w:rsidRPr="00560CF6">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560CF6">
        <w:rPr>
          <w:rFonts w:ascii="Times New Roman" w:eastAsia="Times New Roman" w:hAnsi="Times New Roman" w:cs="Times New Roman"/>
          <w:sz w:val="28"/>
          <w:szCs w:val="28"/>
        </w:rPr>
        <w:t>обеспечение методического сопровождения переноса педагогическими работниками (управленческими командами) приобретенных профессиональных компетенций в практику обучения и воспитания;</w:t>
      </w:r>
    </w:p>
    <w:p w:rsidR="001960B1" w:rsidRPr="00560CF6"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Pr>
          <w:rFonts w:ascii="Times New Roman" w:hAnsi="Times New Roman" w:cs="Times New Roman"/>
          <w:sz w:val="28"/>
          <w:szCs w:val="28"/>
        </w:rPr>
        <w:tab/>
      </w:r>
      <w:r w:rsidRPr="00560CF6">
        <w:rPr>
          <w:rFonts w:ascii="Times New Roman" w:hAnsi="Times New Roman" w:cs="Times New Roman"/>
          <w:sz w:val="28"/>
          <w:szCs w:val="28"/>
        </w:rPr>
        <w:t>развитие сетевого взаимодействия между субъектами научно-методической деятельности для создания единой информационно-методической среды, способствующей профессиональному росту педагогических работников и управленческих кадров, разработки, апробации и внедрения инновационных моделей повышения квалификации (профессиональной переподготовки) на основе объединения и совместного использования ресурсов</w:t>
      </w:r>
      <w:r>
        <w:rPr>
          <w:rFonts w:ascii="Times New Roman" w:hAnsi="Times New Roman" w:cs="Times New Roman"/>
          <w:sz w:val="28"/>
          <w:szCs w:val="28"/>
        </w:rPr>
        <w:t>.</w:t>
      </w:r>
    </w:p>
    <w:p w:rsidR="001960B1" w:rsidRDefault="001960B1" w:rsidP="001960B1">
      <w:pPr>
        <w:tabs>
          <w:tab w:val="left" w:pos="993"/>
        </w:tabs>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1.</w:t>
      </w:r>
      <w:r w:rsidRPr="002D7BC7">
        <w:rPr>
          <w:rFonts w:ascii="Times New Roman" w:hAnsi="Times New Roman" w:cs="Times New Roman"/>
          <w:i/>
          <w:sz w:val="28"/>
          <w:szCs w:val="28"/>
        </w:rPr>
        <w:t>4</w:t>
      </w:r>
      <w:r>
        <w:rPr>
          <w:rFonts w:ascii="Times New Roman" w:hAnsi="Times New Roman" w:cs="Times New Roman"/>
          <w:i/>
          <w:sz w:val="28"/>
          <w:szCs w:val="28"/>
        </w:rPr>
        <w:tab/>
      </w:r>
      <w:r w:rsidRPr="002D7BC7">
        <w:rPr>
          <w:rFonts w:ascii="Times New Roman" w:hAnsi="Times New Roman" w:cs="Times New Roman"/>
          <w:i/>
          <w:sz w:val="28"/>
          <w:szCs w:val="28"/>
        </w:rPr>
        <w:t>по проведению профилактики профессионального выгорания педагогов</w:t>
      </w:r>
    </w:p>
    <w:p w:rsidR="001960B1" w:rsidRDefault="001960B1" w:rsidP="001960B1">
      <w:pPr>
        <w:spacing w:after="0" w:line="360" w:lineRule="auto"/>
        <w:ind w:firstLine="709"/>
        <w:jc w:val="both"/>
        <w:rPr>
          <w:rFonts w:ascii="Times New Roman" w:hAnsi="Times New Roman" w:cs="Times New Roman"/>
          <w:sz w:val="28"/>
          <w:szCs w:val="28"/>
        </w:rPr>
      </w:pPr>
      <w:r w:rsidRPr="00BA22F8">
        <w:rPr>
          <w:rFonts w:ascii="Times New Roman" w:hAnsi="Times New Roman" w:cs="Times New Roman"/>
          <w:i/>
          <w:sz w:val="28"/>
          <w:szCs w:val="28"/>
        </w:rPr>
        <w:t>Цель</w:t>
      </w:r>
      <w:r>
        <w:rPr>
          <w:rFonts w:ascii="Times New Roman" w:hAnsi="Times New Roman" w:cs="Times New Roman"/>
          <w:sz w:val="28"/>
          <w:szCs w:val="28"/>
        </w:rPr>
        <w:t xml:space="preserve"> данного направления - </w:t>
      </w:r>
      <w:r w:rsidRPr="00560CF6">
        <w:rPr>
          <w:rFonts w:ascii="Times New Roman" w:eastAsia="Times New Roman" w:hAnsi="Times New Roman" w:cs="Times New Roman"/>
          <w:color w:val="000000"/>
          <w:sz w:val="28"/>
          <w:szCs w:val="28"/>
          <w:lang w:eastAsia="ru-RU"/>
        </w:rPr>
        <w:t>обеспечение комплексного сопровождения профилактики профессионального выгорания педагогов</w:t>
      </w:r>
      <w:r>
        <w:rPr>
          <w:rFonts w:ascii="Times New Roman" w:eastAsia="Times New Roman" w:hAnsi="Times New Roman" w:cs="Times New Roman"/>
          <w:color w:val="000000"/>
          <w:sz w:val="28"/>
          <w:szCs w:val="28"/>
          <w:lang w:eastAsia="ru-RU"/>
        </w:rPr>
        <w:t>.</w:t>
      </w:r>
    </w:p>
    <w:p w:rsidR="001960B1" w:rsidRDefault="001960B1" w:rsidP="001960B1">
      <w:pPr>
        <w:spacing w:after="0" w:line="360" w:lineRule="auto"/>
        <w:ind w:firstLine="709"/>
        <w:jc w:val="both"/>
        <w:rPr>
          <w:rFonts w:ascii="Times New Roman" w:hAnsi="Times New Roman" w:cs="Times New Roman"/>
          <w:sz w:val="28"/>
          <w:szCs w:val="28"/>
        </w:rPr>
      </w:pPr>
      <w:r w:rsidRPr="00753CBA">
        <w:rPr>
          <w:rFonts w:ascii="Times New Roman" w:hAnsi="Times New Roman" w:cs="Times New Roman"/>
          <w:sz w:val="28"/>
          <w:szCs w:val="28"/>
        </w:rPr>
        <w:t xml:space="preserve">К основным </w:t>
      </w:r>
      <w:r w:rsidRPr="00BA22F8">
        <w:rPr>
          <w:rFonts w:ascii="Times New Roman" w:hAnsi="Times New Roman" w:cs="Times New Roman"/>
          <w:i/>
          <w:sz w:val="28"/>
          <w:szCs w:val="28"/>
        </w:rPr>
        <w:t>задачам</w:t>
      </w:r>
      <w:r w:rsidRPr="00753CBA">
        <w:rPr>
          <w:rFonts w:ascii="Times New Roman" w:hAnsi="Times New Roman" w:cs="Times New Roman"/>
          <w:sz w:val="28"/>
          <w:szCs w:val="28"/>
        </w:rPr>
        <w:t xml:space="preserve"> </w:t>
      </w:r>
      <w:r w:rsidRPr="00BA22F8">
        <w:rPr>
          <w:rFonts w:ascii="Times New Roman" w:hAnsi="Times New Roman" w:cs="Times New Roman"/>
          <w:sz w:val="28"/>
          <w:szCs w:val="28"/>
        </w:rPr>
        <w:t>по проведению профилактики профессионального выгорания педагогов относятс</w:t>
      </w:r>
      <w:r w:rsidRPr="00753CBA">
        <w:rPr>
          <w:rFonts w:ascii="Times New Roman" w:hAnsi="Times New Roman" w:cs="Times New Roman"/>
          <w:sz w:val="28"/>
          <w:szCs w:val="28"/>
        </w:rPr>
        <w:t>я</w:t>
      </w:r>
    </w:p>
    <w:p w:rsidR="001960B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организация и проведение мероприятий по диагностике и выявлению факторов возникновения профессионального выгорания педагогических работников;</w:t>
      </w:r>
    </w:p>
    <w:p w:rsidR="001960B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w:t>
      </w:r>
      <w:r>
        <w:rPr>
          <w:rFonts w:ascii="Times New Roman" w:hAnsi="Times New Roman" w:cs="Times New Roman"/>
          <w:sz w:val="28"/>
          <w:szCs w:val="28"/>
        </w:rPr>
        <w:tab/>
        <w:t>разработка и реализация дополнительных профессиональных программ (программ повышения квалификации) для педагогов-психологов, руководителей и педагогов образовательных организаций по обеспечению</w:t>
      </w:r>
      <w:r w:rsidRPr="00AB697E">
        <w:rPr>
          <w:rFonts w:ascii="Times New Roman" w:eastAsia="Times New Roman" w:hAnsi="Times New Roman" w:cs="Times New Roman"/>
          <w:color w:val="000000"/>
          <w:sz w:val="28"/>
          <w:szCs w:val="28"/>
          <w:lang w:eastAsia="ru-RU"/>
        </w:rPr>
        <w:t xml:space="preserve"> </w:t>
      </w:r>
      <w:r w:rsidRPr="00560CF6">
        <w:rPr>
          <w:rFonts w:ascii="Times New Roman" w:eastAsia="Times New Roman" w:hAnsi="Times New Roman" w:cs="Times New Roman"/>
          <w:color w:val="000000"/>
          <w:sz w:val="28"/>
          <w:szCs w:val="28"/>
          <w:lang w:eastAsia="ru-RU"/>
        </w:rPr>
        <w:t>профилактики профе</w:t>
      </w:r>
      <w:r>
        <w:rPr>
          <w:rFonts w:ascii="Times New Roman" w:eastAsia="Times New Roman" w:hAnsi="Times New Roman" w:cs="Times New Roman"/>
          <w:color w:val="000000"/>
          <w:sz w:val="28"/>
          <w:szCs w:val="28"/>
          <w:lang w:eastAsia="ru-RU"/>
        </w:rPr>
        <w:t>ссионального выгорания педагогических работников;</w:t>
      </w:r>
    </w:p>
    <w:p w:rsidR="001960B1" w:rsidRPr="008F3D11" w:rsidRDefault="001960B1" w:rsidP="001960B1">
      <w:pPr>
        <w:tabs>
          <w:tab w:val="left" w:pos="993"/>
        </w:tabs>
        <w:spacing w:after="0" w:line="360" w:lineRule="auto"/>
        <w:ind w:firstLine="709"/>
        <w:jc w:val="both"/>
        <w:rPr>
          <w:rFonts w:ascii="Times New Roman" w:eastAsia="Arial Unicode MS" w:hAnsi="Times New Roman" w:cs="Times New Roman"/>
          <w:b/>
          <w:bCs/>
          <w:sz w:val="28"/>
          <w:szCs w:val="28"/>
          <w:u w:color="000000"/>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 xml:space="preserve">анализ и распространение лучших управленческих и психолого-педагогических практик по </w:t>
      </w:r>
      <w:r w:rsidRPr="00560CF6">
        <w:rPr>
          <w:rFonts w:ascii="Times New Roman" w:eastAsia="Times New Roman" w:hAnsi="Times New Roman" w:cs="Times New Roman"/>
          <w:color w:val="000000"/>
          <w:sz w:val="28"/>
          <w:szCs w:val="28"/>
          <w:lang w:eastAsia="ru-RU"/>
        </w:rPr>
        <w:t>профилактик</w:t>
      </w:r>
      <w:r>
        <w:rPr>
          <w:rFonts w:ascii="Times New Roman" w:eastAsia="Times New Roman" w:hAnsi="Times New Roman" w:cs="Times New Roman"/>
          <w:color w:val="000000"/>
          <w:sz w:val="28"/>
          <w:szCs w:val="28"/>
          <w:lang w:eastAsia="ru-RU"/>
        </w:rPr>
        <w:t>е</w:t>
      </w:r>
      <w:r w:rsidRPr="00560CF6">
        <w:rPr>
          <w:rFonts w:ascii="Times New Roman" w:eastAsia="Times New Roman" w:hAnsi="Times New Roman" w:cs="Times New Roman"/>
          <w:color w:val="000000"/>
          <w:sz w:val="28"/>
          <w:szCs w:val="28"/>
          <w:lang w:eastAsia="ru-RU"/>
        </w:rPr>
        <w:t xml:space="preserve"> профессионального выгорания педагогов</w:t>
      </w:r>
      <w:r>
        <w:rPr>
          <w:rFonts w:ascii="Times New Roman" w:eastAsia="Times New Roman" w:hAnsi="Times New Roman" w:cs="Times New Roman"/>
          <w:color w:val="000000"/>
          <w:sz w:val="28"/>
          <w:szCs w:val="28"/>
          <w:lang w:eastAsia="ru-RU"/>
        </w:rPr>
        <w:t>.</w:t>
      </w:r>
    </w:p>
    <w:p w:rsidR="001960B1" w:rsidRPr="008F3D11" w:rsidRDefault="001960B1" w:rsidP="001960B1">
      <w:pPr>
        <w:tabs>
          <w:tab w:val="left" w:pos="993"/>
        </w:tabs>
        <w:spacing w:after="0" w:line="360" w:lineRule="auto"/>
        <w:ind w:firstLine="709"/>
        <w:jc w:val="both"/>
        <w:rPr>
          <w:rFonts w:ascii="Times New Roman" w:eastAsia="Arial Unicode MS" w:hAnsi="Times New Roman" w:cs="Times New Roman"/>
          <w:b/>
          <w:bCs/>
          <w:sz w:val="28"/>
          <w:szCs w:val="28"/>
          <w:u w:color="000000"/>
        </w:rPr>
      </w:pPr>
      <w:r w:rsidRPr="00DB5A7A">
        <w:rPr>
          <w:rFonts w:ascii="Times New Roman" w:eastAsia="Arial Unicode MS" w:hAnsi="Times New Roman" w:cs="Times New Roman"/>
          <w:b/>
          <w:bCs/>
          <w:sz w:val="28"/>
          <w:szCs w:val="28"/>
          <w:u w:color="000000"/>
        </w:rPr>
        <w:t xml:space="preserve">Трек </w:t>
      </w:r>
      <w:r>
        <w:rPr>
          <w:rFonts w:ascii="Times New Roman" w:eastAsia="Arial Unicode MS" w:hAnsi="Times New Roman" w:cs="Times New Roman"/>
          <w:b/>
          <w:bCs/>
          <w:sz w:val="28"/>
          <w:szCs w:val="28"/>
          <w:u w:color="000000"/>
        </w:rPr>
        <w:t>2</w:t>
      </w:r>
      <w:r w:rsidRPr="00DB5A7A">
        <w:rPr>
          <w:rFonts w:ascii="Times New Roman" w:eastAsia="Arial Unicode MS" w:hAnsi="Times New Roman" w:cs="Times New Roman"/>
          <w:b/>
          <w:bCs/>
          <w:sz w:val="28"/>
          <w:szCs w:val="28"/>
          <w:u w:color="000000"/>
        </w:rPr>
        <w:t xml:space="preserve">. </w:t>
      </w:r>
      <w:r w:rsidRPr="008F3D11">
        <w:rPr>
          <w:rFonts w:ascii="Times New Roman" w:eastAsia="Arial Unicode MS" w:hAnsi="Times New Roman" w:cs="Times New Roman"/>
          <w:b/>
          <w:bCs/>
          <w:sz w:val="28"/>
          <w:szCs w:val="28"/>
          <w:u w:color="000000"/>
        </w:rPr>
        <w:t>Устранение дефицита педагогических кадров</w:t>
      </w:r>
    </w:p>
    <w:p w:rsidR="001960B1" w:rsidRPr="00DB5A7A" w:rsidRDefault="001960B1" w:rsidP="001960B1">
      <w:pPr>
        <w:spacing w:after="0" w:line="360" w:lineRule="auto"/>
        <w:ind w:firstLine="709"/>
        <w:jc w:val="both"/>
        <w:rPr>
          <w:rFonts w:ascii="Times New Roman" w:hAnsi="Times New Roman" w:cs="Times New Roman"/>
          <w:i/>
          <w:sz w:val="28"/>
          <w:szCs w:val="28"/>
        </w:rPr>
      </w:pPr>
      <w:r w:rsidRPr="00DB5A7A">
        <w:rPr>
          <w:rFonts w:ascii="Times New Roman" w:hAnsi="Times New Roman" w:cs="Times New Roman"/>
          <w:i/>
          <w:sz w:val="28"/>
          <w:szCs w:val="28"/>
        </w:rPr>
        <w:t>Цели, задачи трека и их обоснование</w:t>
      </w:r>
    </w:p>
    <w:p w:rsidR="001960B1" w:rsidRPr="00D569B4" w:rsidRDefault="001960B1" w:rsidP="001960B1">
      <w:pPr>
        <w:tabs>
          <w:tab w:val="left" w:pos="993"/>
        </w:tabs>
        <w:spacing w:after="0" w:line="360" w:lineRule="auto"/>
        <w:ind w:firstLine="709"/>
        <w:jc w:val="both"/>
        <w:rPr>
          <w:rFonts w:ascii="Times New Roman" w:hAnsi="Times New Roman"/>
          <w:color w:val="000000"/>
          <w:sz w:val="28"/>
          <w:szCs w:val="28"/>
        </w:rPr>
      </w:pPr>
      <w:r w:rsidRPr="00D569B4">
        <w:rPr>
          <w:rFonts w:ascii="Times New Roman" w:hAnsi="Times New Roman"/>
          <w:color w:val="000000"/>
          <w:sz w:val="28"/>
          <w:szCs w:val="28"/>
        </w:rPr>
        <w:t>Кадровый дефицит является одним из факторов снижения качества образования, для устранения которого необходимо выявлять кадровые потребности в образовательных организациях Брянской области. Ориентация на развитие кадрового потенциала предполагает разработку и реализацию стратегии кадровой политики, направленную на повышение результативности деятельности педагогических работников и использование их умений и способностей для достижения поставленных педагогических целей.</w:t>
      </w:r>
    </w:p>
    <w:p w:rsidR="001960B1" w:rsidRPr="00D569B4" w:rsidRDefault="001960B1" w:rsidP="001960B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 данным статистики из 10777 учителей Брянской области высшее педагогическое образование имеют 82,4%; среднее профессиональное профильное образование –13,4%, то есть 4,2%  педагогов не имеют профильного педагогического образования. Одним из решений, направленных на снижение потребности в педагогических кадрах, является реализация дополнительных профессиональных программ профессиональной переподготовки.</w:t>
      </w:r>
    </w:p>
    <w:p w:rsidR="001960B1" w:rsidRPr="00D569B4" w:rsidRDefault="001960B1" w:rsidP="001960B1">
      <w:pPr>
        <w:tabs>
          <w:tab w:val="left" w:pos="993"/>
        </w:tabs>
        <w:spacing w:after="0" w:line="360" w:lineRule="auto"/>
        <w:ind w:firstLine="709"/>
        <w:jc w:val="both"/>
        <w:rPr>
          <w:rFonts w:ascii="Times New Roman" w:hAnsi="Times New Roman"/>
          <w:color w:val="000000"/>
          <w:sz w:val="28"/>
          <w:szCs w:val="28"/>
        </w:rPr>
      </w:pPr>
      <w:r w:rsidRPr="00D569B4">
        <w:rPr>
          <w:rFonts w:ascii="Times New Roman" w:hAnsi="Times New Roman"/>
          <w:color w:val="000000"/>
          <w:sz w:val="28"/>
          <w:szCs w:val="28"/>
        </w:rPr>
        <w:t xml:space="preserve">В Брянской области 771 педагог имеет стаж работы до 3 лет и 368 – стаж работы от 3 до 5 лет. Реализация стратегии кадровой политики, направленной на Поддержку молодых педагогов и реализацию программ наставничества педагогических работников будет способствовать успешной адаптации в профессии и снижению рисков ухода из профессии молодых педагогов. Результатом правильной организации работы наставников будет </w:t>
      </w:r>
      <w:r w:rsidRPr="00D569B4">
        <w:rPr>
          <w:rFonts w:ascii="Times New Roman" w:hAnsi="Times New Roman"/>
          <w:color w:val="000000"/>
          <w:sz w:val="28"/>
          <w:szCs w:val="28"/>
        </w:rPr>
        <w:lastRenderedPageBreak/>
        <w:t>высокий уровень включенности молодых (новых, прошедших переподготовку)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w:t>
      </w:r>
    </w:p>
    <w:p w:rsidR="001960B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Трек реализуется через направления</w:t>
      </w:r>
    </w:p>
    <w:p w:rsidR="001960B1" w:rsidRDefault="001960B1" w:rsidP="001960B1">
      <w:pPr>
        <w:tabs>
          <w:tab w:val="left" w:pos="993"/>
        </w:tabs>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2.1</w:t>
      </w:r>
      <w:r>
        <w:rPr>
          <w:rFonts w:ascii="Times New Roman" w:hAnsi="Times New Roman" w:cs="Times New Roman"/>
          <w:i/>
          <w:sz w:val="28"/>
          <w:szCs w:val="28"/>
        </w:rPr>
        <w:tab/>
      </w:r>
      <w:r w:rsidRPr="00C13066">
        <w:rPr>
          <w:rFonts w:ascii="Times New Roman" w:hAnsi="Times New Roman" w:cs="Times New Roman"/>
          <w:i/>
          <w:sz w:val="28"/>
          <w:szCs w:val="28"/>
        </w:rPr>
        <w:t xml:space="preserve">по выявлению кадровых потребностей </w:t>
      </w:r>
      <w:r>
        <w:rPr>
          <w:rFonts w:ascii="Times New Roman" w:hAnsi="Times New Roman" w:cs="Times New Roman"/>
          <w:i/>
          <w:sz w:val="28"/>
          <w:szCs w:val="28"/>
        </w:rPr>
        <w:t>и</w:t>
      </w:r>
      <w:r w:rsidRPr="00C13066">
        <w:rPr>
          <w:rFonts w:ascii="Times New Roman" w:hAnsi="Times New Roman" w:cs="Times New Roman"/>
          <w:i/>
          <w:sz w:val="28"/>
          <w:szCs w:val="28"/>
        </w:rPr>
        <w:t xml:space="preserve"> развитию кадрового потенциала в образовательных организациях</w:t>
      </w:r>
      <w:r>
        <w:rPr>
          <w:rFonts w:ascii="Times New Roman" w:hAnsi="Times New Roman" w:cs="Times New Roman"/>
          <w:i/>
          <w:sz w:val="28"/>
          <w:szCs w:val="28"/>
        </w:rPr>
        <w:t xml:space="preserve"> Брянской области, в том числе за счет </w:t>
      </w:r>
      <w:r w:rsidRPr="00C13066">
        <w:rPr>
          <w:rFonts w:ascii="Times New Roman" w:hAnsi="Times New Roman" w:cs="Times New Roman"/>
          <w:i/>
          <w:sz w:val="28"/>
          <w:szCs w:val="28"/>
        </w:rPr>
        <w:t>осуществлени</w:t>
      </w:r>
      <w:r>
        <w:rPr>
          <w:rFonts w:ascii="Times New Roman" w:hAnsi="Times New Roman" w:cs="Times New Roman"/>
          <w:i/>
          <w:sz w:val="28"/>
          <w:szCs w:val="28"/>
        </w:rPr>
        <w:t>я</w:t>
      </w:r>
      <w:r w:rsidRPr="00C13066">
        <w:rPr>
          <w:rFonts w:ascii="Times New Roman" w:hAnsi="Times New Roman" w:cs="Times New Roman"/>
          <w:i/>
          <w:sz w:val="28"/>
          <w:szCs w:val="28"/>
        </w:rPr>
        <w:t xml:space="preserve"> профессиональной переподготовки по образовательным программам педагогической направленности</w:t>
      </w:r>
    </w:p>
    <w:p w:rsidR="001960B1" w:rsidRPr="00560CF6" w:rsidRDefault="001960B1" w:rsidP="001960B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 xml:space="preserve">Цель </w:t>
      </w:r>
      <w:r w:rsidRPr="00BA22F8">
        <w:rPr>
          <w:rFonts w:ascii="Times New Roman" w:hAnsi="Times New Roman" w:cs="Times New Roman"/>
          <w:sz w:val="28"/>
          <w:szCs w:val="28"/>
        </w:rPr>
        <w:t xml:space="preserve">данного направления </w:t>
      </w:r>
      <w:r w:rsidRPr="00BA22F8">
        <w:rPr>
          <w:rFonts w:ascii="Times New Roman" w:eastAsia="Times New Roman" w:hAnsi="Times New Roman" w:cs="Times New Roman"/>
          <w:color w:val="000000"/>
          <w:sz w:val="28"/>
          <w:szCs w:val="28"/>
          <w:lang w:eastAsia="ru-RU"/>
        </w:rPr>
        <w:t>- снижение кадрового дефицита в образовательных организациях Бр</w:t>
      </w:r>
      <w:r w:rsidRPr="00560CF6">
        <w:rPr>
          <w:rFonts w:ascii="Times New Roman" w:eastAsia="Times New Roman" w:hAnsi="Times New Roman" w:cs="Times New Roman"/>
          <w:color w:val="000000"/>
          <w:sz w:val="28"/>
          <w:szCs w:val="28"/>
          <w:lang w:eastAsia="ru-RU"/>
        </w:rPr>
        <w:t xml:space="preserve">янской области </w:t>
      </w:r>
      <w:r>
        <w:rPr>
          <w:rFonts w:ascii="Times New Roman" w:eastAsia="Times New Roman" w:hAnsi="Times New Roman" w:cs="Times New Roman"/>
          <w:color w:val="000000"/>
          <w:sz w:val="28"/>
          <w:szCs w:val="28"/>
          <w:lang w:eastAsia="ru-RU"/>
        </w:rPr>
        <w:t>за счет своевременного</w:t>
      </w:r>
      <w:r w:rsidRPr="00560CF6">
        <w:rPr>
          <w:rFonts w:ascii="Times New Roman" w:eastAsia="Times New Roman" w:hAnsi="Times New Roman" w:cs="Times New Roman"/>
          <w:color w:val="000000"/>
          <w:sz w:val="28"/>
          <w:szCs w:val="28"/>
          <w:lang w:eastAsia="ru-RU"/>
        </w:rPr>
        <w:t xml:space="preserve"> выявления кадровых потребностей в образовательных организациях региона</w:t>
      </w:r>
      <w:r>
        <w:rPr>
          <w:rFonts w:ascii="Times New Roman" w:eastAsia="Times New Roman" w:hAnsi="Times New Roman" w:cs="Times New Roman"/>
          <w:color w:val="000000"/>
          <w:sz w:val="28"/>
          <w:szCs w:val="28"/>
          <w:lang w:eastAsia="ru-RU"/>
        </w:rPr>
        <w:t>, разработки и реализации стратегии кадровой политики, направленной на повышение результативности деятельности педагогических работников</w:t>
      </w:r>
      <w:r w:rsidRPr="00560CF6">
        <w:rPr>
          <w:rFonts w:ascii="Times New Roman" w:eastAsia="Times New Roman" w:hAnsi="Times New Roman" w:cs="Times New Roman"/>
          <w:color w:val="000000"/>
          <w:sz w:val="28"/>
          <w:szCs w:val="28"/>
          <w:lang w:eastAsia="ru-RU"/>
        </w:rPr>
        <w:t>, в том числе путем осуществления профессиональной переподготовки по образовательным программа</w:t>
      </w:r>
      <w:r>
        <w:rPr>
          <w:rFonts w:ascii="Times New Roman" w:eastAsia="Times New Roman" w:hAnsi="Times New Roman" w:cs="Times New Roman"/>
          <w:color w:val="000000"/>
          <w:sz w:val="28"/>
          <w:szCs w:val="28"/>
          <w:lang w:eastAsia="ru-RU"/>
        </w:rPr>
        <w:t>м педагогической направленности.</w:t>
      </w:r>
    </w:p>
    <w:p w:rsidR="001960B1" w:rsidRPr="0018264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основным </w:t>
      </w:r>
      <w:r w:rsidRPr="008F3D11">
        <w:rPr>
          <w:rFonts w:ascii="Times New Roman" w:eastAsia="Times New Roman" w:hAnsi="Times New Roman" w:cs="Times New Roman"/>
          <w:i/>
          <w:color w:val="000000"/>
          <w:sz w:val="28"/>
          <w:szCs w:val="28"/>
          <w:lang w:eastAsia="ru-RU"/>
        </w:rPr>
        <w:t>задачам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относятся:</w:t>
      </w:r>
    </w:p>
    <w:p w:rsidR="001960B1" w:rsidRPr="0018264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своевременное выявление кадровых потребностей в образовательных организациях Брянской области;</w:t>
      </w:r>
    </w:p>
    <w:p w:rsidR="001960B1" w:rsidRPr="00182641" w:rsidRDefault="001960B1" w:rsidP="001960B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82641">
        <w:rPr>
          <w:rFonts w:ascii="Times New Roman" w:hAnsi="Times New Roman" w:cs="Times New Roman"/>
          <w:sz w:val="28"/>
          <w:szCs w:val="28"/>
        </w:rPr>
        <w:t>оптимизация структуры и совершенствование организации профессиональной подготовки, переподготовки, повышения ква</w:t>
      </w:r>
      <w:r>
        <w:rPr>
          <w:rFonts w:ascii="Times New Roman" w:hAnsi="Times New Roman" w:cs="Times New Roman"/>
          <w:sz w:val="28"/>
          <w:szCs w:val="28"/>
        </w:rPr>
        <w:t>лификации педагогических кадров;</w:t>
      </w:r>
    </w:p>
    <w:p w:rsidR="001960B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182641">
        <w:rPr>
          <w:rFonts w:ascii="Times New Roman" w:hAnsi="Times New Roman" w:cs="Times New Roman"/>
          <w:sz w:val="28"/>
          <w:szCs w:val="28"/>
        </w:rPr>
        <w:t>-</w:t>
      </w:r>
      <w:r w:rsidRPr="00182641">
        <w:rPr>
          <w:rFonts w:ascii="Times New Roman" w:hAnsi="Times New Roman" w:cs="Times New Roman"/>
          <w:sz w:val="28"/>
          <w:szCs w:val="28"/>
        </w:rPr>
        <w:tab/>
        <w:t>обобщение</w:t>
      </w:r>
      <w:r w:rsidRPr="00560CF6">
        <w:rPr>
          <w:rFonts w:ascii="Times New Roman" w:eastAsia="Times New Roman" w:hAnsi="Times New Roman" w:cs="Times New Roman"/>
          <w:sz w:val="28"/>
          <w:szCs w:val="28"/>
        </w:rPr>
        <w:t xml:space="preserve"> аналитических данных единого федерального портала дополнительного профессионального педагогического образования в целях управления развитием кадрового потенциала в образовательных организациях Брянской области</w:t>
      </w:r>
    </w:p>
    <w:p w:rsidR="001960B1" w:rsidRDefault="001960B1" w:rsidP="001960B1">
      <w:pPr>
        <w:tabs>
          <w:tab w:val="left" w:pos="993"/>
        </w:tabs>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2.2</w:t>
      </w:r>
      <w:r>
        <w:rPr>
          <w:rFonts w:ascii="Times New Roman" w:hAnsi="Times New Roman" w:cs="Times New Roman"/>
          <w:i/>
          <w:sz w:val="28"/>
          <w:szCs w:val="28"/>
        </w:rPr>
        <w:tab/>
        <w:t xml:space="preserve">по </w:t>
      </w:r>
      <w:r w:rsidRPr="00C13066">
        <w:rPr>
          <w:rFonts w:ascii="Times New Roman" w:hAnsi="Times New Roman" w:cs="Times New Roman"/>
          <w:i/>
          <w:sz w:val="28"/>
          <w:szCs w:val="28"/>
        </w:rPr>
        <w:t>поддержке молодых педагогов</w:t>
      </w:r>
      <w:r>
        <w:rPr>
          <w:rFonts w:ascii="Times New Roman" w:hAnsi="Times New Roman" w:cs="Times New Roman"/>
          <w:i/>
          <w:sz w:val="28"/>
          <w:szCs w:val="28"/>
        </w:rPr>
        <w:t xml:space="preserve"> и </w:t>
      </w:r>
      <w:r w:rsidRPr="00C13066">
        <w:rPr>
          <w:rFonts w:ascii="Times New Roman" w:hAnsi="Times New Roman" w:cs="Times New Roman"/>
          <w:i/>
          <w:sz w:val="28"/>
          <w:szCs w:val="28"/>
        </w:rPr>
        <w:t>реализации программ наставничества педагогических работников</w:t>
      </w:r>
    </w:p>
    <w:p w:rsidR="001960B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i/>
          <w:sz w:val="28"/>
          <w:szCs w:val="28"/>
        </w:rPr>
        <w:t xml:space="preserve">Цель </w:t>
      </w:r>
      <w:r w:rsidRPr="00BA22F8">
        <w:rPr>
          <w:rFonts w:ascii="Times New Roman" w:hAnsi="Times New Roman" w:cs="Times New Roman"/>
          <w:sz w:val="28"/>
          <w:szCs w:val="28"/>
        </w:rPr>
        <w:t xml:space="preserve">данного направления </w:t>
      </w:r>
      <w:r>
        <w:rPr>
          <w:rFonts w:ascii="Times New Roman" w:eastAsia="Times New Roman" w:hAnsi="Times New Roman" w:cs="Times New Roman"/>
          <w:color w:val="000000"/>
          <w:sz w:val="28"/>
          <w:szCs w:val="28"/>
          <w:lang w:eastAsia="ru-RU"/>
        </w:rPr>
        <w:t>–</w:t>
      </w:r>
      <w:r w:rsidRPr="00BA22F8">
        <w:rPr>
          <w:rFonts w:ascii="Times New Roman" w:eastAsia="Times New Roman" w:hAnsi="Times New Roman" w:cs="Times New Roman"/>
          <w:color w:val="000000"/>
          <w:sz w:val="28"/>
          <w:szCs w:val="28"/>
          <w:lang w:eastAsia="ru-RU"/>
        </w:rPr>
        <w:t xml:space="preserve"> </w:t>
      </w:r>
      <w:r w:rsidRPr="00F1673B">
        <w:rPr>
          <w:rFonts w:ascii="Times New Roman" w:hAnsi="Times New Roman" w:cs="Times New Roman"/>
          <w:sz w:val="28"/>
          <w:szCs w:val="28"/>
        </w:rPr>
        <w:t xml:space="preserve">максимально полное раскрытие потенциала личности наставляемого, необходимое для успешной личной и </w:t>
      </w:r>
      <w:r w:rsidRPr="00F1673B">
        <w:rPr>
          <w:rFonts w:ascii="Times New Roman" w:hAnsi="Times New Roman" w:cs="Times New Roman"/>
          <w:sz w:val="28"/>
          <w:szCs w:val="28"/>
        </w:rPr>
        <w:lastRenderedPageBreak/>
        <w:t>профессиональной самореализации в современных условиях неопределенности, а также создание условий для формирования эффективной системы поддержки</w:t>
      </w:r>
      <w:r>
        <w:rPr>
          <w:rFonts w:ascii="Times New Roman" w:hAnsi="Times New Roman" w:cs="Times New Roman"/>
          <w:sz w:val="28"/>
          <w:szCs w:val="28"/>
        </w:rPr>
        <w:t xml:space="preserve"> </w:t>
      </w:r>
      <w:r w:rsidRPr="00F1673B">
        <w:rPr>
          <w:rFonts w:ascii="Times New Roman" w:hAnsi="Times New Roman" w:cs="Times New Roman"/>
          <w:sz w:val="28"/>
          <w:szCs w:val="28"/>
        </w:rPr>
        <w:t>педагогических работников и молодых специалистов, проживающих на территории Брянской области</w:t>
      </w:r>
      <w:r>
        <w:rPr>
          <w:rFonts w:ascii="Times New Roman" w:hAnsi="Times New Roman" w:cs="Times New Roman"/>
          <w:sz w:val="28"/>
          <w:szCs w:val="28"/>
        </w:rPr>
        <w:t>.</w:t>
      </w:r>
    </w:p>
    <w:p w:rsidR="001960B1" w:rsidRPr="0018264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основным </w:t>
      </w:r>
      <w:r w:rsidRPr="008F3D11">
        <w:rPr>
          <w:rFonts w:ascii="Times New Roman" w:eastAsia="Times New Roman" w:hAnsi="Times New Roman" w:cs="Times New Roman"/>
          <w:i/>
          <w:color w:val="000000"/>
          <w:sz w:val="28"/>
          <w:szCs w:val="28"/>
          <w:lang w:eastAsia="ru-RU"/>
        </w:rPr>
        <w:t>задачам</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относятся:</w:t>
      </w:r>
    </w:p>
    <w:p w:rsidR="001960B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560CF6">
        <w:rPr>
          <w:rFonts w:ascii="Times New Roman" w:eastAsia="Times New Roman" w:hAnsi="Times New Roman" w:cs="Times New Roman"/>
          <w:color w:val="000000"/>
          <w:sz w:val="28"/>
          <w:szCs w:val="28"/>
          <w:lang w:eastAsia="ru-RU"/>
        </w:rPr>
        <w:t>обеспечение поддержки молодых педагогов, разработка, апробация и реализация программ наставничества педагогических работников</w:t>
      </w:r>
      <w:r>
        <w:rPr>
          <w:rFonts w:ascii="Times New Roman" w:eastAsia="Times New Roman" w:hAnsi="Times New Roman" w:cs="Times New Roman"/>
          <w:color w:val="000000"/>
          <w:sz w:val="28"/>
          <w:szCs w:val="28"/>
          <w:lang w:eastAsia="ru-RU"/>
        </w:rPr>
        <w:t>;</w:t>
      </w:r>
    </w:p>
    <w:p w:rsidR="001960B1" w:rsidRPr="007264DC"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7264DC">
        <w:rPr>
          <w:rFonts w:ascii="Times New Roman" w:eastAsia="Times New Roman" w:hAnsi="Times New Roman" w:cs="Times New Roman"/>
          <w:color w:val="000000"/>
          <w:sz w:val="28"/>
          <w:szCs w:val="28"/>
          <w:lang w:eastAsia="ru-RU"/>
        </w:rPr>
        <w:t>обеспечение адресной поддержки профессионального становления и развития молодых педагогов Брянской области на основе принципов непрерывности, персонификации и средового подхода;</w:t>
      </w:r>
    </w:p>
    <w:p w:rsidR="001960B1" w:rsidRPr="007264DC"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7264DC">
        <w:rPr>
          <w:rFonts w:ascii="Times New Roman" w:eastAsia="Times New Roman" w:hAnsi="Times New Roman" w:cs="Times New Roman"/>
          <w:color w:val="000000"/>
          <w:sz w:val="28"/>
          <w:szCs w:val="28"/>
          <w:lang w:eastAsia="ru-RU"/>
        </w:rPr>
        <w:t>выявление и распространение инновационных моделей развития предметных, методических, психолого-педагогических и коммуникативных компетенций молодых педагогов Брянской области в условиях педагогических сообществ, методических объединений регионального образовательного пространства;</w:t>
      </w:r>
    </w:p>
    <w:p w:rsidR="001960B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7264DC">
        <w:rPr>
          <w:rFonts w:ascii="Times New Roman" w:eastAsia="Times New Roman" w:hAnsi="Times New Roman" w:cs="Times New Roman"/>
          <w:color w:val="000000"/>
          <w:sz w:val="28"/>
          <w:szCs w:val="28"/>
          <w:lang w:eastAsia="ru-RU"/>
        </w:rPr>
        <w:t xml:space="preserve">развитие социального партнерства ГАУ ДПО «БИПКРО», организаций среднего профессионального и высшего образования, </w:t>
      </w:r>
      <w:proofErr w:type="spellStart"/>
      <w:proofErr w:type="gramStart"/>
      <w:r w:rsidRPr="007264DC">
        <w:rPr>
          <w:rFonts w:ascii="Times New Roman" w:eastAsia="Times New Roman" w:hAnsi="Times New Roman" w:cs="Times New Roman"/>
          <w:color w:val="000000"/>
          <w:sz w:val="28"/>
          <w:szCs w:val="28"/>
          <w:lang w:eastAsia="ru-RU"/>
        </w:rPr>
        <w:t>бизнес-сообщества</w:t>
      </w:r>
      <w:proofErr w:type="spellEnd"/>
      <w:proofErr w:type="gramEnd"/>
      <w:r w:rsidRPr="007264DC">
        <w:rPr>
          <w:rFonts w:ascii="Times New Roman" w:eastAsia="Times New Roman" w:hAnsi="Times New Roman" w:cs="Times New Roman"/>
          <w:color w:val="000000"/>
          <w:sz w:val="28"/>
          <w:szCs w:val="28"/>
          <w:lang w:eastAsia="ru-RU"/>
        </w:rPr>
        <w:t xml:space="preserve"> и органов управления в сфере образования в целях оптимизации условий и кадрового роста молодых учителей как кадрового ресурса социально-экономического развития Брянской области.</w:t>
      </w:r>
    </w:p>
    <w:p w:rsidR="001960B1" w:rsidRPr="008F3D11" w:rsidRDefault="001960B1" w:rsidP="001960B1">
      <w:pPr>
        <w:tabs>
          <w:tab w:val="left" w:pos="993"/>
        </w:tabs>
        <w:spacing w:after="0" w:line="360" w:lineRule="auto"/>
        <w:ind w:firstLine="709"/>
        <w:jc w:val="both"/>
        <w:rPr>
          <w:rFonts w:ascii="Times New Roman" w:eastAsia="Arial Unicode MS" w:hAnsi="Times New Roman" w:cs="Times New Roman"/>
          <w:b/>
          <w:bCs/>
          <w:sz w:val="28"/>
          <w:szCs w:val="28"/>
          <w:u w:color="000000"/>
        </w:rPr>
      </w:pPr>
      <w:r w:rsidRPr="00DB5A7A">
        <w:rPr>
          <w:rFonts w:ascii="Times New Roman" w:eastAsia="Arial Unicode MS" w:hAnsi="Times New Roman" w:cs="Times New Roman"/>
          <w:b/>
          <w:bCs/>
          <w:sz w:val="28"/>
          <w:szCs w:val="28"/>
          <w:u w:color="000000"/>
        </w:rPr>
        <w:t xml:space="preserve">Трек </w:t>
      </w:r>
      <w:r>
        <w:rPr>
          <w:rFonts w:ascii="Times New Roman" w:eastAsia="Arial Unicode MS" w:hAnsi="Times New Roman" w:cs="Times New Roman"/>
          <w:b/>
          <w:bCs/>
          <w:sz w:val="28"/>
          <w:szCs w:val="28"/>
          <w:u w:color="000000"/>
        </w:rPr>
        <w:t>3</w:t>
      </w:r>
      <w:r w:rsidRPr="00DB5A7A">
        <w:rPr>
          <w:rFonts w:ascii="Times New Roman" w:eastAsia="Arial Unicode MS" w:hAnsi="Times New Roman" w:cs="Times New Roman"/>
          <w:b/>
          <w:bCs/>
          <w:sz w:val="28"/>
          <w:szCs w:val="28"/>
          <w:u w:color="000000"/>
        </w:rPr>
        <w:t xml:space="preserve">. </w:t>
      </w:r>
      <w:r w:rsidRPr="00976EE6">
        <w:rPr>
          <w:rFonts w:ascii="Times New Roman" w:eastAsia="Arial Unicode MS" w:hAnsi="Times New Roman" w:cs="Times New Roman"/>
          <w:b/>
          <w:bCs/>
          <w:sz w:val="28"/>
          <w:szCs w:val="28"/>
          <w:u w:color="000000"/>
        </w:rPr>
        <w:t>Повышение квалификации педагогических работников в рамках реализации приоритетных федеральных программ</w:t>
      </w:r>
    </w:p>
    <w:p w:rsidR="001960B1" w:rsidRPr="00DB5A7A" w:rsidRDefault="001960B1" w:rsidP="001960B1">
      <w:pPr>
        <w:spacing w:after="0" w:line="360" w:lineRule="auto"/>
        <w:ind w:firstLine="709"/>
        <w:jc w:val="both"/>
        <w:rPr>
          <w:rFonts w:ascii="Times New Roman" w:hAnsi="Times New Roman" w:cs="Times New Roman"/>
          <w:i/>
          <w:sz w:val="28"/>
          <w:szCs w:val="28"/>
        </w:rPr>
      </w:pPr>
      <w:r w:rsidRPr="00DB5A7A">
        <w:rPr>
          <w:rFonts w:ascii="Times New Roman" w:hAnsi="Times New Roman" w:cs="Times New Roman"/>
          <w:i/>
          <w:sz w:val="28"/>
          <w:szCs w:val="28"/>
        </w:rPr>
        <w:t>Цели, задачи трека и их обоснование</w:t>
      </w:r>
    </w:p>
    <w:p w:rsidR="001960B1" w:rsidRDefault="001960B1" w:rsidP="001960B1">
      <w:pPr>
        <w:tabs>
          <w:tab w:val="left" w:pos="993"/>
        </w:tabs>
        <w:spacing w:after="0" w:line="360" w:lineRule="auto"/>
        <w:ind w:firstLine="709"/>
        <w:jc w:val="both"/>
        <w:rPr>
          <w:rFonts w:ascii="Times New Roman" w:hAnsi="Times New Roman"/>
          <w:sz w:val="28"/>
          <w:szCs w:val="28"/>
        </w:rPr>
      </w:pPr>
      <w:proofErr w:type="gramStart"/>
      <w:r w:rsidRPr="009A1959">
        <w:rPr>
          <w:rFonts w:ascii="Times New Roman" w:hAnsi="Times New Roman"/>
          <w:sz w:val="28"/>
          <w:szCs w:val="28"/>
        </w:rPr>
        <w:t>В соответствии с приоритетными направлениями трансформации системы научно-методического сопровождения деятельности образовательных организаций и педагогических работников в ГАУ</w:t>
      </w:r>
      <w:r>
        <w:rPr>
          <w:rFonts w:ascii="Times New Roman" w:hAnsi="Times New Roman"/>
          <w:sz w:val="28"/>
          <w:szCs w:val="28"/>
        </w:rPr>
        <w:t> </w:t>
      </w:r>
      <w:r w:rsidRPr="009A1959">
        <w:rPr>
          <w:rFonts w:ascii="Times New Roman" w:hAnsi="Times New Roman"/>
          <w:sz w:val="28"/>
          <w:szCs w:val="28"/>
        </w:rPr>
        <w:t>ДПО</w:t>
      </w:r>
      <w:r>
        <w:rPr>
          <w:rFonts w:ascii="Times New Roman" w:hAnsi="Times New Roman"/>
          <w:sz w:val="28"/>
          <w:szCs w:val="28"/>
        </w:rPr>
        <w:t> </w:t>
      </w:r>
      <w:r w:rsidRPr="009A1959">
        <w:rPr>
          <w:rFonts w:ascii="Times New Roman" w:hAnsi="Times New Roman"/>
          <w:sz w:val="28"/>
          <w:szCs w:val="28"/>
        </w:rPr>
        <w:t>«БИПКРО» проводится планомерная работа, направленная на</w:t>
      </w:r>
      <w:r>
        <w:rPr>
          <w:rFonts w:ascii="Times New Roman" w:hAnsi="Times New Roman"/>
          <w:sz w:val="28"/>
          <w:szCs w:val="28"/>
        </w:rPr>
        <w:t xml:space="preserve"> повышение квалификации, </w:t>
      </w:r>
      <w:r w:rsidRPr="009A1959">
        <w:rPr>
          <w:rFonts w:ascii="Times New Roman" w:hAnsi="Times New Roman"/>
          <w:sz w:val="28"/>
          <w:szCs w:val="28"/>
        </w:rPr>
        <w:t>осуществление методической поддержки и оказание помощи, максимально приближенны</w:t>
      </w:r>
      <w:r>
        <w:rPr>
          <w:rFonts w:ascii="Times New Roman" w:hAnsi="Times New Roman"/>
          <w:sz w:val="28"/>
          <w:szCs w:val="28"/>
        </w:rPr>
        <w:t>х</w:t>
      </w:r>
      <w:r w:rsidRPr="009A1959">
        <w:rPr>
          <w:rFonts w:ascii="Times New Roman" w:hAnsi="Times New Roman"/>
          <w:sz w:val="28"/>
          <w:szCs w:val="28"/>
        </w:rPr>
        <w:t xml:space="preserve"> к потребностям каждого </w:t>
      </w:r>
      <w:r w:rsidRPr="009A1959">
        <w:rPr>
          <w:rFonts w:ascii="Times New Roman" w:hAnsi="Times New Roman"/>
          <w:sz w:val="28"/>
          <w:szCs w:val="28"/>
        </w:rPr>
        <w:lastRenderedPageBreak/>
        <w:t>педагога, обеспечивающим им доступ к современным методикам, технологиям, средствам и инструментам обучения и воспитания.</w:t>
      </w:r>
      <w:proofErr w:type="gramEnd"/>
    </w:p>
    <w:p w:rsidR="001960B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числу стратегических направлений повышения квалификации педагогических работников в настоящее время стоит отнести следующие:</w:t>
      </w:r>
    </w:p>
    <w:p w:rsidR="001960B1" w:rsidRPr="007D5790"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7D57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7D5790">
        <w:rPr>
          <w:rFonts w:ascii="Times New Roman" w:eastAsia="Times New Roman" w:hAnsi="Times New Roman" w:cs="Times New Roman"/>
          <w:color w:val="000000"/>
          <w:sz w:val="28"/>
          <w:szCs w:val="28"/>
          <w:lang w:eastAsia="ru-RU"/>
        </w:rPr>
        <w:t xml:space="preserve">повышение эффективности управления качеством образования на основе использования результатов оценочных процедур и оценки муниципальных управленческих механизмов; </w:t>
      </w:r>
    </w:p>
    <w:p w:rsidR="001960B1" w:rsidRPr="007D5790"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7D57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7D5790">
        <w:rPr>
          <w:rFonts w:ascii="Times New Roman" w:eastAsia="Times New Roman" w:hAnsi="Times New Roman" w:cs="Times New Roman"/>
          <w:color w:val="000000"/>
          <w:sz w:val="28"/>
          <w:szCs w:val="28"/>
          <w:lang w:eastAsia="ru-RU"/>
        </w:rPr>
        <w:t>создание системы адресной поддержки школ с низкими результатами;</w:t>
      </w:r>
    </w:p>
    <w:p w:rsidR="001960B1" w:rsidRPr="007D5790"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7D57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7D5790">
        <w:rPr>
          <w:rFonts w:ascii="Times New Roman" w:eastAsia="Times New Roman" w:hAnsi="Times New Roman" w:cs="Times New Roman"/>
          <w:color w:val="000000"/>
          <w:sz w:val="28"/>
          <w:szCs w:val="28"/>
          <w:lang w:eastAsia="ru-RU"/>
        </w:rPr>
        <w:t xml:space="preserve">внедрение в образовательную деятельность </w:t>
      </w:r>
      <w:proofErr w:type="gramStart"/>
      <w:r w:rsidRPr="007D5790">
        <w:rPr>
          <w:rFonts w:ascii="Times New Roman" w:eastAsia="Times New Roman" w:hAnsi="Times New Roman" w:cs="Times New Roman"/>
          <w:color w:val="000000"/>
          <w:sz w:val="28"/>
          <w:szCs w:val="28"/>
          <w:lang w:eastAsia="ru-RU"/>
        </w:rPr>
        <w:t>методических подходов</w:t>
      </w:r>
      <w:proofErr w:type="gramEnd"/>
      <w:r w:rsidRPr="007D5790">
        <w:rPr>
          <w:rFonts w:ascii="Times New Roman" w:eastAsia="Times New Roman" w:hAnsi="Times New Roman" w:cs="Times New Roman"/>
          <w:color w:val="000000"/>
          <w:sz w:val="28"/>
          <w:szCs w:val="28"/>
          <w:lang w:eastAsia="ru-RU"/>
        </w:rPr>
        <w:t>, обеспечивающих успешное освоение обновленных ФГОС</w:t>
      </w:r>
      <w:r>
        <w:rPr>
          <w:rFonts w:ascii="Times New Roman" w:eastAsia="Times New Roman" w:hAnsi="Times New Roman" w:cs="Times New Roman"/>
          <w:color w:val="000000"/>
          <w:sz w:val="28"/>
          <w:szCs w:val="28"/>
          <w:lang w:eastAsia="ru-RU"/>
        </w:rPr>
        <w:t xml:space="preserve"> НОО, ФГОС ООО, </w:t>
      </w:r>
      <w:r w:rsidRPr="007D5790">
        <w:rPr>
          <w:rFonts w:ascii="Times New Roman" w:eastAsia="Times New Roman" w:hAnsi="Times New Roman" w:cs="Times New Roman"/>
          <w:color w:val="000000"/>
          <w:sz w:val="28"/>
          <w:szCs w:val="28"/>
          <w:lang w:eastAsia="ru-RU"/>
        </w:rPr>
        <w:t>развитие  функциональной грамотности обучающихся</w:t>
      </w:r>
      <w:r>
        <w:rPr>
          <w:rFonts w:ascii="Times New Roman" w:eastAsia="Times New Roman" w:hAnsi="Times New Roman" w:cs="Times New Roman"/>
          <w:color w:val="000000"/>
          <w:sz w:val="28"/>
          <w:szCs w:val="28"/>
          <w:lang w:eastAsia="ru-RU"/>
        </w:rPr>
        <w:t>;</w:t>
      </w:r>
    </w:p>
    <w:p w:rsidR="001960B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7D579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r>
      <w:r w:rsidRPr="007D5790">
        <w:rPr>
          <w:rFonts w:ascii="Times New Roman" w:eastAsia="Times New Roman" w:hAnsi="Times New Roman" w:cs="Times New Roman"/>
          <w:color w:val="000000"/>
          <w:sz w:val="28"/>
          <w:szCs w:val="28"/>
          <w:lang w:eastAsia="ru-RU"/>
        </w:rPr>
        <w:t>формирование единых подходов к воспитанию в образовательных организаций в условиях реализации федерального проекта «Патриотическое воспитание граждан РФ»</w:t>
      </w:r>
      <w:r>
        <w:rPr>
          <w:rFonts w:ascii="Times New Roman" w:eastAsia="Times New Roman" w:hAnsi="Times New Roman" w:cs="Times New Roman"/>
          <w:color w:val="000000"/>
          <w:sz w:val="28"/>
          <w:szCs w:val="28"/>
          <w:lang w:eastAsia="ru-RU"/>
        </w:rPr>
        <w:t>;</w:t>
      </w:r>
    </w:p>
    <w:p w:rsidR="001960B1" w:rsidRPr="007D5790"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повышение квалификации педагогических работников в условиях цифровой трансформации образовательной среды.</w:t>
      </w:r>
    </w:p>
    <w:p w:rsidR="001960B1" w:rsidRPr="00A84290" w:rsidRDefault="001960B1" w:rsidP="001960B1">
      <w:pPr>
        <w:spacing w:after="0" w:line="36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i/>
          <w:sz w:val="28"/>
          <w:szCs w:val="28"/>
        </w:rPr>
        <w:t xml:space="preserve">Целью </w:t>
      </w:r>
      <w:r>
        <w:rPr>
          <w:rFonts w:ascii="Times New Roman" w:hAnsi="Times New Roman" w:cs="Times New Roman"/>
          <w:sz w:val="28"/>
          <w:szCs w:val="28"/>
        </w:rPr>
        <w:t xml:space="preserve">данного трека </w:t>
      </w:r>
      <w:r w:rsidRPr="00B75503">
        <w:rPr>
          <w:rFonts w:ascii="Times New Roman" w:hAnsi="Times New Roman" w:cs="Times New Roman"/>
          <w:sz w:val="28"/>
          <w:szCs w:val="28"/>
        </w:rPr>
        <w:t>является</w:t>
      </w:r>
      <w:r>
        <w:rPr>
          <w:rFonts w:ascii="Times New Roman" w:hAnsi="Times New Roman" w:cs="Times New Roman"/>
          <w:sz w:val="28"/>
          <w:szCs w:val="28"/>
        </w:rPr>
        <w:t xml:space="preserve"> </w:t>
      </w:r>
      <w:r w:rsidRPr="00560CF6">
        <w:rPr>
          <w:rFonts w:ascii="Times New Roman" w:eastAsia="Times New Roman" w:hAnsi="Times New Roman" w:cs="Times New Roman"/>
          <w:color w:val="000000"/>
          <w:sz w:val="28"/>
          <w:szCs w:val="28"/>
          <w:lang w:eastAsia="ru-RU"/>
        </w:rPr>
        <w:t>увеличение числа педагогических работников, вовлеченных в персонифицированное повышение профессионального мастерства с учетом потребностей педагогических работников Брянской области</w:t>
      </w:r>
      <w:r>
        <w:rPr>
          <w:rFonts w:ascii="Times New Roman" w:eastAsia="Times New Roman" w:hAnsi="Times New Roman" w:cs="Times New Roman"/>
          <w:color w:val="000000"/>
          <w:sz w:val="28"/>
          <w:szCs w:val="28"/>
          <w:lang w:eastAsia="ru-RU"/>
        </w:rPr>
        <w:t xml:space="preserve"> в рамках реализации приоритетных федеральных программ; </w:t>
      </w:r>
      <w:r w:rsidRPr="00A84290">
        <w:rPr>
          <w:rFonts w:ascii="Times New Roman" w:eastAsia="Times New Roman" w:hAnsi="Times New Roman" w:cs="Times New Roman"/>
          <w:sz w:val="28"/>
          <w:szCs w:val="28"/>
        </w:rPr>
        <w:t>обеспечение возможности получения педагогическими работниками качественного дополнительного профессионального образования с учетом их индивидуальных профессиональных потребностей</w:t>
      </w:r>
      <w:r>
        <w:rPr>
          <w:rFonts w:ascii="Times New Roman" w:eastAsia="Times New Roman" w:hAnsi="Times New Roman" w:cs="Times New Roman"/>
          <w:sz w:val="28"/>
          <w:szCs w:val="28"/>
        </w:rPr>
        <w:t xml:space="preserve"> по актуальным направлениям развития системы образования</w:t>
      </w:r>
      <w:r w:rsidRPr="00A84290">
        <w:rPr>
          <w:rFonts w:ascii="Times New Roman" w:eastAsia="Times New Roman" w:hAnsi="Times New Roman" w:cs="Times New Roman"/>
          <w:sz w:val="28"/>
          <w:szCs w:val="28"/>
        </w:rPr>
        <w:t xml:space="preserve"> в рамках реализации системы научно-методического сопровождения на региональном уровне.</w:t>
      </w:r>
      <w:proofErr w:type="gramEnd"/>
    </w:p>
    <w:p w:rsidR="001960B1" w:rsidRPr="00DB5A7A" w:rsidRDefault="001960B1" w:rsidP="001960B1">
      <w:pPr>
        <w:spacing w:after="0" w:line="360" w:lineRule="auto"/>
        <w:ind w:firstLine="709"/>
        <w:jc w:val="both"/>
        <w:rPr>
          <w:rFonts w:ascii="Times New Roman" w:eastAsia="Times New Roman" w:hAnsi="Times New Roman" w:cs="Times New Roman"/>
          <w:i/>
          <w:sz w:val="28"/>
          <w:szCs w:val="28"/>
        </w:rPr>
      </w:pPr>
      <w:r w:rsidRPr="00DB5A7A">
        <w:rPr>
          <w:rFonts w:ascii="Times New Roman" w:eastAsia="Times New Roman" w:hAnsi="Times New Roman" w:cs="Times New Roman"/>
          <w:i/>
          <w:sz w:val="28"/>
          <w:szCs w:val="28"/>
        </w:rPr>
        <w:t>Задачи</w:t>
      </w:r>
    </w:p>
    <w:p w:rsidR="001960B1" w:rsidRDefault="001960B1" w:rsidP="001960B1">
      <w:pPr>
        <w:tabs>
          <w:tab w:val="left" w:pos="993"/>
        </w:tabs>
        <w:spacing w:after="0" w:line="360" w:lineRule="auto"/>
        <w:ind w:firstLine="709"/>
        <w:jc w:val="both"/>
        <w:rPr>
          <w:rFonts w:ascii="Times New Roman" w:eastAsia="Times New Roman" w:hAnsi="Times New Roman" w:cs="Times New Roman"/>
          <w:sz w:val="28"/>
          <w:szCs w:val="28"/>
        </w:rPr>
      </w:pPr>
      <w:r w:rsidRPr="00E90528">
        <w:rPr>
          <w:rFonts w:ascii="Times New Roman" w:eastAsia="Times New Roman" w:hAnsi="Times New Roman" w:cs="Times New Roman"/>
          <w:sz w:val="28"/>
          <w:szCs w:val="28"/>
        </w:rPr>
        <w:lastRenderedPageBreak/>
        <w:t>-</w:t>
      </w:r>
      <w:r w:rsidRPr="00E90528">
        <w:rPr>
          <w:rFonts w:ascii="Times New Roman" w:eastAsia="Times New Roman" w:hAnsi="Times New Roman" w:cs="Times New Roman"/>
          <w:sz w:val="28"/>
          <w:szCs w:val="28"/>
        </w:rPr>
        <w:tab/>
        <w:t>проведение мероприятий по информированию</w:t>
      </w:r>
      <w:r w:rsidRPr="00E90528">
        <w:rPr>
          <w:rFonts w:ascii="Times New Roman" w:eastAsia="Times New Roman" w:hAnsi="Times New Roman" w:cs="Times New Roman"/>
          <w:sz w:val="28"/>
          <w:szCs w:val="28"/>
        </w:rPr>
        <w:sym w:font="Symbol" w:char="F02D"/>
      </w:r>
      <w:r w:rsidRPr="00E90528">
        <w:rPr>
          <w:rFonts w:ascii="Times New Roman" w:eastAsia="Times New Roman" w:hAnsi="Times New Roman" w:cs="Times New Roman"/>
          <w:sz w:val="28"/>
          <w:szCs w:val="28"/>
        </w:rPr>
        <w:t xml:space="preserve"> педагогического сообщества о новых тенденциях в сфере образования, задачах и требованиях к профессиональной компетентности педагогических</w:t>
      </w:r>
      <w:r>
        <w:rPr>
          <w:rFonts w:ascii="Times New Roman" w:eastAsia="Times New Roman" w:hAnsi="Times New Roman" w:cs="Times New Roman"/>
          <w:sz w:val="28"/>
          <w:szCs w:val="28"/>
        </w:rPr>
        <w:t>;</w:t>
      </w:r>
    </w:p>
    <w:p w:rsidR="001960B1" w:rsidRDefault="001960B1" w:rsidP="001960B1">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организация и проведение адресного повышения квалификации педагогов по вопросам формирования и оценки функциональной грамотности обучающихся;</w:t>
      </w:r>
    </w:p>
    <w:p w:rsidR="001960B1" w:rsidRDefault="001960B1" w:rsidP="001960B1">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организация и проведение адресного повышения квалификации педагогов по вопросам внедрения цифровой образовательной среды;</w:t>
      </w:r>
    </w:p>
    <w:p w:rsidR="001960B1" w:rsidRDefault="001960B1" w:rsidP="001960B1">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организация и проведение адресного повышения квалификации педагогов по вопросам, связанным с введением </w:t>
      </w:r>
      <w:r w:rsidR="00C2596A">
        <w:rPr>
          <w:rFonts w:ascii="Times New Roman" w:eastAsia="Times New Roman" w:hAnsi="Times New Roman" w:cs="Times New Roman"/>
          <w:sz w:val="28"/>
          <w:szCs w:val="28"/>
        </w:rPr>
        <w:t xml:space="preserve">обновленных </w:t>
      </w:r>
      <w:r w:rsidRPr="00C2596A">
        <w:rPr>
          <w:rFonts w:ascii="Times New Roman" w:eastAsia="Times New Roman" w:hAnsi="Times New Roman" w:cs="Times New Roman"/>
          <w:sz w:val="28"/>
          <w:szCs w:val="28"/>
          <w:highlight w:val="green"/>
        </w:rPr>
        <w:t>ФГОС НОО</w:t>
      </w:r>
      <w:r w:rsidR="00B7672C" w:rsidRPr="00C2596A">
        <w:rPr>
          <w:rFonts w:ascii="Times New Roman" w:eastAsia="Times New Roman" w:hAnsi="Times New Roman" w:cs="Times New Roman"/>
          <w:sz w:val="28"/>
          <w:szCs w:val="28"/>
          <w:highlight w:val="green"/>
        </w:rPr>
        <w:t>,</w:t>
      </w:r>
      <w:r w:rsidRPr="00C2596A">
        <w:rPr>
          <w:rFonts w:ascii="Times New Roman" w:eastAsia="Times New Roman" w:hAnsi="Times New Roman" w:cs="Times New Roman"/>
          <w:sz w:val="28"/>
          <w:szCs w:val="28"/>
          <w:highlight w:val="green"/>
        </w:rPr>
        <w:t xml:space="preserve"> ФГОС ООО</w:t>
      </w:r>
      <w:r w:rsidR="00B7672C" w:rsidRPr="00C2596A">
        <w:rPr>
          <w:rFonts w:ascii="Times New Roman" w:eastAsia="Times New Roman" w:hAnsi="Times New Roman" w:cs="Times New Roman"/>
          <w:sz w:val="28"/>
          <w:szCs w:val="28"/>
          <w:highlight w:val="green"/>
        </w:rPr>
        <w:t>, ФГОС СОО</w:t>
      </w:r>
      <w:r w:rsidR="00C2596A" w:rsidRPr="00C2596A">
        <w:rPr>
          <w:rFonts w:ascii="Times New Roman" w:eastAsia="Times New Roman" w:hAnsi="Times New Roman" w:cs="Times New Roman"/>
          <w:sz w:val="28"/>
          <w:szCs w:val="28"/>
          <w:highlight w:val="green"/>
        </w:rPr>
        <w:t>, ФООП</w:t>
      </w:r>
      <w:r w:rsidRPr="00C2596A">
        <w:rPr>
          <w:rFonts w:ascii="Times New Roman" w:eastAsia="Times New Roman" w:hAnsi="Times New Roman" w:cs="Times New Roman"/>
          <w:sz w:val="28"/>
          <w:szCs w:val="28"/>
          <w:highlight w:val="green"/>
        </w:rPr>
        <w:t>;</w:t>
      </w:r>
    </w:p>
    <w:p w:rsidR="001960B1" w:rsidRDefault="001960B1" w:rsidP="001960B1">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организация и проведение адресного повышения квалификации педагогов по иным стратегическим направлениям развития системы образования.</w:t>
      </w:r>
    </w:p>
    <w:p w:rsidR="001960B1" w:rsidRPr="001F1A0E" w:rsidRDefault="001960B1" w:rsidP="001960B1">
      <w:pPr>
        <w:tabs>
          <w:tab w:val="left" w:pos="993"/>
        </w:tabs>
        <w:spacing w:after="0" w:line="360" w:lineRule="auto"/>
        <w:ind w:firstLine="709"/>
        <w:jc w:val="both"/>
        <w:rPr>
          <w:rFonts w:ascii="Times New Roman" w:eastAsia="Times New Roman" w:hAnsi="Times New Roman" w:cs="Times New Roman"/>
          <w:b/>
          <w:color w:val="000000"/>
          <w:sz w:val="28"/>
          <w:szCs w:val="28"/>
          <w:lang w:eastAsia="ru-RU"/>
        </w:rPr>
      </w:pPr>
      <w:r w:rsidRPr="001F1A0E">
        <w:rPr>
          <w:rFonts w:ascii="Times New Roman" w:hAnsi="Times New Roman" w:cs="Times New Roman"/>
          <w:sz w:val="28"/>
          <w:szCs w:val="28"/>
        </w:rPr>
        <w:t xml:space="preserve">Представленные цели </w:t>
      </w:r>
      <w:r>
        <w:rPr>
          <w:rFonts w:ascii="Times New Roman" w:hAnsi="Times New Roman" w:cs="Times New Roman"/>
          <w:sz w:val="28"/>
          <w:szCs w:val="28"/>
        </w:rPr>
        <w:t xml:space="preserve">и задачи </w:t>
      </w:r>
      <w:r w:rsidRPr="001F1A0E">
        <w:rPr>
          <w:rFonts w:ascii="Times New Roman" w:hAnsi="Times New Roman" w:cs="Times New Roman"/>
          <w:sz w:val="28"/>
          <w:szCs w:val="28"/>
        </w:rPr>
        <w:t xml:space="preserve">позволяют в совокупности </w:t>
      </w:r>
      <w:r>
        <w:rPr>
          <w:rFonts w:ascii="Times New Roman" w:hAnsi="Times New Roman" w:cs="Times New Roman"/>
          <w:sz w:val="28"/>
          <w:szCs w:val="28"/>
        </w:rPr>
        <w:t xml:space="preserve">обеспечить эффективность региональной </w:t>
      </w:r>
      <w:proofErr w:type="gramStart"/>
      <w:r>
        <w:rPr>
          <w:rFonts w:ascii="Times New Roman" w:hAnsi="Times New Roman" w:cs="Times New Roman"/>
          <w:sz w:val="28"/>
          <w:szCs w:val="28"/>
        </w:rPr>
        <w:t>модели системы обеспечения профессионального развития педагогических работников Брянской области</w:t>
      </w:r>
      <w:proofErr w:type="gramEnd"/>
      <w:r w:rsidRPr="001F1A0E">
        <w:rPr>
          <w:rFonts w:ascii="Times New Roman" w:hAnsi="Times New Roman" w:cs="Times New Roman"/>
          <w:sz w:val="28"/>
          <w:szCs w:val="28"/>
        </w:rPr>
        <w:t xml:space="preserve"> с учетом федеральных тенденций, социально-экономич</w:t>
      </w:r>
      <w:r>
        <w:rPr>
          <w:rFonts w:ascii="Times New Roman" w:hAnsi="Times New Roman" w:cs="Times New Roman"/>
          <w:sz w:val="28"/>
          <w:szCs w:val="28"/>
        </w:rPr>
        <w:t>еского развития и потребностей Брянской области</w:t>
      </w:r>
      <w:r w:rsidRPr="001F1A0E">
        <w:rPr>
          <w:rFonts w:ascii="Times New Roman" w:hAnsi="Times New Roman" w:cs="Times New Roman"/>
          <w:sz w:val="28"/>
          <w:szCs w:val="28"/>
        </w:rPr>
        <w:t>.</w:t>
      </w:r>
    </w:p>
    <w:p w:rsidR="00F065CE" w:rsidRPr="001F1A0E" w:rsidRDefault="00F065CE" w:rsidP="001F1A0E">
      <w:pPr>
        <w:spacing w:after="0" w:line="360" w:lineRule="auto"/>
        <w:ind w:firstLine="709"/>
        <w:jc w:val="both"/>
        <w:rPr>
          <w:rFonts w:ascii="Times New Roman" w:eastAsia="Times New Roman" w:hAnsi="Times New Roman" w:cs="Times New Roman"/>
          <w:color w:val="000000"/>
          <w:sz w:val="28"/>
          <w:szCs w:val="28"/>
          <w:lang w:eastAsia="ru-RU"/>
        </w:rPr>
      </w:pPr>
      <w:r w:rsidRPr="001F1A0E">
        <w:rPr>
          <w:rFonts w:ascii="Times New Roman" w:eastAsia="Times New Roman" w:hAnsi="Times New Roman" w:cs="Times New Roman"/>
          <w:color w:val="000000"/>
          <w:sz w:val="28"/>
          <w:szCs w:val="28"/>
          <w:lang w:eastAsia="ru-RU"/>
        </w:rPr>
        <w:br w:type="page"/>
      </w:r>
    </w:p>
    <w:p w:rsidR="00F065CE" w:rsidRPr="003F2300" w:rsidRDefault="003F2300" w:rsidP="001F1A0E">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3F2300">
        <w:rPr>
          <w:rFonts w:ascii="Times New Roman" w:eastAsia="Times New Roman" w:hAnsi="Times New Roman" w:cs="Times New Roman"/>
          <w:i/>
          <w:color w:val="000000" w:themeColor="text1"/>
          <w:sz w:val="28"/>
          <w:szCs w:val="28"/>
          <w:lang w:eastAsia="ru-RU"/>
        </w:rPr>
        <w:lastRenderedPageBreak/>
        <w:t xml:space="preserve">2. </w:t>
      </w:r>
      <w:r w:rsidR="00F065CE" w:rsidRPr="003F2300">
        <w:rPr>
          <w:rFonts w:ascii="Times New Roman" w:eastAsia="Times New Roman" w:hAnsi="Times New Roman" w:cs="Times New Roman"/>
          <w:i/>
          <w:color w:val="000000" w:themeColor="text1"/>
          <w:sz w:val="28"/>
          <w:szCs w:val="28"/>
          <w:lang w:eastAsia="ru-RU"/>
        </w:rPr>
        <w:t>Показатели</w:t>
      </w:r>
    </w:p>
    <w:p w:rsidR="00F065CE" w:rsidRPr="00A1616F" w:rsidRDefault="00F065CE" w:rsidP="001F1A0E">
      <w:pPr>
        <w:spacing w:after="0" w:line="360" w:lineRule="auto"/>
        <w:ind w:firstLine="709"/>
        <w:jc w:val="both"/>
        <w:rPr>
          <w:rFonts w:ascii="Times New Roman" w:eastAsia="Times New Roman" w:hAnsi="Times New Roman" w:cs="Times New Roman"/>
          <w:sz w:val="28"/>
          <w:szCs w:val="28"/>
          <w:lang w:eastAsia="ru-RU"/>
        </w:rPr>
      </w:pPr>
      <w:r w:rsidRPr="00134422">
        <w:rPr>
          <w:rFonts w:ascii="Times New Roman" w:eastAsia="Times New Roman" w:hAnsi="Times New Roman" w:cs="Times New Roman"/>
          <w:color w:val="000000" w:themeColor="text1"/>
          <w:sz w:val="28"/>
          <w:szCs w:val="28"/>
          <w:lang w:eastAsia="ru-RU"/>
        </w:rPr>
        <w:t xml:space="preserve">Перечень </w:t>
      </w:r>
      <w:proofErr w:type="gramStart"/>
      <w:r w:rsidRPr="00134422">
        <w:rPr>
          <w:rFonts w:ascii="Times New Roman" w:eastAsia="Times New Roman" w:hAnsi="Times New Roman" w:cs="Times New Roman"/>
          <w:color w:val="000000" w:themeColor="text1"/>
          <w:sz w:val="28"/>
          <w:szCs w:val="28"/>
          <w:lang w:eastAsia="ru-RU"/>
        </w:rPr>
        <w:t xml:space="preserve">показателей </w:t>
      </w:r>
      <w:r w:rsidRPr="00A1616F">
        <w:rPr>
          <w:rFonts w:ascii="Times New Roman" w:eastAsia="Times New Roman" w:hAnsi="Times New Roman" w:cs="Times New Roman"/>
          <w:sz w:val="28"/>
          <w:szCs w:val="28"/>
          <w:lang w:eastAsia="ru-RU"/>
        </w:rPr>
        <w:t>эффективности функционирования системы обеспечения профессионального развития педагогических работников</w:t>
      </w:r>
      <w:proofErr w:type="gramEnd"/>
      <w:r w:rsidRPr="00A1616F">
        <w:rPr>
          <w:rFonts w:ascii="Times New Roman" w:eastAsia="Times New Roman" w:hAnsi="Times New Roman" w:cs="Times New Roman"/>
          <w:sz w:val="28"/>
          <w:szCs w:val="28"/>
          <w:lang w:eastAsia="ru-RU"/>
        </w:rPr>
        <w:t xml:space="preserve"> регламентируется приказом департамента образования и науки Брянской области</w:t>
      </w:r>
      <w:r w:rsidR="00134422" w:rsidRPr="00A1616F">
        <w:rPr>
          <w:rFonts w:ascii="Times New Roman" w:eastAsia="Times New Roman" w:hAnsi="Times New Roman" w:cs="Times New Roman"/>
          <w:sz w:val="28"/>
          <w:szCs w:val="28"/>
          <w:lang w:eastAsia="ru-RU"/>
        </w:rPr>
        <w:t>.</w:t>
      </w:r>
    </w:p>
    <w:p w:rsidR="00F065CE" w:rsidRPr="00134422" w:rsidRDefault="00F065CE" w:rsidP="001F1A0E">
      <w:pPr>
        <w:spacing w:after="0" w:line="360" w:lineRule="auto"/>
        <w:ind w:firstLine="709"/>
        <w:jc w:val="both"/>
        <w:rPr>
          <w:rFonts w:ascii="Times New Roman" w:hAnsi="Times New Roman" w:cs="Times New Roman"/>
          <w:color w:val="000000" w:themeColor="text1"/>
          <w:sz w:val="28"/>
          <w:szCs w:val="28"/>
        </w:rPr>
      </w:pPr>
      <w:r w:rsidRPr="00134422">
        <w:rPr>
          <w:rFonts w:ascii="Times New Roman" w:hAnsi="Times New Roman" w:cs="Times New Roman"/>
          <w:color w:val="000000" w:themeColor="text1"/>
          <w:sz w:val="28"/>
          <w:szCs w:val="28"/>
        </w:rPr>
        <w:t xml:space="preserve">Показатели и методы сбора информации, используемые в </w:t>
      </w:r>
      <w:r w:rsidR="00D149DB" w:rsidRPr="00134422">
        <w:rPr>
          <w:rFonts w:ascii="Times New Roman" w:hAnsi="Times New Roman" w:cs="Times New Roman"/>
          <w:color w:val="000000" w:themeColor="text1"/>
          <w:sz w:val="28"/>
          <w:szCs w:val="28"/>
        </w:rPr>
        <w:t>региональной модели</w:t>
      </w:r>
      <w:r w:rsidRPr="00134422">
        <w:rPr>
          <w:rFonts w:ascii="Times New Roman" w:hAnsi="Times New Roman" w:cs="Times New Roman"/>
          <w:color w:val="000000" w:themeColor="text1"/>
          <w:sz w:val="28"/>
          <w:szCs w:val="28"/>
        </w:rPr>
        <w:t xml:space="preserve"> системы обеспечения профессионального развития педагогических работников </w:t>
      </w:r>
      <w:r w:rsidR="00D02D28" w:rsidRPr="00134422">
        <w:rPr>
          <w:rFonts w:ascii="Times New Roman" w:hAnsi="Times New Roman" w:cs="Times New Roman"/>
          <w:color w:val="000000" w:themeColor="text1"/>
          <w:sz w:val="28"/>
          <w:szCs w:val="28"/>
        </w:rPr>
        <w:t>Брянской области</w:t>
      </w:r>
      <w:r w:rsidRPr="00134422">
        <w:rPr>
          <w:rFonts w:ascii="Times New Roman" w:hAnsi="Times New Roman" w:cs="Times New Roman"/>
          <w:color w:val="000000" w:themeColor="text1"/>
          <w:sz w:val="28"/>
          <w:szCs w:val="28"/>
        </w:rPr>
        <w:t>, позволяют определить содержание оценки, критерии, процедуры и состав инструмента проведения мониторинга, методы сбора информации о состоянии каждого показателя.</w:t>
      </w:r>
    </w:p>
    <w:p w:rsidR="00F065CE" w:rsidRPr="003F2300" w:rsidRDefault="00F065CE" w:rsidP="001F1A0E">
      <w:pPr>
        <w:spacing w:after="0" w:line="360" w:lineRule="auto"/>
        <w:ind w:firstLine="709"/>
        <w:jc w:val="both"/>
        <w:rPr>
          <w:rFonts w:ascii="Times New Roman" w:hAnsi="Times New Roman" w:cs="Times New Roman"/>
          <w:b/>
          <w:sz w:val="28"/>
          <w:szCs w:val="28"/>
        </w:rPr>
      </w:pPr>
      <w:r w:rsidRPr="003F2300">
        <w:rPr>
          <w:rFonts w:ascii="Times New Roman" w:hAnsi="Times New Roman" w:cs="Times New Roman"/>
          <w:b/>
          <w:sz w:val="28"/>
          <w:szCs w:val="28"/>
        </w:rPr>
        <w:t>М</w:t>
      </w:r>
      <w:r w:rsidR="00CC0691" w:rsidRPr="003F2300">
        <w:rPr>
          <w:rFonts w:ascii="Times New Roman" w:hAnsi="Times New Roman" w:cs="Times New Roman"/>
          <w:b/>
          <w:sz w:val="28"/>
          <w:szCs w:val="28"/>
        </w:rPr>
        <w:t>етоды сбора и обработки информации</w:t>
      </w:r>
    </w:p>
    <w:p w:rsidR="00757024" w:rsidRDefault="00D149DB" w:rsidP="00560CF6">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Методы сбора </w:t>
      </w:r>
      <w:r w:rsidR="00D02D28">
        <w:rPr>
          <w:rFonts w:ascii="Times New Roman" w:hAnsi="Times New Roman" w:cs="Times New Roman"/>
          <w:sz w:val="28"/>
          <w:szCs w:val="28"/>
        </w:rPr>
        <w:t xml:space="preserve">и обработки </w:t>
      </w:r>
      <w:r w:rsidRPr="001F1A0E">
        <w:rPr>
          <w:rFonts w:ascii="Times New Roman" w:hAnsi="Times New Roman" w:cs="Times New Roman"/>
          <w:sz w:val="28"/>
          <w:szCs w:val="28"/>
        </w:rPr>
        <w:t xml:space="preserve">информации, используемые в </w:t>
      </w:r>
      <w:r w:rsidR="00CC0691">
        <w:rPr>
          <w:rFonts w:ascii="Times New Roman" w:hAnsi="Times New Roman" w:cs="Times New Roman"/>
          <w:sz w:val="28"/>
          <w:szCs w:val="28"/>
        </w:rPr>
        <w:t xml:space="preserve">региональной модели </w:t>
      </w:r>
      <w:r w:rsidRPr="001F1A0E">
        <w:rPr>
          <w:rFonts w:ascii="Times New Roman" w:hAnsi="Times New Roman" w:cs="Times New Roman"/>
          <w:sz w:val="28"/>
          <w:szCs w:val="28"/>
        </w:rPr>
        <w:t xml:space="preserve">системе обеспечения профессионального развития педагогических работников </w:t>
      </w:r>
      <w:r w:rsidR="00CC0691">
        <w:rPr>
          <w:rFonts w:ascii="Times New Roman" w:hAnsi="Times New Roman" w:cs="Times New Roman"/>
          <w:sz w:val="28"/>
          <w:szCs w:val="28"/>
        </w:rPr>
        <w:t>Брянской области</w:t>
      </w:r>
      <w:r w:rsidRPr="001F1A0E">
        <w:rPr>
          <w:rFonts w:ascii="Times New Roman" w:hAnsi="Times New Roman" w:cs="Times New Roman"/>
          <w:sz w:val="28"/>
          <w:szCs w:val="28"/>
        </w:rPr>
        <w:t>, определяют порядок получения показателей</w:t>
      </w:r>
      <w:r w:rsidR="00CC0691">
        <w:rPr>
          <w:rFonts w:ascii="Times New Roman" w:hAnsi="Times New Roman" w:cs="Times New Roman"/>
          <w:sz w:val="28"/>
          <w:szCs w:val="28"/>
        </w:rPr>
        <w:t>, определенных приказом департамента образования и науки Брянской области.</w:t>
      </w:r>
    </w:p>
    <w:p w:rsidR="00476FAD" w:rsidRDefault="00476FAD" w:rsidP="00560CF6">
      <w:pPr>
        <w:pStyle w:val="a8"/>
        <w:spacing w:before="0" w:beforeAutospacing="0" w:after="0" w:afterAutospacing="0" w:line="360" w:lineRule="auto"/>
        <w:ind w:firstLine="709"/>
        <w:jc w:val="both"/>
      </w:pPr>
      <w:r>
        <w:rPr>
          <w:color w:val="00000A"/>
          <w:sz w:val="28"/>
          <w:szCs w:val="28"/>
        </w:rPr>
        <w:t>Для проведения мониторинга могут использоваться следующие источники получения информации:</w:t>
      </w:r>
    </w:p>
    <w:p w:rsidR="00476FAD" w:rsidRDefault="00560CF6" w:rsidP="00560CF6">
      <w:pPr>
        <w:pStyle w:val="a8"/>
        <w:tabs>
          <w:tab w:val="left" w:pos="993"/>
        </w:tabs>
        <w:spacing w:before="0" w:beforeAutospacing="0" w:after="0" w:afterAutospacing="0" w:line="360" w:lineRule="auto"/>
        <w:ind w:firstLine="709"/>
        <w:jc w:val="both"/>
      </w:pPr>
      <w:r>
        <w:rPr>
          <w:rStyle w:val="apple-tab-span"/>
          <w:color w:val="00000A"/>
          <w:sz w:val="28"/>
          <w:szCs w:val="28"/>
        </w:rPr>
        <w:t>-</w:t>
      </w:r>
      <w:r w:rsidR="00476FAD">
        <w:rPr>
          <w:rStyle w:val="apple-tab-span"/>
          <w:color w:val="00000A"/>
          <w:sz w:val="28"/>
          <w:szCs w:val="28"/>
        </w:rPr>
        <w:tab/>
      </w:r>
      <w:r w:rsidR="00476FAD">
        <w:rPr>
          <w:color w:val="00000A"/>
          <w:sz w:val="28"/>
          <w:szCs w:val="28"/>
        </w:rPr>
        <w:t>статистические и аналитические материалы (справки, отчеты) о результатах оценочных процедур (всероссийских проверочных работ, национальных исследований качества образования, единого государственного экзамена, основного государственного экзамена и другие материалы);</w:t>
      </w:r>
    </w:p>
    <w:p w:rsidR="00476FAD" w:rsidRDefault="00560CF6" w:rsidP="00560CF6">
      <w:pPr>
        <w:pStyle w:val="a8"/>
        <w:tabs>
          <w:tab w:val="left" w:pos="993"/>
        </w:tabs>
        <w:spacing w:before="0" w:beforeAutospacing="0" w:after="0" w:afterAutospacing="0" w:line="360" w:lineRule="auto"/>
        <w:ind w:firstLine="709"/>
        <w:jc w:val="both"/>
      </w:pPr>
      <w:r>
        <w:rPr>
          <w:rStyle w:val="apple-tab-span"/>
          <w:color w:val="00000A"/>
          <w:sz w:val="28"/>
          <w:szCs w:val="28"/>
        </w:rPr>
        <w:t>-</w:t>
      </w:r>
      <w:r w:rsidR="00476FAD">
        <w:rPr>
          <w:rStyle w:val="apple-tab-span"/>
          <w:color w:val="00000A"/>
          <w:sz w:val="28"/>
          <w:szCs w:val="28"/>
        </w:rPr>
        <w:tab/>
      </w:r>
      <w:r w:rsidR="00476FAD">
        <w:rPr>
          <w:color w:val="00000A"/>
          <w:sz w:val="28"/>
          <w:szCs w:val="28"/>
        </w:rPr>
        <w:t>аналитические справки, отчеты о результатах повышения квалификации, аттестации педагогов;</w:t>
      </w:r>
    </w:p>
    <w:p w:rsidR="00476FAD" w:rsidRDefault="00560CF6" w:rsidP="00560CF6">
      <w:pPr>
        <w:pStyle w:val="a8"/>
        <w:tabs>
          <w:tab w:val="left" w:pos="993"/>
        </w:tabs>
        <w:spacing w:before="0" w:beforeAutospacing="0" w:after="0" w:afterAutospacing="0" w:line="360" w:lineRule="auto"/>
        <w:ind w:firstLine="709"/>
        <w:jc w:val="both"/>
      </w:pPr>
      <w:r>
        <w:rPr>
          <w:rStyle w:val="apple-tab-span"/>
          <w:color w:val="00000A"/>
          <w:sz w:val="28"/>
          <w:szCs w:val="28"/>
        </w:rPr>
        <w:t>-</w:t>
      </w:r>
      <w:r w:rsidR="00476FAD">
        <w:rPr>
          <w:rStyle w:val="apple-tab-span"/>
          <w:color w:val="00000A"/>
          <w:sz w:val="28"/>
          <w:szCs w:val="28"/>
        </w:rPr>
        <w:tab/>
      </w:r>
      <w:r w:rsidR="00476FAD">
        <w:rPr>
          <w:color w:val="00000A"/>
          <w:sz w:val="28"/>
          <w:szCs w:val="28"/>
        </w:rPr>
        <w:t>аналитические справки, отчеты о деятельности школьных (городских) муниципальных методических объединений, методических служб на уровне муниципального образования;</w:t>
      </w:r>
    </w:p>
    <w:p w:rsidR="00476FAD" w:rsidRDefault="00560CF6" w:rsidP="00560CF6">
      <w:pPr>
        <w:pStyle w:val="a8"/>
        <w:tabs>
          <w:tab w:val="left" w:pos="993"/>
        </w:tabs>
        <w:spacing w:before="0" w:beforeAutospacing="0" w:after="0" w:afterAutospacing="0" w:line="360" w:lineRule="auto"/>
        <w:ind w:firstLine="709"/>
        <w:jc w:val="both"/>
      </w:pPr>
      <w:r>
        <w:rPr>
          <w:rStyle w:val="apple-tab-span"/>
          <w:color w:val="00000A"/>
          <w:sz w:val="28"/>
          <w:szCs w:val="28"/>
        </w:rPr>
        <w:t>-</w:t>
      </w:r>
      <w:r w:rsidR="00476FAD">
        <w:rPr>
          <w:rStyle w:val="apple-tab-span"/>
          <w:color w:val="00000A"/>
          <w:sz w:val="28"/>
          <w:szCs w:val="28"/>
        </w:rPr>
        <w:tab/>
      </w:r>
      <w:r w:rsidR="00476FAD">
        <w:rPr>
          <w:color w:val="00000A"/>
          <w:sz w:val="28"/>
          <w:szCs w:val="28"/>
        </w:rPr>
        <w:t>аналитические справки, отчеты о результатах методической работы на уровне муниципального образования;</w:t>
      </w:r>
    </w:p>
    <w:p w:rsidR="00476FAD" w:rsidRDefault="00560CF6" w:rsidP="00560CF6">
      <w:pPr>
        <w:pStyle w:val="a8"/>
        <w:tabs>
          <w:tab w:val="left" w:pos="993"/>
        </w:tabs>
        <w:spacing w:before="0" w:beforeAutospacing="0" w:after="0" w:afterAutospacing="0" w:line="360" w:lineRule="auto"/>
        <w:ind w:firstLine="709"/>
        <w:jc w:val="both"/>
      </w:pPr>
      <w:r>
        <w:rPr>
          <w:rStyle w:val="apple-tab-span"/>
          <w:color w:val="00000A"/>
          <w:sz w:val="28"/>
          <w:szCs w:val="28"/>
        </w:rPr>
        <w:lastRenderedPageBreak/>
        <w:t>-</w:t>
      </w:r>
      <w:r w:rsidR="00476FAD">
        <w:rPr>
          <w:rStyle w:val="apple-tab-span"/>
          <w:color w:val="00000A"/>
          <w:sz w:val="28"/>
          <w:szCs w:val="28"/>
        </w:rPr>
        <w:tab/>
      </w:r>
      <w:r w:rsidR="00476FAD">
        <w:rPr>
          <w:color w:val="00000A"/>
          <w:sz w:val="28"/>
          <w:szCs w:val="28"/>
        </w:rPr>
        <w:t xml:space="preserve">отчет о </w:t>
      </w:r>
      <w:proofErr w:type="spellStart"/>
      <w:r w:rsidR="00476FAD">
        <w:rPr>
          <w:color w:val="00000A"/>
          <w:sz w:val="28"/>
          <w:szCs w:val="28"/>
        </w:rPr>
        <w:t>самообследовании</w:t>
      </w:r>
      <w:proofErr w:type="spellEnd"/>
      <w:r w:rsidR="00476FAD">
        <w:rPr>
          <w:color w:val="00000A"/>
          <w:sz w:val="28"/>
          <w:szCs w:val="28"/>
        </w:rPr>
        <w:t xml:space="preserve"> (с информацией о результатах методической работы);</w:t>
      </w:r>
    </w:p>
    <w:p w:rsidR="00476FAD" w:rsidRDefault="00560CF6" w:rsidP="00560CF6">
      <w:pPr>
        <w:pStyle w:val="a8"/>
        <w:tabs>
          <w:tab w:val="left" w:pos="993"/>
        </w:tabs>
        <w:spacing w:before="0" w:beforeAutospacing="0" w:after="0" w:afterAutospacing="0" w:line="360" w:lineRule="auto"/>
        <w:ind w:firstLine="709"/>
        <w:jc w:val="both"/>
      </w:pPr>
      <w:r>
        <w:rPr>
          <w:rStyle w:val="apple-tab-span"/>
          <w:color w:val="00000A"/>
          <w:sz w:val="28"/>
          <w:szCs w:val="28"/>
        </w:rPr>
        <w:t>-</w:t>
      </w:r>
      <w:r w:rsidR="00476FAD">
        <w:rPr>
          <w:rStyle w:val="apple-tab-span"/>
          <w:color w:val="00000A"/>
          <w:sz w:val="28"/>
          <w:szCs w:val="28"/>
        </w:rPr>
        <w:tab/>
      </w:r>
      <w:r w:rsidR="00476FAD">
        <w:rPr>
          <w:color w:val="00000A"/>
          <w:sz w:val="28"/>
          <w:szCs w:val="28"/>
        </w:rPr>
        <w:t>материалы по результатам аналитической деятельности, содержащие управленческие решения (приказы, распоряжения, рекомендации, протоколы и другие материалы);</w:t>
      </w:r>
    </w:p>
    <w:p w:rsidR="00476FAD" w:rsidRDefault="00560CF6" w:rsidP="00560CF6">
      <w:pPr>
        <w:pStyle w:val="a8"/>
        <w:tabs>
          <w:tab w:val="left" w:pos="993"/>
        </w:tabs>
        <w:spacing w:before="0" w:beforeAutospacing="0" w:after="0" w:afterAutospacing="0" w:line="360" w:lineRule="auto"/>
        <w:ind w:firstLine="709"/>
        <w:jc w:val="both"/>
      </w:pPr>
      <w:r>
        <w:rPr>
          <w:rStyle w:val="apple-tab-span"/>
          <w:color w:val="00000A"/>
          <w:sz w:val="28"/>
          <w:szCs w:val="28"/>
        </w:rPr>
        <w:t>-</w:t>
      </w:r>
      <w:r w:rsidR="00476FAD">
        <w:rPr>
          <w:rStyle w:val="apple-tab-span"/>
          <w:color w:val="00000A"/>
          <w:sz w:val="28"/>
          <w:szCs w:val="28"/>
        </w:rPr>
        <w:tab/>
      </w:r>
      <w:r w:rsidR="00476FAD">
        <w:rPr>
          <w:color w:val="00000A"/>
          <w:sz w:val="28"/>
          <w:szCs w:val="28"/>
        </w:rPr>
        <w:t>муниципальная программа (положение), дорожная карта (план-график) мероприятий;</w:t>
      </w:r>
    </w:p>
    <w:p w:rsidR="00476FAD" w:rsidRDefault="00560CF6" w:rsidP="00560CF6">
      <w:pPr>
        <w:pStyle w:val="a8"/>
        <w:tabs>
          <w:tab w:val="left" w:pos="993"/>
        </w:tabs>
        <w:spacing w:before="0" w:beforeAutospacing="0" w:after="0" w:afterAutospacing="0" w:line="360" w:lineRule="auto"/>
        <w:ind w:firstLine="709"/>
        <w:jc w:val="both"/>
      </w:pPr>
      <w:r>
        <w:rPr>
          <w:color w:val="00000A"/>
          <w:sz w:val="28"/>
          <w:szCs w:val="28"/>
        </w:rPr>
        <w:t>-</w:t>
      </w:r>
      <w:r>
        <w:rPr>
          <w:color w:val="00000A"/>
          <w:sz w:val="28"/>
          <w:szCs w:val="28"/>
        </w:rPr>
        <w:tab/>
      </w:r>
      <w:r w:rsidR="00476FAD">
        <w:rPr>
          <w:color w:val="00000A"/>
          <w:sz w:val="28"/>
          <w:szCs w:val="28"/>
        </w:rPr>
        <w:t>адресные рекомендации для коллективов школ, разных категорий педагогов и другие материалы;</w:t>
      </w:r>
    </w:p>
    <w:p w:rsidR="00476FAD" w:rsidRDefault="00560CF6" w:rsidP="00560CF6">
      <w:pPr>
        <w:pStyle w:val="a8"/>
        <w:tabs>
          <w:tab w:val="left" w:pos="993"/>
        </w:tabs>
        <w:spacing w:before="0" w:beforeAutospacing="0" w:after="0" w:afterAutospacing="0" w:line="360" w:lineRule="auto"/>
        <w:ind w:firstLine="709"/>
        <w:jc w:val="both"/>
      </w:pPr>
      <w:r>
        <w:rPr>
          <w:rStyle w:val="apple-tab-span"/>
          <w:color w:val="00000A"/>
          <w:sz w:val="28"/>
          <w:szCs w:val="28"/>
        </w:rPr>
        <w:t>-</w:t>
      </w:r>
      <w:r w:rsidR="00476FAD">
        <w:rPr>
          <w:rStyle w:val="apple-tab-span"/>
          <w:color w:val="00000A"/>
          <w:sz w:val="28"/>
          <w:szCs w:val="28"/>
        </w:rPr>
        <w:tab/>
      </w:r>
      <w:r w:rsidR="00476FAD">
        <w:rPr>
          <w:color w:val="00000A"/>
          <w:sz w:val="28"/>
          <w:szCs w:val="28"/>
        </w:rPr>
        <w:t>методические мероприятия, проводимые в образовательных организациях, муниципальных системах образования;</w:t>
      </w:r>
    </w:p>
    <w:p w:rsidR="00476FAD" w:rsidRDefault="00560CF6" w:rsidP="00560CF6">
      <w:pPr>
        <w:pStyle w:val="a8"/>
        <w:tabs>
          <w:tab w:val="left" w:pos="993"/>
        </w:tabs>
        <w:spacing w:before="0" w:beforeAutospacing="0" w:after="0" w:afterAutospacing="0" w:line="360" w:lineRule="auto"/>
        <w:ind w:firstLine="709"/>
        <w:jc w:val="both"/>
      </w:pPr>
      <w:r>
        <w:rPr>
          <w:rStyle w:val="apple-tab-span"/>
          <w:color w:val="00000A"/>
          <w:sz w:val="28"/>
          <w:szCs w:val="28"/>
        </w:rPr>
        <w:t>-</w:t>
      </w:r>
      <w:r w:rsidR="00476FAD">
        <w:rPr>
          <w:rStyle w:val="apple-tab-span"/>
          <w:color w:val="00000A"/>
          <w:sz w:val="28"/>
          <w:szCs w:val="28"/>
        </w:rPr>
        <w:tab/>
      </w:r>
      <w:r w:rsidR="00476FAD">
        <w:rPr>
          <w:color w:val="00000A"/>
          <w:sz w:val="28"/>
          <w:szCs w:val="28"/>
        </w:rPr>
        <w:t>информационный ресурс муниципальных методических объединений (сайт, страница на сайте управления образованием и другие ресурсы).</w:t>
      </w:r>
    </w:p>
    <w:p w:rsidR="00560CF6" w:rsidRDefault="00476FAD" w:rsidP="00560CF6">
      <w:pPr>
        <w:pStyle w:val="a8"/>
        <w:spacing w:before="0" w:beforeAutospacing="0" w:after="0" w:afterAutospacing="0" w:line="360" w:lineRule="auto"/>
        <w:ind w:firstLine="709"/>
        <w:jc w:val="both"/>
        <w:rPr>
          <w:color w:val="00000A"/>
          <w:sz w:val="28"/>
          <w:szCs w:val="28"/>
        </w:rPr>
      </w:pPr>
      <w:r>
        <w:rPr>
          <w:color w:val="00000A"/>
          <w:sz w:val="28"/>
          <w:szCs w:val="28"/>
        </w:rPr>
        <w:t xml:space="preserve">Периодичность, показатели, формы сбора и представления информации </w:t>
      </w:r>
      <w:r w:rsidR="00C654C3">
        <w:rPr>
          <w:color w:val="00000A"/>
          <w:sz w:val="28"/>
          <w:szCs w:val="28"/>
        </w:rPr>
        <w:t>регламентируется</w:t>
      </w:r>
      <w:r w:rsidR="00BA4109">
        <w:rPr>
          <w:color w:val="00000A"/>
          <w:sz w:val="28"/>
          <w:szCs w:val="28"/>
        </w:rPr>
        <w:t xml:space="preserve"> приказом департамента образования и науки Брянской области</w:t>
      </w:r>
      <w:r>
        <w:rPr>
          <w:color w:val="00000A"/>
          <w:sz w:val="28"/>
          <w:szCs w:val="28"/>
        </w:rPr>
        <w:t>.</w:t>
      </w:r>
    </w:p>
    <w:p w:rsidR="00476FAD" w:rsidRDefault="00476FAD" w:rsidP="00560CF6">
      <w:pPr>
        <w:pStyle w:val="a8"/>
        <w:spacing w:before="0" w:beforeAutospacing="0" w:after="0" w:afterAutospacing="0" w:line="360" w:lineRule="auto"/>
        <w:ind w:firstLine="709"/>
        <w:jc w:val="both"/>
        <w:rPr>
          <w:sz w:val="28"/>
          <w:szCs w:val="28"/>
        </w:rPr>
      </w:pPr>
    </w:p>
    <w:p w:rsidR="00757024" w:rsidRDefault="00757024">
      <w:pPr>
        <w:rPr>
          <w:rFonts w:ascii="Times New Roman" w:hAnsi="Times New Roman" w:cs="Times New Roman"/>
          <w:sz w:val="28"/>
          <w:szCs w:val="28"/>
        </w:rPr>
        <w:sectPr w:rsidR="00757024" w:rsidSect="001B08B6">
          <w:footerReference w:type="default" r:id="rId9"/>
          <w:pgSz w:w="11906" w:h="16838"/>
          <w:pgMar w:top="1134" w:right="850" w:bottom="1134" w:left="1701" w:header="708" w:footer="708" w:gutter="0"/>
          <w:cols w:space="708"/>
          <w:docGrid w:linePitch="360"/>
        </w:sectPr>
      </w:pPr>
    </w:p>
    <w:tbl>
      <w:tblPr>
        <w:tblStyle w:val="a7"/>
        <w:tblW w:w="15137" w:type="dxa"/>
        <w:tblLook w:val="04A0"/>
      </w:tblPr>
      <w:tblGrid>
        <w:gridCol w:w="546"/>
        <w:gridCol w:w="2512"/>
        <w:gridCol w:w="2939"/>
        <w:gridCol w:w="2852"/>
        <w:gridCol w:w="2608"/>
        <w:gridCol w:w="3680"/>
      </w:tblGrid>
      <w:tr w:rsidR="00134422" w:rsidRPr="00F86177" w:rsidTr="005E283A">
        <w:tc>
          <w:tcPr>
            <w:tcW w:w="546" w:type="dxa"/>
            <w:vAlign w:val="center"/>
          </w:tcPr>
          <w:p w:rsidR="00134422" w:rsidRPr="00F86177" w:rsidRDefault="00134422" w:rsidP="00304FB5">
            <w:pPr>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 </w:t>
            </w:r>
            <w:proofErr w:type="spellStart"/>
            <w:proofErr w:type="gramStart"/>
            <w:r w:rsidRPr="00F86177">
              <w:rPr>
                <w:rFonts w:ascii="Times New Roman" w:hAnsi="Times New Roman" w:cs="Times New Roman"/>
                <w:color w:val="000000" w:themeColor="text1"/>
                <w:sz w:val="24"/>
                <w:szCs w:val="24"/>
              </w:rPr>
              <w:t>п</w:t>
            </w:r>
            <w:proofErr w:type="spellEnd"/>
            <w:proofErr w:type="gramEnd"/>
            <w:r w:rsidRPr="00F86177">
              <w:rPr>
                <w:rFonts w:ascii="Times New Roman" w:hAnsi="Times New Roman" w:cs="Times New Roman"/>
                <w:color w:val="000000" w:themeColor="text1"/>
                <w:sz w:val="24"/>
                <w:szCs w:val="24"/>
              </w:rPr>
              <w:t>/</w:t>
            </w:r>
            <w:proofErr w:type="spellStart"/>
            <w:r w:rsidRPr="00F86177">
              <w:rPr>
                <w:rFonts w:ascii="Times New Roman" w:hAnsi="Times New Roman" w:cs="Times New Roman"/>
                <w:color w:val="000000" w:themeColor="text1"/>
                <w:sz w:val="24"/>
                <w:szCs w:val="24"/>
              </w:rPr>
              <w:t>п</w:t>
            </w:r>
            <w:proofErr w:type="spellEnd"/>
          </w:p>
        </w:tc>
        <w:tc>
          <w:tcPr>
            <w:tcW w:w="2512" w:type="dxa"/>
            <w:vAlign w:val="center"/>
          </w:tcPr>
          <w:p w:rsidR="00134422" w:rsidRPr="00F86177" w:rsidRDefault="00134422" w:rsidP="00304FB5">
            <w:pPr>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Позиция оценивания (указание на соответствие цели и задачам)</w:t>
            </w:r>
          </w:p>
        </w:tc>
        <w:tc>
          <w:tcPr>
            <w:tcW w:w="2939" w:type="dxa"/>
            <w:vAlign w:val="center"/>
          </w:tcPr>
          <w:p w:rsidR="00134422" w:rsidRPr="00F86177" w:rsidRDefault="00134422" w:rsidP="00304FB5">
            <w:pPr>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Региональный показатель</w:t>
            </w:r>
          </w:p>
        </w:tc>
        <w:tc>
          <w:tcPr>
            <w:tcW w:w="2852" w:type="dxa"/>
          </w:tcPr>
          <w:p w:rsidR="00134422" w:rsidRPr="00F86177" w:rsidRDefault="00134422" w:rsidP="00304FB5">
            <w:pPr>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Методы и источники сбора информации</w:t>
            </w:r>
          </w:p>
        </w:tc>
        <w:tc>
          <w:tcPr>
            <w:tcW w:w="2608" w:type="dxa"/>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Характеристика совокупности оцениваемых объектов</w:t>
            </w:r>
          </w:p>
        </w:tc>
        <w:tc>
          <w:tcPr>
            <w:tcW w:w="3680" w:type="dxa"/>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Методика расчета</w:t>
            </w:r>
          </w:p>
        </w:tc>
      </w:tr>
      <w:tr w:rsidR="00134422" w:rsidRPr="00F86177" w:rsidTr="005E283A">
        <w:tc>
          <w:tcPr>
            <w:tcW w:w="546" w:type="dxa"/>
            <w:vAlign w:val="center"/>
          </w:tcPr>
          <w:p w:rsidR="00134422" w:rsidRPr="00F86177" w:rsidRDefault="00134422" w:rsidP="00304FB5">
            <w:pPr>
              <w:jc w:val="center"/>
              <w:rPr>
                <w:rFonts w:ascii="Times New Roman" w:hAnsi="Times New Roman" w:cs="Times New Roman"/>
                <w:color w:val="000000" w:themeColor="text1"/>
                <w:sz w:val="24"/>
                <w:szCs w:val="24"/>
              </w:rPr>
            </w:pPr>
          </w:p>
        </w:tc>
        <w:tc>
          <w:tcPr>
            <w:tcW w:w="2512" w:type="dxa"/>
            <w:vMerge w:val="restart"/>
            <w:vAlign w:val="center"/>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по выявлению профессиональных дефицитов педагогических работников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1.1; 1.3)</w:t>
            </w:r>
          </w:p>
        </w:tc>
        <w:tc>
          <w:tcPr>
            <w:tcW w:w="2939" w:type="dxa"/>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на федеральном уровне, %</w:t>
            </w:r>
          </w:p>
        </w:tc>
        <w:tc>
          <w:tcPr>
            <w:tcW w:w="2852" w:type="dxa"/>
            <w:vMerge w:val="restart"/>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Сбор статистических данных</w:t>
            </w:r>
          </w:p>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Анализ реестра педагогов, прошедших диагностику профессиональных дефицитов на федеральном и региональном уровне (ГАУ ДПО «БИПКРО», ЦНППМ)</w:t>
            </w:r>
          </w:p>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w:t>
            </w:r>
          </w:p>
        </w:tc>
        <w:tc>
          <w:tcPr>
            <w:tcW w:w="2608" w:type="dxa"/>
            <w:vMerge w:val="restart"/>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в разрезе учебных предметов в соответствии с ОО-1)</w:t>
            </w:r>
          </w:p>
        </w:tc>
        <w:tc>
          <w:tcPr>
            <w:tcW w:w="3680" w:type="dxa"/>
            <w:vMerge w:val="restart"/>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Д</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134422" w:rsidRPr="00F86177" w:rsidRDefault="00134422" w:rsidP="00304FB5">
            <w:pPr>
              <w:ind w:right="23"/>
              <w:jc w:val="center"/>
              <w:rPr>
                <w:rFonts w:ascii="Times New Roman" w:hAnsi="Times New Roman" w:cs="Times New Roman"/>
                <w:color w:val="000000" w:themeColor="text1"/>
                <w:sz w:val="24"/>
                <w:szCs w:val="24"/>
              </w:rPr>
            </w:pPr>
            <w:proofErr w:type="gramStart"/>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Д </w:t>
            </w:r>
            <w:r w:rsidRPr="00F86177">
              <w:rPr>
                <w:rFonts w:ascii="Times New Roman" w:hAnsi="Times New Roman" w:cs="Times New Roman"/>
                <w:color w:val="000000" w:themeColor="text1"/>
                <w:sz w:val="24"/>
                <w:szCs w:val="24"/>
              </w:rPr>
              <w:t>– численность педагогов, прошедших диагностику на федеральном и региональном уровнях (в разрезе учебных предметов)</w:t>
            </w:r>
            <w:proofErr w:type="gramEnd"/>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(в разрезе учебных предметов) по данным ОО-1</w:t>
            </w:r>
          </w:p>
        </w:tc>
      </w:tr>
      <w:tr w:rsidR="00134422" w:rsidRPr="00F86177" w:rsidTr="005E283A">
        <w:tc>
          <w:tcPr>
            <w:tcW w:w="546" w:type="dxa"/>
            <w:vAlign w:val="center"/>
          </w:tcPr>
          <w:p w:rsidR="00134422" w:rsidRPr="00F86177" w:rsidRDefault="00134422" w:rsidP="00304FB5">
            <w:pPr>
              <w:jc w:val="center"/>
              <w:rPr>
                <w:rFonts w:ascii="Times New Roman" w:hAnsi="Times New Roman" w:cs="Times New Roman"/>
                <w:color w:val="000000" w:themeColor="text1"/>
                <w:sz w:val="24"/>
                <w:szCs w:val="24"/>
              </w:rPr>
            </w:pPr>
          </w:p>
        </w:tc>
        <w:tc>
          <w:tcPr>
            <w:tcW w:w="2512" w:type="dxa"/>
            <w:vMerge/>
            <w:vAlign w:val="center"/>
          </w:tcPr>
          <w:p w:rsidR="00134422" w:rsidRPr="00F86177" w:rsidRDefault="00134422" w:rsidP="00304FB5">
            <w:pPr>
              <w:rPr>
                <w:rFonts w:ascii="Times New Roman" w:hAnsi="Times New Roman" w:cs="Times New Roman"/>
                <w:color w:val="000000" w:themeColor="text1"/>
                <w:sz w:val="24"/>
                <w:szCs w:val="24"/>
              </w:rPr>
            </w:pPr>
          </w:p>
        </w:tc>
        <w:tc>
          <w:tcPr>
            <w:tcW w:w="2939" w:type="dxa"/>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на региональном уровне (на базе ЦНПММП ГАУ ДПО «БИПКРО»), %</w:t>
            </w:r>
          </w:p>
        </w:tc>
        <w:tc>
          <w:tcPr>
            <w:tcW w:w="2852" w:type="dxa"/>
            <w:vMerge/>
          </w:tcPr>
          <w:p w:rsidR="00134422" w:rsidRPr="00F86177" w:rsidRDefault="00134422" w:rsidP="00304FB5">
            <w:pPr>
              <w:jc w:val="center"/>
              <w:rPr>
                <w:rFonts w:ascii="Times New Roman" w:hAnsi="Times New Roman" w:cs="Times New Roman"/>
                <w:color w:val="000000" w:themeColor="text1"/>
                <w:sz w:val="24"/>
                <w:szCs w:val="24"/>
              </w:rPr>
            </w:pPr>
          </w:p>
        </w:tc>
        <w:tc>
          <w:tcPr>
            <w:tcW w:w="2608" w:type="dxa"/>
            <w:vMerge/>
          </w:tcPr>
          <w:p w:rsidR="00134422" w:rsidRPr="00F86177" w:rsidRDefault="00134422" w:rsidP="00304FB5">
            <w:pPr>
              <w:ind w:right="23"/>
              <w:jc w:val="center"/>
              <w:rPr>
                <w:rFonts w:ascii="Times New Roman" w:hAnsi="Times New Roman" w:cs="Times New Roman"/>
                <w:color w:val="000000" w:themeColor="text1"/>
                <w:sz w:val="24"/>
                <w:szCs w:val="24"/>
              </w:rPr>
            </w:pPr>
          </w:p>
        </w:tc>
        <w:tc>
          <w:tcPr>
            <w:tcW w:w="3680" w:type="dxa"/>
            <w:vMerge/>
          </w:tcPr>
          <w:p w:rsidR="00134422" w:rsidRPr="00F86177" w:rsidRDefault="00134422" w:rsidP="00304FB5">
            <w:pPr>
              <w:ind w:right="23"/>
              <w:jc w:val="center"/>
              <w:rPr>
                <w:rFonts w:ascii="Times New Roman" w:hAnsi="Times New Roman" w:cs="Times New Roman"/>
                <w:color w:val="000000" w:themeColor="text1"/>
                <w:sz w:val="24"/>
                <w:szCs w:val="24"/>
              </w:rPr>
            </w:pPr>
          </w:p>
        </w:tc>
      </w:tr>
      <w:tr w:rsidR="00134422" w:rsidRPr="00F86177" w:rsidTr="005E283A">
        <w:tc>
          <w:tcPr>
            <w:tcW w:w="546" w:type="dxa"/>
            <w:vAlign w:val="center"/>
          </w:tcPr>
          <w:p w:rsidR="00134422" w:rsidRPr="00F86177" w:rsidRDefault="00134422" w:rsidP="00304FB5">
            <w:pPr>
              <w:jc w:val="center"/>
              <w:rPr>
                <w:rFonts w:ascii="Times New Roman" w:hAnsi="Times New Roman" w:cs="Times New Roman"/>
                <w:color w:val="000000" w:themeColor="text1"/>
                <w:sz w:val="24"/>
                <w:szCs w:val="24"/>
              </w:rPr>
            </w:pPr>
          </w:p>
        </w:tc>
        <w:tc>
          <w:tcPr>
            <w:tcW w:w="2512" w:type="dxa"/>
            <w:vMerge w:val="restart"/>
            <w:vAlign w:val="center"/>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по учету индивидуальных образовательных маршрутов совершенствования профессионального </w:t>
            </w:r>
            <w:r w:rsidRPr="00F86177">
              <w:rPr>
                <w:rFonts w:ascii="Times New Roman" w:hAnsi="Times New Roman" w:cs="Times New Roman"/>
                <w:color w:val="000000" w:themeColor="text1"/>
                <w:sz w:val="24"/>
                <w:szCs w:val="24"/>
              </w:rPr>
              <w:lastRenderedPageBreak/>
              <w:t>мастерства педагогических работников, разработанных на основе диагностики профессиональных дефицитов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1.1; 1.2; 1.3; 1.4)</w:t>
            </w:r>
          </w:p>
        </w:tc>
        <w:tc>
          <w:tcPr>
            <w:tcW w:w="2939" w:type="dxa"/>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 доля педагогических работников, охваченных адресными программами повышения квалификации, разработанными на </w:t>
            </w:r>
            <w:r w:rsidRPr="00F86177">
              <w:rPr>
                <w:rFonts w:ascii="Times New Roman" w:hAnsi="Times New Roman" w:cs="Times New Roman"/>
                <w:color w:val="000000" w:themeColor="text1"/>
                <w:sz w:val="24"/>
                <w:szCs w:val="24"/>
              </w:rPr>
              <w:lastRenderedPageBreak/>
              <w:t>основе диагностики профессиональных дефицитов, %</w:t>
            </w:r>
          </w:p>
        </w:tc>
        <w:tc>
          <w:tcPr>
            <w:tcW w:w="2852" w:type="dxa"/>
            <w:vMerge w:val="restart"/>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Сбор статистических данных</w:t>
            </w:r>
          </w:p>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реестра педагогов, охваченных адресными программами повышения </w:t>
            </w:r>
            <w:r w:rsidRPr="00F86177">
              <w:rPr>
                <w:rFonts w:ascii="Times New Roman" w:hAnsi="Times New Roman" w:cs="Times New Roman"/>
                <w:color w:val="000000" w:themeColor="text1"/>
                <w:sz w:val="24"/>
                <w:szCs w:val="24"/>
              </w:rPr>
              <w:lastRenderedPageBreak/>
              <w:t>квалификации (ГАУ ДПО «БИПКРО», ЦНППМ)</w:t>
            </w:r>
          </w:p>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w:t>
            </w:r>
          </w:p>
        </w:tc>
        <w:tc>
          <w:tcPr>
            <w:tcW w:w="2608" w:type="dxa"/>
            <w:vMerge w:val="restart"/>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Генеральная совокупность оцениваемых объектов (педагоги, прошедшие диагностику профессиональных </w:t>
            </w:r>
            <w:r w:rsidRPr="00F86177">
              <w:rPr>
                <w:rFonts w:ascii="Times New Roman" w:hAnsi="Times New Roman" w:cs="Times New Roman"/>
                <w:color w:val="000000" w:themeColor="text1"/>
                <w:sz w:val="24"/>
                <w:szCs w:val="24"/>
              </w:rPr>
              <w:lastRenderedPageBreak/>
              <w:t>дефицитов)</w:t>
            </w:r>
          </w:p>
        </w:tc>
        <w:tc>
          <w:tcPr>
            <w:tcW w:w="3680" w:type="dxa"/>
            <w:vMerge w:val="restart"/>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sidRPr="00F86177">
              <w:rPr>
                <w:rFonts w:ascii="Times New Roman" w:hAnsi="Times New Roman" w:cs="Times New Roman"/>
                <w:color w:val="000000" w:themeColor="text1"/>
                <w:sz w:val="24"/>
                <w:szCs w:val="24"/>
                <w:vertAlign w:val="subscript"/>
              </w:rPr>
              <w:t>ПК/(ИОМ)</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Д</w:t>
            </w:r>
            <w:r w:rsidRPr="00F86177">
              <w:rPr>
                <w:rFonts w:ascii="Times New Roman" w:hAnsi="Times New Roman" w:cs="Times New Roman"/>
                <w:color w:val="000000" w:themeColor="text1"/>
                <w:sz w:val="24"/>
                <w:szCs w:val="24"/>
              </w:rPr>
              <w:t>×100%</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где</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 ПК/(ИОМ)  </w:t>
            </w:r>
            <w:r w:rsidRPr="00F86177">
              <w:rPr>
                <w:rFonts w:ascii="Times New Roman" w:hAnsi="Times New Roman" w:cs="Times New Roman"/>
                <w:color w:val="000000" w:themeColor="text1"/>
                <w:sz w:val="24"/>
                <w:szCs w:val="24"/>
              </w:rPr>
              <w:t xml:space="preserve">– численность педагогов, охваченных адресными программами повышения </w:t>
            </w:r>
            <w:r w:rsidRPr="00F86177">
              <w:rPr>
                <w:rFonts w:ascii="Times New Roman" w:hAnsi="Times New Roman" w:cs="Times New Roman"/>
                <w:color w:val="000000" w:themeColor="text1"/>
                <w:sz w:val="24"/>
                <w:szCs w:val="24"/>
              </w:rPr>
              <w:lastRenderedPageBreak/>
              <w:t>квалификации/индивидуальными образовательными маршрутами, разработанными на основе диагностики профессиональных дефицитов</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Д </w:t>
            </w:r>
            <w:r w:rsidRPr="00F86177">
              <w:rPr>
                <w:rFonts w:ascii="Times New Roman" w:hAnsi="Times New Roman" w:cs="Times New Roman"/>
                <w:color w:val="000000" w:themeColor="text1"/>
                <w:sz w:val="24"/>
                <w:szCs w:val="24"/>
              </w:rPr>
              <w:t>– численность педагогов, прошедших диагностику на федеральном и региональном уровнях</w:t>
            </w:r>
          </w:p>
        </w:tc>
      </w:tr>
      <w:tr w:rsidR="00134422" w:rsidRPr="00F86177" w:rsidTr="005E283A">
        <w:tc>
          <w:tcPr>
            <w:tcW w:w="546" w:type="dxa"/>
            <w:vAlign w:val="center"/>
          </w:tcPr>
          <w:p w:rsidR="00134422" w:rsidRPr="00F86177" w:rsidRDefault="00134422" w:rsidP="00304FB5">
            <w:pPr>
              <w:jc w:val="center"/>
              <w:rPr>
                <w:rFonts w:ascii="Times New Roman" w:hAnsi="Times New Roman" w:cs="Times New Roman"/>
                <w:color w:val="000000" w:themeColor="text1"/>
                <w:sz w:val="24"/>
                <w:szCs w:val="24"/>
              </w:rPr>
            </w:pPr>
          </w:p>
        </w:tc>
        <w:tc>
          <w:tcPr>
            <w:tcW w:w="2512" w:type="dxa"/>
            <w:vMerge/>
            <w:vAlign w:val="center"/>
          </w:tcPr>
          <w:p w:rsidR="00134422" w:rsidRPr="00F86177" w:rsidRDefault="00134422" w:rsidP="00304FB5">
            <w:pPr>
              <w:rPr>
                <w:rFonts w:ascii="Times New Roman" w:hAnsi="Times New Roman" w:cs="Times New Roman"/>
                <w:color w:val="000000" w:themeColor="text1"/>
                <w:sz w:val="24"/>
                <w:szCs w:val="24"/>
              </w:rPr>
            </w:pPr>
          </w:p>
        </w:tc>
        <w:tc>
          <w:tcPr>
            <w:tcW w:w="2939" w:type="dxa"/>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для которых в ЦНППМ разработаны индивидуальные образовательные маршруты на основе результатов диагностики профессиональных компетенций, %</w:t>
            </w:r>
          </w:p>
        </w:tc>
        <w:tc>
          <w:tcPr>
            <w:tcW w:w="2852" w:type="dxa"/>
            <w:vMerge/>
          </w:tcPr>
          <w:p w:rsidR="00134422" w:rsidRPr="00F86177" w:rsidRDefault="00134422" w:rsidP="00304FB5">
            <w:pPr>
              <w:jc w:val="center"/>
              <w:rPr>
                <w:rFonts w:ascii="Times New Roman" w:hAnsi="Times New Roman" w:cs="Times New Roman"/>
                <w:color w:val="000000" w:themeColor="text1"/>
                <w:sz w:val="24"/>
                <w:szCs w:val="24"/>
              </w:rPr>
            </w:pPr>
          </w:p>
        </w:tc>
        <w:tc>
          <w:tcPr>
            <w:tcW w:w="2608" w:type="dxa"/>
            <w:vMerge/>
          </w:tcPr>
          <w:p w:rsidR="00134422" w:rsidRPr="00F86177" w:rsidRDefault="00134422" w:rsidP="00304FB5">
            <w:pPr>
              <w:ind w:right="23"/>
              <w:jc w:val="center"/>
              <w:rPr>
                <w:rFonts w:ascii="Times New Roman" w:hAnsi="Times New Roman" w:cs="Times New Roman"/>
                <w:color w:val="000000" w:themeColor="text1"/>
                <w:sz w:val="24"/>
                <w:szCs w:val="24"/>
              </w:rPr>
            </w:pPr>
          </w:p>
        </w:tc>
        <w:tc>
          <w:tcPr>
            <w:tcW w:w="3680" w:type="dxa"/>
            <w:vMerge/>
          </w:tcPr>
          <w:p w:rsidR="00134422" w:rsidRPr="00F86177" w:rsidRDefault="00134422" w:rsidP="00304FB5">
            <w:pPr>
              <w:ind w:right="23"/>
              <w:jc w:val="center"/>
              <w:rPr>
                <w:rFonts w:ascii="Times New Roman" w:hAnsi="Times New Roman" w:cs="Times New Roman"/>
                <w:color w:val="000000" w:themeColor="text1"/>
                <w:sz w:val="24"/>
                <w:szCs w:val="24"/>
              </w:rPr>
            </w:pPr>
          </w:p>
        </w:tc>
      </w:tr>
      <w:tr w:rsidR="00134422" w:rsidRPr="00F86177" w:rsidTr="005E283A">
        <w:tc>
          <w:tcPr>
            <w:tcW w:w="546" w:type="dxa"/>
            <w:vAlign w:val="center"/>
          </w:tcPr>
          <w:p w:rsidR="00134422" w:rsidRPr="00F86177" w:rsidRDefault="00134422" w:rsidP="00304FB5">
            <w:pPr>
              <w:jc w:val="center"/>
              <w:rPr>
                <w:rFonts w:ascii="Times New Roman" w:hAnsi="Times New Roman" w:cs="Times New Roman"/>
                <w:color w:val="000000" w:themeColor="text1"/>
                <w:sz w:val="24"/>
                <w:szCs w:val="24"/>
              </w:rPr>
            </w:pPr>
          </w:p>
        </w:tc>
        <w:tc>
          <w:tcPr>
            <w:tcW w:w="2512" w:type="dxa"/>
            <w:vMerge/>
            <w:vAlign w:val="center"/>
          </w:tcPr>
          <w:p w:rsidR="00134422" w:rsidRPr="00F86177" w:rsidRDefault="00134422" w:rsidP="00304FB5">
            <w:pPr>
              <w:rPr>
                <w:rFonts w:ascii="Times New Roman" w:hAnsi="Times New Roman" w:cs="Times New Roman"/>
                <w:color w:val="000000" w:themeColor="text1"/>
                <w:sz w:val="24"/>
                <w:szCs w:val="24"/>
              </w:rPr>
            </w:pPr>
          </w:p>
        </w:tc>
        <w:tc>
          <w:tcPr>
            <w:tcW w:w="2939" w:type="dxa"/>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мероприятий, реализованных ЦНППМ для педагогических работников в процессе прохождениями ими индивидуальных образовательных маршрутов от общего количества мероприятий, организованных ЦНППМ в рамках организационно-методического сопровождения педагогических работников, %</w:t>
            </w:r>
          </w:p>
        </w:tc>
        <w:tc>
          <w:tcPr>
            <w:tcW w:w="2852" w:type="dxa"/>
          </w:tcPr>
          <w:p w:rsidR="00134422" w:rsidRPr="00F86177" w:rsidRDefault="00134422" w:rsidP="0006687E">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Анализ базы данных по мероприятиям, проведенным ЦНППМ</w:t>
            </w:r>
          </w:p>
        </w:tc>
        <w:tc>
          <w:tcPr>
            <w:tcW w:w="2608" w:type="dxa"/>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мероприятий, организованных ЦНППМ в рамках организационно-методического сопровождения педагогических работников)</w:t>
            </w:r>
          </w:p>
        </w:tc>
        <w:tc>
          <w:tcPr>
            <w:tcW w:w="3680" w:type="dxa"/>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М</w:t>
            </w:r>
            <w:r w:rsidRPr="00F86177">
              <w:rPr>
                <w:rFonts w:ascii="Times New Roman" w:hAnsi="Times New Roman" w:cs="Times New Roman"/>
                <w:color w:val="000000" w:themeColor="text1"/>
                <w:sz w:val="24"/>
                <w:szCs w:val="24"/>
                <w:vertAlign w:val="subscript"/>
              </w:rPr>
              <w:t>иом</w:t>
            </w:r>
            <w:r w:rsidRPr="00F86177">
              <w:rPr>
                <w:rFonts w:ascii="Times New Roman" w:hAnsi="Times New Roman" w:cs="Times New Roman"/>
                <w:color w:val="000000" w:themeColor="text1"/>
                <w:sz w:val="24"/>
                <w:szCs w:val="24"/>
              </w:rPr>
              <w:t>/М</w:t>
            </w:r>
            <w:r w:rsidRPr="00F86177">
              <w:rPr>
                <w:rFonts w:ascii="Times New Roman" w:hAnsi="Times New Roman" w:cs="Times New Roman"/>
                <w:color w:val="000000" w:themeColor="text1"/>
                <w:sz w:val="24"/>
                <w:szCs w:val="24"/>
                <w:vertAlign w:val="subscript"/>
              </w:rPr>
              <w:t>о</w:t>
            </w:r>
            <w:r w:rsidRPr="00F86177">
              <w:rPr>
                <w:rFonts w:ascii="Times New Roman" w:hAnsi="Times New Roman" w:cs="Times New Roman"/>
                <w:color w:val="000000" w:themeColor="text1"/>
                <w:sz w:val="24"/>
                <w:szCs w:val="24"/>
              </w:rPr>
              <w:t>×100%</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где</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М</w:t>
            </w:r>
            <w:r w:rsidRPr="00F86177">
              <w:rPr>
                <w:rFonts w:ascii="Times New Roman" w:hAnsi="Times New Roman" w:cs="Times New Roman"/>
                <w:color w:val="000000" w:themeColor="text1"/>
                <w:sz w:val="24"/>
                <w:szCs w:val="24"/>
                <w:vertAlign w:val="subscript"/>
              </w:rPr>
              <w:t xml:space="preserve">иом </w:t>
            </w:r>
            <w:r w:rsidRPr="00F86177">
              <w:rPr>
                <w:rFonts w:ascii="Times New Roman" w:hAnsi="Times New Roman" w:cs="Times New Roman"/>
                <w:color w:val="000000" w:themeColor="text1"/>
                <w:sz w:val="24"/>
                <w:szCs w:val="24"/>
              </w:rPr>
              <w:t>– количество мероприятий, реализованных ЦНППМ для педагогических работников в процессе прохождениями ими индивидуальных образовательных маршрутов</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М</w:t>
            </w:r>
            <w:r w:rsidRPr="00F86177">
              <w:rPr>
                <w:rFonts w:ascii="Times New Roman" w:hAnsi="Times New Roman" w:cs="Times New Roman"/>
                <w:color w:val="000000" w:themeColor="text1"/>
                <w:sz w:val="24"/>
                <w:szCs w:val="24"/>
                <w:vertAlign w:val="subscript"/>
              </w:rPr>
              <w:t xml:space="preserve">о </w:t>
            </w:r>
            <w:r w:rsidRPr="00F86177">
              <w:rPr>
                <w:rFonts w:ascii="Times New Roman" w:hAnsi="Times New Roman" w:cs="Times New Roman"/>
                <w:color w:val="000000" w:themeColor="text1"/>
                <w:sz w:val="24"/>
                <w:szCs w:val="24"/>
              </w:rPr>
              <w:t>- общее количество мероприятий, организованных ЦНППМ в рамках организационно-методического сопровождения педагогических работников</w:t>
            </w:r>
          </w:p>
        </w:tc>
      </w:tr>
      <w:tr w:rsidR="00134422" w:rsidRPr="00F86177" w:rsidTr="005E283A">
        <w:tc>
          <w:tcPr>
            <w:tcW w:w="546" w:type="dxa"/>
            <w:vAlign w:val="center"/>
          </w:tcPr>
          <w:p w:rsidR="00134422" w:rsidRPr="00F86177" w:rsidRDefault="00134422" w:rsidP="00304FB5">
            <w:pPr>
              <w:jc w:val="center"/>
              <w:rPr>
                <w:rFonts w:ascii="Times New Roman" w:hAnsi="Times New Roman" w:cs="Times New Roman"/>
                <w:color w:val="000000" w:themeColor="text1"/>
                <w:sz w:val="24"/>
                <w:szCs w:val="24"/>
              </w:rPr>
            </w:pPr>
          </w:p>
        </w:tc>
        <w:tc>
          <w:tcPr>
            <w:tcW w:w="2512" w:type="dxa"/>
            <w:vMerge w:val="restart"/>
            <w:vAlign w:val="center"/>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по обеспечению ЦНППМ кураторами индивидуальных маршрутов и </w:t>
            </w:r>
            <w:proofErr w:type="spellStart"/>
            <w:r w:rsidRPr="00F86177">
              <w:rPr>
                <w:rFonts w:ascii="Times New Roman" w:hAnsi="Times New Roman" w:cs="Times New Roman"/>
                <w:color w:val="000000" w:themeColor="text1"/>
                <w:sz w:val="24"/>
                <w:szCs w:val="24"/>
              </w:rPr>
              <w:t>тьюторами</w:t>
            </w:r>
            <w:proofErr w:type="spellEnd"/>
            <w:r w:rsidR="001C333E" w:rsidRPr="00F86177">
              <w:rPr>
                <w:rFonts w:ascii="Times New Roman" w:hAnsi="Times New Roman" w:cs="Times New Roman"/>
                <w:color w:val="000000" w:themeColor="text1"/>
                <w:sz w:val="24"/>
                <w:szCs w:val="24"/>
              </w:rPr>
              <w:t xml:space="preserve">; по </w:t>
            </w:r>
            <w:r w:rsidR="001C333E" w:rsidRPr="00F86177">
              <w:rPr>
                <w:rFonts w:ascii="Times New Roman" w:hAnsi="Times New Roman" w:cs="Times New Roman"/>
                <w:color w:val="000000" w:themeColor="text1"/>
                <w:sz w:val="24"/>
                <w:szCs w:val="24"/>
              </w:rPr>
              <w:lastRenderedPageBreak/>
              <w:t>формированию регионального методического актива</w:t>
            </w:r>
            <w:r w:rsidRPr="00F86177">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1.1; 1.2; 1.3)</w:t>
            </w:r>
          </w:p>
        </w:tc>
        <w:tc>
          <w:tcPr>
            <w:tcW w:w="2939" w:type="dxa"/>
            <w:vAlign w:val="center"/>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 общее количество методистов, включенных в региональный методический актив, сформированный на базе </w:t>
            </w:r>
            <w:r w:rsidRPr="00F86177">
              <w:rPr>
                <w:rFonts w:ascii="Times New Roman" w:hAnsi="Times New Roman" w:cs="Times New Roman"/>
                <w:color w:val="000000" w:themeColor="text1"/>
                <w:sz w:val="24"/>
                <w:szCs w:val="24"/>
              </w:rPr>
              <w:lastRenderedPageBreak/>
              <w:t>ЦНППМ, ед.</w:t>
            </w:r>
          </w:p>
        </w:tc>
        <w:tc>
          <w:tcPr>
            <w:tcW w:w="2852" w:type="dxa"/>
          </w:tcPr>
          <w:p w:rsidR="00134422" w:rsidRPr="00F86177" w:rsidRDefault="00134422" w:rsidP="00304FB5">
            <w:pPr>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Приказ ГАУ ДПО «БИПКРО»; </w:t>
            </w:r>
            <w:proofErr w:type="spellStart"/>
            <w:r w:rsidRPr="00F86177">
              <w:rPr>
                <w:rFonts w:ascii="Times New Roman" w:hAnsi="Times New Roman" w:cs="Times New Roman"/>
                <w:color w:val="000000" w:themeColor="text1"/>
                <w:sz w:val="24"/>
                <w:szCs w:val="24"/>
              </w:rPr>
              <w:t>ДОиН</w:t>
            </w:r>
            <w:proofErr w:type="spellEnd"/>
            <w:r w:rsidRPr="00F86177">
              <w:rPr>
                <w:rFonts w:ascii="Times New Roman" w:hAnsi="Times New Roman" w:cs="Times New Roman"/>
                <w:color w:val="000000" w:themeColor="text1"/>
                <w:sz w:val="24"/>
                <w:szCs w:val="24"/>
              </w:rPr>
              <w:t xml:space="preserve"> о составе регионального методического актива</w:t>
            </w:r>
          </w:p>
        </w:tc>
        <w:tc>
          <w:tcPr>
            <w:tcW w:w="2608" w:type="dxa"/>
          </w:tcPr>
          <w:p w:rsidR="00134422" w:rsidRPr="00F86177" w:rsidRDefault="00134422" w:rsidP="00304FB5">
            <w:pPr>
              <w:ind w:right="23"/>
              <w:jc w:val="center"/>
              <w:rPr>
                <w:rFonts w:ascii="Times New Roman" w:hAnsi="Times New Roman" w:cs="Times New Roman"/>
                <w:color w:val="000000" w:themeColor="text1"/>
                <w:sz w:val="24"/>
                <w:szCs w:val="24"/>
              </w:rPr>
            </w:pPr>
          </w:p>
        </w:tc>
        <w:tc>
          <w:tcPr>
            <w:tcW w:w="3680" w:type="dxa"/>
          </w:tcPr>
          <w:p w:rsidR="00134422" w:rsidRPr="00F86177" w:rsidRDefault="00134422" w:rsidP="00304FB5">
            <w:pPr>
              <w:ind w:right="23"/>
              <w:jc w:val="center"/>
              <w:rPr>
                <w:rFonts w:ascii="Times New Roman" w:hAnsi="Times New Roman" w:cs="Times New Roman"/>
                <w:color w:val="000000" w:themeColor="text1"/>
                <w:sz w:val="24"/>
                <w:szCs w:val="24"/>
              </w:rPr>
            </w:pPr>
          </w:p>
        </w:tc>
      </w:tr>
      <w:tr w:rsidR="00134422" w:rsidRPr="00F86177" w:rsidTr="005E283A">
        <w:tc>
          <w:tcPr>
            <w:tcW w:w="546" w:type="dxa"/>
            <w:vAlign w:val="center"/>
          </w:tcPr>
          <w:p w:rsidR="00134422" w:rsidRPr="00F86177" w:rsidRDefault="00134422" w:rsidP="00304FB5">
            <w:pPr>
              <w:jc w:val="center"/>
              <w:rPr>
                <w:rFonts w:ascii="Times New Roman" w:hAnsi="Times New Roman" w:cs="Times New Roman"/>
                <w:color w:val="000000" w:themeColor="text1"/>
                <w:sz w:val="24"/>
                <w:szCs w:val="24"/>
              </w:rPr>
            </w:pPr>
          </w:p>
        </w:tc>
        <w:tc>
          <w:tcPr>
            <w:tcW w:w="2512" w:type="dxa"/>
            <w:vMerge/>
            <w:vAlign w:val="center"/>
          </w:tcPr>
          <w:p w:rsidR="00134422" w:rsidRPr="00F86177" w:rsidRDefault="00134422" w:rsidP="00304FB5">
            <w:pPr>
              <w:rPr>
                <w:rFonts w:ascii="Times New Roman" w:hAnsi="Times New Roman" w:cs="Times New Roman"/>
                <w:color w:val="000000" w:themeColor="text1"/>
                <w:sz w:val="24"/>
                <w:szCs w:val="24"/>
              </w:rPr>
            </w:pPr>
          </w:p>
        </w:tc>
        <w:tc>
          <w:tcPr>
            <w:tcW w:w="2939" w:type="dxa"/>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методистов, прошедших повышение квалификации по ДПП на базе Федерального координатора, от общего количества методистов, включенных в методический актив</w:t>
            </w:r>
            <w:r w:rsidRPr="00F86177">
              <w:rPr>
                <w:rFonts w:ascii="Times New Roman" w:hAnsi="Times New Roman" w:cs="Times New Roman"/>
                <w:i/>
                <w:iCs/>
                <w:color w:val="000000" w:themeColor="text1"/>
                <w:sz w:val="24"/>
                <w:szCs w:val="24"/>
              </w:rPr>
              <w:t xml:space="preserve">, </w:t>
            </w:r>
            <w:r w:rsidRPr="00F86177">
              <w:rPr>
                <w:rFonts w:ascii="Times New Roman" w:hAnsi="Times New Roman" w:cs="Times New Roman"/>
                <w:iCs/>
                <w:color w:val="000000" w:themeColor="text1"/>
                <w:sz w:val="24"/>
                <w:szCs w:val="24"/>
              </w:rPr>
              <w:t>%</w:t>
            </w:r>
          </w:p>
        </w:tc>
        <w:tc>
          <w:tcPr>
            <w:tcW w:w="2852" w:type="dxa"/>
          </w:tcPr>
          <w:p w:rsidR="00134422" w:rsidRPr="00F86177" w:rsidRDefault="00134422" w:rsidP="0006687E">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Анализ отчетных документов о повышении квалификации методистов</w:t>
            </w:r>
          </w:p>
        </w:tc>
        <w:tc>
          <w:tcPr>
            <w:tcW w:w="2608" w:type="dxa"/>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вошедших в состав регионального методического актива)</w:t>
            </w:r>
          </w:p>
        </w:tc>
        <w:tc>
          <w:tcPr>
            <w:tcW w:w="3680" w:type="dxa"/>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ПРМА</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РМА</w:t>
            </w:r>
            <w:r w:rsidRPr="00F86177">
              <w:rPr>
                <w:rFonts w:ascii="Times New Roman" w:hAnsi="Times New Roman" w:cs="Times New Roman"/>
                <w:color w:val="000000" w:themeColor="text1"/>
                <w:sz w:val="24"/>
                <w:szCs w:val="24"/>
              </w:rPr>
              <w:t>×100%</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где</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ПРМА </w:t>
            </w:r>
            <w:r w:rsidRPr="00F86177">
              <w:rPr>
                <w:rFonts w:ascii="Times New Roman" w:hAnsi="Times New Roman" w:cs="Times New Roman"/>
                <w:color w:val="000000" w:themeColor="text1"/>
                <w:sz w:val="24"/>
                <w:szCs w:val="24"/>
              </w:rPr>
              <w:t>– численность педагогов из числа вошедших в состав регионального методического актива, прошедших повышение квалификации по ДПП на базе Федерального координатора;</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 РМА  </w:t>
            </w:r>
            <w:r w:rsidRPr="00F86177">
              <w:rPr>
                <w:rFonts w:ascii="Times New Roman" w:hAnsi="Times New Roman" w:cs="Times New Roman"/>
                <w:color w:val="000000" w:themeColor="text1"/>
                <w:sz w:val="24"/>
                <w:szCs w:val="24"/>
              </w:rPr>
              <w:t>– численность педагогов, вошедших в состав регионального методического актива</w:t>
            </w:r>
          </w:p>
          <w:p w:rsidR="00134422" w:rsidRPr="00F86177" w:rsidRDefault="00134422" w:rsidP="00304FB5">
            <w:pPr>
              <w:ind w:right="23"/>
              <w:jc w:val="center"/>
              <w:rPr>
                <w:rFonts w:ascii="Times New Roman" w:hAnsi="Times New Roman" w:cs="Times New Roman"/>
                <w:color w:val="000000" w:themeColor="text1"/>
                <w:sz w:val="24"/>
                <w:szCs w:val="24"/>
              </w:rPr>
            </w:pPr>
          </w:p>
        </w:tc>
      </w:tr>
      <w:tr w:rsidR="00134422" w:rsidRPr="00F86177" w:rsidTr="005E283A">
        <w:tc>
          <w:tcPr>
            <w:tcW w:w="546" w:type="dxa"/>
            <w:vAlign w:val="center"/>
          </w:tcPr>
          <w:p w:rsidR="00134422" w:rsidRPr="00F86177" w:rsidRDefault="00134422" w:rsidP="00304FB5">
            <w:pPr>
              <w:jc w:val="center"/>
              <w:rPr>
                <w:rFonts w:ascii="Times New Roman" w:hAnsi="Times New Roman" w:cs="Times New Roman"/>
                <w:color w:val="000000" w:themeColor="text1"/>
                <w:sz w:val="24"/>
                <w:szCs w:val="24"/>
              </w:rPr>
            </w:pPr>
          </w:p>
        </w:tc>
        <w:tc>
          <w:tcPr>
            <w:tcW w:w="2512" w:type="dxa"/>
            <w:vMerge/>
            <w:vAlign w:val="center"/>
          </w:tcPr>
          <w:p w:rsidR="00134422" w:rsidRPr="00F86177" w:rsidRDefault="00134422" w:rsidP="00304FB5">
            <w:pPr>
              <w:rPr>
                <w:rFonts w:ascii="Times New Roman" w:hAnsi="Times New Roman" w:cs="Times New Roman"/>
                <w:color w:val="000000" w:themeColor="text1"/>
                <w:sz w:val="24"/>
                <w:szCs w:val="24"/>
              </w:rPr>
            </w:pPr>
          </w:p>
        </w:tc>
        <w:tc>
          <w:tcPr>
            <w:tcW w:w="2939" w:type="dxa"/>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методистов, прошедших диагностику методических компетенций на базе Федерального координатора, от общего количества методистов, включенных в методический актив, %</w:t>
            </w:r>
          </w:p>
        </w:tc>
        <w:tc>
          <w:tcPr>
            <w:tcW w:w="2852" w:type="dxa"/>
          </w:tcPr>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Сбор статистических данных</w:t>
            </w:r>
          </w:p>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Анализ реестра педагогов, прошедших диагностику профессиональных дефицитов на федеральном уровне (ГАУ ДПО «БИПКРО», ЦНППМ)</w:t>
            </w:r>
          </w:p>
          <w:p w:rsidR="00134422" w:rsidRPr="00F86177" w:rsidRDefault="00134422"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w:t>
            </w:r>
          </w:p>
        </w:tc>
        <w:tc>
          <w:tcPr>
            <w:tcW w:w="2608" w:type="dxa"/>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вошедших в состав регионального методического актива)</w:t>
            </w:r>
          </w:p>
        </w:tc>
        <w:tc>
          <w:tcPr>
            <w:tcW w:w="3680" w:type="dxa"/>
          </w:tcPr>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ДРМА</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РМА</w:t>
            </w:r>
            <w:r w:rsidRPr="00F86177">
              <w:rPr>
                <w:rFonts w:ascii="Times New Roman" w:hAnsi="Times New Roman" w:cs="Times New Roman"/>
                <w:color w:val="000000" w:themeColor="text1"/>
                <w:sz w:val="24"/>
                <w:szCs w:val="24"/>
              </w:rPr>
              <w:t>×100%</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где</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ДРМА </w:t>
            </w:r>
            <w:r w:rsidRPr="00F86177">
              <w:rPr>
                <w:rFonts w:ascii="Times New Roman" w:hAnsi="Times New Roman" w:cs="Times New Roman"/>
                <w:color w:val="000000" w:themeColor="text1"/>
                <w:sz w:val="24"/>
                <w:szCs w:val="24"/>
              </w:rPr>
              <w:t>– численность педагогов из числа вошедших в состав регионального методического актива, прошедших диагностику методических компетенций на базе Федерального координатора;</w:t>
            </w:r>
          </w:p>
          <w:p w:rsidR="00134422" w:rsidRPr="00F86177" w:rsidRDefault="00134422"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 РМА  </w:t>
            </w:r>
            <w:r w:rsidRPr="00F86177">
              <w:rPr>
                <w:rFonts w:ascii="Times New Roman" w:hAnsi="Times New Roman" w:cs="Times New Roman"/>
                <w:color w:val="000000" w:themeColor="text1"/>
                <w:sz w:val="24"/>
                <w:szCs w:val="24"/>
              </w:rPr>
              <w:t>– численность педагогов, вошедших в состав регионального методического актива</w:t>
            </w:r>
          </w:p>
        </w:tc>
      </w:tr>
      <w:tr w:rsidR="00F86177" w:rsidRPr="00F86177" w:rsidTr="005E283A">
        <w:tc>
          <w:tcPr>
            <w:tcW w:w="546" w:type="dxa"/>
            <w:vAlign w:val="center"/>
          </w:tcPr>
          <w:p w:rsidR="00F86177" w:rsidRPr="00F86177" w:rsidRDefault="00F86177" w:rsidP="00304FB5">
            <w:pPr>
              <w:jc w:val="center"/>
              <w:rPr>
                <w:rFonts w:ascii="Times New Roman" w:hAnsi="Times New Roman" w:cs="Times New Roman"/>
                <w:color w:val="000000" w:themeColor="text1"/>
                <w:sz w:val="24"/>
                <w:szCs w:val="24"/>
              </w:rPr>
            </w:pPr>
          </w:p>
        </w:tc>
        <w:tc>
          <w:tcPr>
            <w:tcW w:w="2512" w:type="dxa"/>
          </w:tcPr>
          <w:p w:rsidR="00F86177" w:rsidRPr="00F86177" w:rsidRDefault="00F86177" w:rsidP="005E283A">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по вовлечению педагогов в экспертную деятельность</w:t>
            </w:r>
            <w:r w:rsidR="005E283A">
              <w:rPr>
                <w:rFonts w:ascii="Times New Roman" w:hAnsi="Times New Roman" w:cs="Times New Roman"/>
                <w:color w:val="000000" w:themeColor="text1"/>
                <w:sz w:val="24"/>
                <w:szCs w:val="24"/>
              </w:rPr>
              <w:t xml:space="preserve"> </w:t>
            </w:r>
            <w:r w:rsidR="005E283A" w:rsidRPr="00F86177">
              <w:rPr>
                <w:rFonts w:ascii="Times New Roman" w:hAnsi="Times New Roman" w:cs="Times New Roman"/>
                <w:color w:val="000000" w:themeColor="text1"/>
                <w:sz w:val="24"/>
                <w:szCs w:val="24"/>
              </w:rPr>
              <w:t>(</w:t>
            </w:r>
            <w:r w:rsidR="005E283A" w:rsidRPr="00F86177">
              <w:rPr>
                <w:rFonts w:ascii="Times New Roman" w:hAnsi="Times New Roman" w:cs="Times New Roman"/>
                <w:color w:val="000000" w:themeColor="text1"/>
                <w:sz w:val="24"/>
                <w:szCs w:val="24"/>
                <w:highlight w:val="red"/>
              </w:rPr>
              <w:t>с.</w:t>
            </w:r>
            <w:proofErr w:type="gramStart"/>
            <w:r w:rsidR="005E283A" w:rsidRPr="00F86177">
              <w:rPr>
                <w:rFonts w:ascii="Times New Roman" w:hAnsi="Times New Roman" w:cs="Times New Roman"/>
                <w:color w:val="000000" w:themeColor="text1"/>
                <w:sz w:val="24"/>
                <w:szCs w:val="24"/>
              </w:rPr>
              <w:t xml:space="preserve"> ;</w:t>
            </w:r>
            <w:proofErr w:type="gramEnd"/>
            <w:r w:rsidR="005E283A" w:rsidRPr="00F86177">
              <w:rPr>
                <w:rFonts w:ascii="Times New Roman" w:hAnsi="Times New Roman" w:cs="Times New Roman"/>
                <w:color w:val="000000" w:themeColor="text1"/>
                <w:sz w:val="24"/>
                <w:szCs w:val="24"/>
              </w:rPr>
              <w:t xml:space="preserve"> 1.3)</w:t>
            </w:r>
          </w:p>
        </w:tc>
        <w:tc>
          <w:tcPr>
            <w:tcW w:w="2939" w:type="dxa"/>
          </w:tcPr>
          <w:p w:rsidR="00F86177" w:rsidRPr="00F86177" w:rsidRDefault="00F86177" w:rsidP="00A1616F">
            <w:pPr>
              <w:rPr>
                <w:rFonts w:ascii="Times New Roman" w:hAnsi="Times New Roman" w:cs="Times New Roman"/>
                <w:color w:val="000000" w:themeColor="text1"/>
                <w:sz w:val="24"/>
                <w:szCs w:val="24"/>
              </w:rPr>
            </w:pPr>
            <w:proofErr w:type="gramStart"/>
            <w:r w:rsidRPr="00F86177">
              <w:rPr>
                <w:rFonts w:ascii="Times New Roman" w:hAnsi="Times New Roman" w:cs="Times New Roman"/>
                <w:color w:val="000000" w:themeColor="text1"/>
                <w:sz w:val="24"/>
                <w:szCs w:val="24"/>
              </w:rPr>
              <w:t xml:space="preserve">- доля уникальных педагогических работников, вовлеченных в экспертную деятельность, в том числе </w:t>
            </w:r>
            <w:r w:rsidRPr="00F86177">
              <w:rPr>
                <w:rFonts w:ascii="Times New Roman" w:hAnsi="Times New Roman" w:cs="Times New Roman"/>
                <w:color w:val="000000" w:themeColor="text1"/>
                <w:sz w:val="24"/>
                <w:szCs w:val="24"/>
              </w:rPr>
              <w:lastRenderedPageBreak/>
              <w:t xml:space="preserve">по следующим направлениям деятельности, %: проведение государственной итоговой аттестации, проведение аттестации педагогических работников, проведение конкурсов профессионального мастерства и иных мероприятий для педагогических работников, проведение конкурсов, олимпиад и иных мероприятий для обучающихся, экспертиза программ дополнительного профессионального педагогического образования на федеральном и региональном уровнях, экспертиза дополнительных </w:t>
            </w:r>
            <w:proofErr w:type="spellStart"/>
            <w:r w:rsidRPr="00F86177">
              <w:rPr>
                <w:rFonts w:ascii="Times New Roman" w:hAnsi="Times New Roman" w:cs="Times New Roman"/>
                <w:color w:val="000000" w:themeColor="text1"/>
                <w:sz w:val="24"/>
                <w:szCs w:val="24"/>
              </w:rPr>
              <w:t>общеразвивающих</w:t>
            </w:r>
            <w:proofErr w:type="spellEnd"/>
            <w:r w:rsidRPr="00F86177">
              <w:rPr>
                <w:rFonts w:ascii="Times New Roman" w:hAnsi="Times New Roman" w:cs="Times New Roman"/>
                <w:color w:val="000000" w:themeColor="text1"/>
                <w:sz w:val="24"/>
                <w:szCs w:val="24"/>
              </w:rPr>
              <w:t xml:space="preserve"> общеобразовательных программ на федеральном и</w:t>
            </w:r>
            <w:proofErr w:type="gramEnd"/>
            <w:r w:rsidRPr="00F86177">
              <w:rPr>
                <w:rFonts w:ascii="Times New Roman" w:hAnsi="Times New Roman" w:cs="Times New Roman"/>
                <w:color w:val="000000" w:themeColor="text1"/>
                <w:sz w:val="24"/>
                <w:szCs w:val="24"/>
              </w:rPr>
              <w:t xml:space="preserve"> </w:t>
            </w:r>
            <w:proofErr w:type="gramStart"/>
            <w:r w:rsidRPr="00F86177">
              <w:rPr>
                <w:rFonts w:ascii="Times New Roman" w:hAnsi="Times New Roman" w:cs="Times New Roman"/>
                <w:color w:val="000000" w:themeColor="text1"/>
                <w:sz w:val="24"/>
                <w:szCs w:val="24"/>
              </w:rPr>
              <w:t>региональном</w:t>
            </w:r>
            <w:proofErr w:type="gramEnd"/>
            <w:r w:rsidRPr="00F86177">
              <w:rPr>
                <w:rFonts w:ascii="Times New Roman" w:hAnsi="Times New Roman" w:cs="Times New Roman"/>
                <w:color w:val="000000" w:themeColor="text1"/>
                <w:sz w:val="24"/>
                <w:szCs w:val="24"/>
              </w:rPr>
              <w:t xml:space="preserve"> уровнях</w:t>
            </w:r>
          </w:p>
        </w:tc>
        <w:tc>
          <w:tcPr>
            <w:tcW w:w="2852" w:type="dxa"/>
          </w:tcPr>
          <w:p w:rsidR="00F86177" w:rsidRPr="00F86177" w:rsidRDefault="00F86177" w:rsidP="00A1616F">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Сбор статистических данных</w:t>
            </w:r>
          </w:p>
          <w:p w:rsidR="00F86177" w:rsidRPr="00F86177" w:rsidRDefault="00F86177" w:rsidP="00A1616F">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реестра педагогов, вовлеченных в экспертную </w:t>
            </w:r>
            <w:r w:rsidRPr="00F86177">
              <w:rPr>
                <w:rFonts w:ascii="Times New Roman" w:hAnsi="Times New Roman" w:cs="Times New Roman"/>
                <w:color w:val="000000" w:themeColor="text1"/>
                <w:sz w:val="24"/>
                <w:szCs w:val="24"/>
              </w:rPr>
              <w:lastRenderedPageBreak/>
              <w:t>деятельность</w:t>
            </w:r>
          </w:p>
          <w:p w:rsidR="00F86177" w:rsidRPr="00F86177" w:rsidRDefault="00F86177" w:rsidP="00A1616F">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w:t>
            </w:r>
          </w:p>
        </w:tc>
        <w:tc>
          <w:tcPr>
            <w:tcW w:w="2608" w:type="dxa"/>
          </w:tcPr>
          <w:p w:rsidR="00F86177" w:rsidRPr="00F86177" w:rsidRDefault="00F86177"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Генеральная совокупность оцениваемых объектов (общее количество педагогов </w:t>
            </w:r>
            <w:r w:rsidRPr="00F86177">
              <w:rPr>
                <w:rFonts w:ascii="Times New Roman" w:hAnsi="Times New Roman" w:cs="Times New Roman"/>
                <w:color w:val="000000" w:themeColor="text1"/>
                <w:sz w:val="24"/>
                <w:szCs w:val="24"/>
              </w:rPr>
              <w:lastRenderedPageBreak/>
              <w:t>общеобразовательных организаций Брянской области)</w:t>
            </w:r>
          </w:p>
        </w:tc>
        <w:tc>
          <w:tcPr>
            <w:tcW w:w="3680" w:type="dxa"/>
          </w:tcPr>
          <w:p w:rsidR="00F86177" w:rsidRPr="00F86177" w:rsidRDefault="00F86177"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Pr>
                <w:rFonts w:ascii="Times New Roman" w:hAnsi="Times New Roman" w:cs="Times New Roman"/>
                <w:color w:val="000000" w:themeColor="text1"/>
                <w:sz w:val="24"/>
                <w:szCs w:val="24"/>
                <w:vertAlign w:val="subscript"/>
              </w:rPr>
              <w:t>Э</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F86177" w:rsidRPr="00F86177" w:rsidRDefault="00F86177"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F86177" w:rsidRPr="00F86177" w:rsidRDefault="00F86177"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Pr>
                <w:rFonts w:ascii="Times New Roman" w:hAnsi="Times New Roman" w:cs="Times New Roman"/>
                <w:color w:val="000000" w:themeColor="text1"/>
                <w:sz w:val="24"/>
                <w:szCs w:val="24"/>
                <w:vertAlign w:val="subscript"/>
              </w:rPr>
              <w:t>Э</w:t>
            </w:r>
            <w:r w:rsidRPr="00F86177">
              <w:rPr>
                <w:rFonts w:ascii="Times New Roman" w:hAnsi="Times New Roman" w:cs="Times New Roman"/>
                <w:color w:val="000000" w:themeColor="text1"/>
                <w:sz w:val="24"/>
                <w:szCs w:val="24"/>
                <w:vertAlign w:val="subscript"/>
              </w:rPr>
              <w:t xml:space="preserve"> </w:t>
            </w:r>
            <w:r w:rsidRPr="00F86177">
              <w:rPr>
                <w:rFonts w:ascii="Times New Roman" w:hAnsi="Times New Roman" w:cs="Times New Roman"/>
                <w:color w:val="000000" w:themeColor="text1"/>
                <w:sz w:val="24"/>
                <w:szCs w:val="24"/>
              </w:rPr>
              <w:t>– численность педагогов, вовлеченных в экспертную деятельность</w:t>
            </w:r>
            <w:r>
              <w:rPr>
                <w:rFonts w:ascii="Times New Roman" w:hAnsi="Times New Roman" w:cs="Times New Roman"/>
                <w:color w:val="000000" w:themeColor="text1"/>
                <w:sz w:val="24"/>
                <w:szCs w:val="24"/>
              </w:rPr>
              <w:t xml:space="preserve"> по различным </w:t>
            </w:r>
            <w:r>
              <w:rPr>
                <w:rFonts w:ascii="Times New Roman" w:hAnsi="Times New Roman" w:cs="Times New Roman"/>
                <w:color w:val="000000" w:themeColor="text1"/>
                <w:sz w:val="24"/>
                <w:szCs w:val="24"/>
              </w:rPr>
              <w:lastRenderedPageBreak/>
              <w:t>направлениям;</w:t>
            </w:r>
          </w:p>
          <w:p w:rsidR="00F86177" w:rsidRPr="00F86177" w:rsidRDefault="00F86177"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tc>
      </w:tr>
      <w:tr w:rsidR="00F86177" w:rsidRPr="00F86177" w:rsidTr="005E283A">
        <w:tc>
          <w:tcPr>
            <w:tcW w:w="546" w:type="dxa"/>
            <w:vAlign w:val="center"/>
          </w:tcPr>
          <w:p w:rsidR="00F86177" w:rsidRPr="00F86177" w:rsidRDefault="00F86177" w:rsidP="00304FB5">
            <w:pPr>
              <w:jc w:val="center"/>
              <w:rPr>
                <w:rFonts w:ascii="Times New Roman" w:hAnsi="Times New Roman" w:cs="Times New Roman"/>
                <w:color w:val="000000" w:themeColor="text1"/>
                <w:sz w:val="24"/>
                <w:szCs w:val="24"/>
              </w:rPr>
            </w:pPr>
          </w:p>
        </w:tc>
        <w:tc>
          <w:tcPr>
            <w:tcW w:w="2512" w:type="dxa"/>
            <w:vMerge w:val="restart"/>
          </w:tcPr>
          <w:p w:rsidR="00F86177" w:rsidRPr="00F86177" w:rsidRDefault="00F86177" w:rsidP="00FC2D9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по выявлению </w:t>
            </w:r>
            <w:r w:rsidRPr="00F86177">
              <w:rPr>
                <w:rFonts w:ascii="Times New Roman" w:hAnsi="Times New Roman" w:cs="Times New Roman"/>
                <w:color w:val="000000" w:themeColor="text1"/>
                <w:sz w:val="24"/>
                <w:szCs w:val="24"/>
              </w:rPr>
              <w:lastRenderedPageBreak/>
              <w:t>кадровых потребностей в образовательных организациях Брянской области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2.1)</w:t>
            </w:r>
          </w:p>
        </w:tc>
        <w:tc>
          <w:tcPr>
            <w:tcW w:w="2939" w:type="dxa"/>
          </w:tcPr>
          <w:p w:rsidR="00F86177" w:rsidRPr="00F86177" w:rsidRDefault="00F86177"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 обеспеченность </w:t>
            </w:r>
            <w:r w:rsidRPr="00F86177">
              <w:rPr>
                <w:rFonts w:ascii="Times New Roman" w:hAnsi="Times New Roman" w:cs="Times New Roman"/>
                <w:color w:val="000000" w:themeColor="text1"/>
                <w:sz w:val="24"/>
                <w:szCs w:val="24"/>
              </w:rPr>
              <w:lastRenderedPageBreak/>
              <w:t>образовательных организаций педагогическими кадрами, %</w:t>
            </w:r>
          </w:p>
        </w:tc>
        <w:tc>
          <w:tcPr>
            <w:tcW w:w="2852" w:type="dxa"/>
          </w:tcPr>
          <w:p w:rsidR="00F86177" w:rsidRPr="00F86177" w:rsidRDefault="00F86177"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Анализ ресурсов </w:t>
            </w:r>
            <w:r w:rsidRPr="00F86177">
              <w:rPr>
                <w:rFonts w:ascii="Times New Roman" w:hAnsi="Times New Roman" w:cs="Times New Roman"/>
                <w:color w:val="000000" w:themeColor="text1"/>
                <w:sz w:val="24"/>
                <w:szCs w:val="24"/>
              </w:rPr>
              <w:lastRenderedPageBreak/>
              <w:t>информационных сайтов субъектов мониторинга</w:t>
            </w:r>
          </w:p>
        </w:tc>
        <w:tc>
          <w:tcPr>
            <w:tcW w:w="2608" w:type="dxa"/>
            <w:vMerge w:val="restart"/>
          </w:tcPr>
          <w:p w:rsidR="00F86177" w:rsidRPr="00F86177" w:rsidRDefault="00F86177"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Генеральная </w:t>
            </w:r>
            <w:r w:rsidRPr="00F86177">
              <w:rPr>
                <w:rFonts w:ascii="Times New Roman" w:hAnsi="Times New Roman" w:cs="Times New Roman"/>
                <w:color w:val="000000" w:themeColor="text1"/>
                <w:sz w:val="24"/>
                <w:szCs w:val="24"/>
              </w:rPr>
              <w:lastRenderedPageBreak/>
              <w:t>совокупность оцениваемых объектов (общее количество педагогов общеобразовательных организаций Брянской области)</w:t>
            </w:r>
          </w:p>
        </w:tc>
        <w:tc>
          <w:tcPr>
            <w:tcW w:w="3680" w:type="dxa"/>
          </w:tcPr>
          <w:p w:rsidR="00F86177" w:rsidRPr="00F86177" w:rsidRDefault="00F86177"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 xml:space="preserve"> - Ч</w:t>
            </w:r>
            <w:r w:rsidRPr="00F86177">
              <w:rPr>
                <w:rFonts w:ascii="Times New Roman" w:hAnsi="Times New Roman" w:cs="Times New Roman"/>
                <w:color w:val="000000" w:themeColor="text1"/>
                <w:sz w:val="24"/>
                <w:szCs w:val="24"/>
                <w:vertAlign w:val="subscript"/>
              </w:rPr>
              <w:t>В</w:t>
            </w:r>
            <w:r w:rsidRPr="00F86177">
              <w:rPr>
                <w:rFonts w:ascii="Times New Roman" w:hAnsi="Times New Roman" w:cs="Times New Roman"/>
                <w:color w:val="000000" w:themeColor="text1"/>
                <w:sz w:val="24"/>
                <w:szCs w:val="24"/>
              </w:rPr>
              <w:t>)/ Ч</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F86177" w:rsidRPr="00F86177" w:rsidRDefault="00F86177"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где </w:t>
            </w:r>
          </w:p>
          <w:p w:rsidR="00F86177" w:rsidRPr="00F86177" w:rsidRDefault="00F86177"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p w:rsidR="00F86177" w:rsidRPr="00F86177" w:rsidRDefault="00F86177"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 xml:space="preserve">В </w:t>
            </w:r>
            <w:r w:rsidRPr="00F86177">
              <w:rPr>
                <w:rFonts w:ascii="Times New Roman" w:hAnsi="Times New Roman" w:cs="Times New Roman"/>
                <w:color w:val="000000" w:themeColor="text1"/>
                <w:sz w:val="24"/>
                <w:szCs w:val="24"/>
              </w:rPr>
              <w:t>– количество педагогических вакансий</w:t>
            </w:r>
          </w:p>
        </w:tc>
      </w:tr>
      <w:tr w:rsidR="00747834" w:rsidRPr="00F86177" w:rsidTr="005E283A">
        <w:tc>
          <w:tcPr>
            <w:tcW w:w="546" w:type="dxa"/>
            <w:vAlign w:val="center"/>
          </w:tcPr>
          <w:p w:rsidR="00747834" w:rsidRPr="00F86177" w:rsidRDefault="00747834" w:rsidP="00304FB5">
            <w:pPr>
              <w:jc w:val="center"/>
              <w:rPr>
                <w:rFonts w:ascii="Times New Roman" w:hAnsi="Times New Roman" w:cs="Times New Roman"/>
                <w:color w:val="000000" w:themeColor="text1"/>
                <w:sz w:val="24"/>
                <w:szCs w:val="24"/>
              </w:rPr>
            </w:pPr>
          </w:p>
        </w:tc>
        <w:tc>
          <w:tcPr>
            <w:tcW w:w="2512" w:type="dxa"/>
            <w:vMerge/>
            <w:vAlign w:val="center"/>
          </w:tcPr>
          <w:p w:rsidR="00747834" w:rsidRPr="00F86177" w:rsidRDefault="00747834" w:rsidP="00304FB5">
            <w:pPr>
              <w:rPr>
                <w:rFonts w:ascii="Times New Roman" w:hAnsi="Times New Roman" w:cs="Times New Roman"/>
                <w:color w:val="000000" w:themeColor="text1"/>
                <w:sz w:val="24"/>
                <w:szCs w:val="24"/>
              </w:rPr>
            </w:pPr>
          </w:p>
        </w:tc>
        <w:tc>
          <w:tcPr>
            <w:tcW w:w="2939" w:type="dxa"/>
          </w:tcPr>
          <w:p w:rsidR="00747834" w:rsidRPr="002B7B3E" w:rsidRDefault="00747834" w:rsidP="00747834">
            <w:pPr>
              <w:rPr>
                <w:rFonts w:ascii="Times New Roman" w:hAnsi="Times New Roman" w:cs="Times New Roman"/>
                <w:color w:val="000000" w:themeColor="text1"/>
                <w:sz w:val="24"/>
                <w:szCs w:val="24"/>
              </w:rPr>
            </w:pPr>
            <w:r w:rsidRPr="002B7B3E">
              <w:rPr>
                <w:rFonts w:ascii="Times New Roman" w:hAnsi="Times New Roman" w:cs="Times New Roman"/>
                <w:color w:val="000000" w:themeColor="text1"/>
                <w:sz w:val="24"/>
                <w:szCs w:val="24"/>
              </w:rPr>
              <w:t>- доля педагогических работников образовательных организаций, имеющих внешнее совместительство, %</w:t>
            </w:r>
          </w:p>
        </w:tc>
        <w:tc>
          <w:tcPr>
            <w:tcW w:w="2852" w:type="dxa"/>
            <w:vMerge w:val="restart"/>
          </w:tcPr>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Сбор статистических данных</w:t>
            </w:r>
          </w:p>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w:t>
            </w:r>
          </w:p>
        </w:tc>
        <w:tc>
          <w:tcPr>
            <w:tcW w:w="2608" w:type="dxa"/>
            <w:vMerge/>
          </w:tcPr>
          <w:p w:rsidR="00747834" w:rsidRPr="00F86177" w:rsidRDefault="00747834" w:rsidP="00304FB5">
            <w:pPr>
              <w:ind w:right="23"/>
              <w:jc w:val="center"/>
              <w:rPr>
                <w:rFonts w:ascii="Times New Roman" w:hAnsi="Times New Roman" w:cs="Times New Roman"/>
                <w:color w:val="000000" w:themeColor="text1"/>
                <w:sz w:val="24"/>
                <w:szCs w:val="24"/>
              </w:rPr>
            </w:pPr>
          </w:p>
        </w:tc>
        <w:tc>
          <w:tcPr>
            <w:tcW w:w="3680" w:type="dxa"/>
          </w:tcPr>
          <w:p w:rsidR="00747834" w:rsidRPr="00F86177" w:rsidRDefault="00747834"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Pr>
                <w:rFonts w:ascii="Times New Roman" w:hAnsi="Times New Roman" w:cs="Times New Roman"/>
                <w:color w:val="000000" w:themeColor="text1"/>
                <w:sz w:val="24"/>
                <w:szCs w:val="24"/>
                <w:vertAlign w:val="subscript"/>
              </w:rPr>
              <w:t>С</w:t>
            </w:r>
            <w:r w:rsidRPr="00F86177">
              <w:rPr>
                <w:rFonts w:ascii="Times New Roman" w:hAnsi="Times New Roman" w:cs="Times New Roman"/>
                <w:color w:val="000000" w:themeColor="text1"/>
                <w:sz w:val="24"/>
                <w:szCs w:val="24"/>
              </w:rPr>
              <w:t>/ Ч</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747834" w:rsidRPr="00F86177" w:rsidRDefault="00747834"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747834" w:rsidRPr="00F86177" w:rsidRDefault="00747834"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p w:rsidR="00747834" w:rsidRPr="00F86177" w:rsidRDefault="00747834"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Pr>
                <w:rFonts w:ascii="Times New Roman" w:hAnsi="Times New Roman" w:cs="Times New Roman"/>
                <w:color w:val="000000" w:themeColor="text1"/>
                <w:sz w:val="24"/>
                <w:szCs w:val="24"/>
                <w:vertAlign w:val="subscript"/>
              </w:rPr>
              <w:t>С</w:t>
            </w:r>
            <w:r w:rsidRPr="00F86177">
              <w:rPr>
                <w:rFonts w:ascii="Times New Roman" w:hAnsi="Times New Roman" w:cs="Times New Roman"/>
                <w:color w:val="000000" w:themeColor="text1"/>
                <w:sz w:val="24"/>
                <w:szCs w:val="24"/>
                <w:vertAlign w:val="subscript"/>
              </w:rPr>
              <w:t xml:space="preserve"> </w:t>
            </w:r>
            <w:r w:rsidRPr="00F86177">
              <w:rPr>
                <w:rFonts w:ascii="Times New Roman" w:hAnsi="Times New Roman" w:cs="Times New Roman"/>
                <w:color w:val="000000" w:themeColor="text1"/>
                <w:sz w:val="24"/>
                <w:szCs w:val="24"/>
              </w:rPr>
              <w:t>– численность педагогов, имеющих внутреннее и (или) внешнее совместительство</w:t>
            </w:r>
          </w:p>
        </w:tc>
      </w:tr>
      <w:tr w:rsidR="00747834" w:rsidRPr="00F86177" w:rsidTr="005E283A">
        <w:tc>
          <w:tcPr>
            <w:tcW w:w="546" w:type="dxa"/>
            <w:vAlign w:val="center"/>
          </w:tcPr>
          <w:p w:rsidR="00747834" w:rsidRPr="00F86177" w:rsidRDefault="00747834" w:rsidP="00304FB5">
            <w:pPr>
              <w:jc w:val="center"/>
              <w:rPr>
                <w:rFonts w:ascii="Times New Roman" w:hAnsi="Times New Roman" w:cs="Times New Roman"/>
                <w:color w:val="000000" w:themeColor="text1"/>
                <w:sz w:val="24"/>
                <w:szCs w:val="24"/>
              </w:rPr>
            </w:pPr>
          </w:p>
        </w:tc>
        <w:tc>
          <w:tcPr>
            <w:tcW w:w="2512" w:type="dxa"/>
            <w:vMerge/>
            <w:vAlign w:val="center"/>
          </w:tcPr>
          <w:p w:rsidR="00747834" w:rsidRPr="00F86177" w:rsidRDefault="00747834" w:rsidP="00304FB5">
            <w:pPr>
              <w:rPr>
                <w:rFonts w:ascii="Times New Roman" w:hAnsi="Times New Roman" w:cs="Times New Roman"/>
                <w:color w:val="000000" w:themeColor="text1"/>
                <w:sz w:val="24"/>
                <w:szCs w:val="24"/>
              </w:rPr>
            </w:pPr>
          </w:p>
        </w:tc>
        <w:tc>
          <w:tcPr>
            <w:tcW w:w="2939" w:type="dxa"/>
          </w:tcPr>
          <w:p w:rsidR="00747834" w:rsidRPr="002B7B3E" w:rsidRDefault="00747834" w:rsidP="0085186B">
            <w:pPr>
              <w:rPr>
                <w:rFonts w:ascii="Times New Roman" w:hAnsi="Times New Roman" w:cs="Times New Roman"/>
                <w:color w:val="000000" w:themeColor="text1"/>
                <w:sz w:val="24"/>
                <w:szCs w:val="24"/>
              </w:rPr>
            </w:pPr>
            <w:r w:rsidRPr="002B7B3E">
              <w:rPr>
                <w:rFonts w:ascii="Times New Roman" w:hAnsi="Times New Roman" w:cs="Times New Roman"/>
                <w:color w:val="000000" w:themeColor="text1"/>
                <w:sz w:val="24"/>
                <w:szCs w:val="24"/>
              </w:rPr>
              <w:t>- доля педагогических работников Брянской области, аттестованных на высшую и первую квалификационные категории, в том числе аттестованных на данную категорию впервые, %</w:t>
            </w:r>
          </w:p>
        </w:tc>
        <w:tc>
          <w:tcPr>
            <w:tcW w:w="2852" w:type="dxa"/>
            <w:vMerge/>
          </w:tcPr>
          <w:p w:rsidR="00747834" w:rsidRPr="00F86177" w:rsidRDefault="00747834" w:rsidP="00304FB5">
            <w:pPr>
              <w:rPr>
                <w:rFonts w:ascii="Times New Roman" w:hAnsi="Times New Roman" w:cs="Times New Roman"/>
                <w:color w:val="000000" w:themeColor="text1"/>
                <w:sz w:val="24"/>
                <w:szCs w:val="24"/>
              </w:rPr>
            </w:pPr>
          </w:p>
        </w:tc>
        <w:tc>
          <w:tcPr>
            <w:tcW w:w="2608" w:type="dxa"/>
            <w:vMerge/>
          </w:tcPr>
          <w:p w:rsidR="00747834" w:rsidRPr="00F86177" w:rsidRDefault="00747834" w:rsidP="00304FB5">
            <w:pPr>
              <w:ind w:right="23"/>
              <w:jc w:val="center"/>
              <w:rPr>
                <w:rFonts w:ascii="Times New Roman" w:hAnsi="Times New Roman" w:cs="Times New Roman"/>
                <w:color w:val="000000" w:themeColor="text1"/>
                <w:sz w:val="24"/>
                <w:szCs w:val="24"/>
              </w:rPr>
            </w:pPr>
          </w:p>
        </w:tc>
        <w:tc>
          <w:tcPr>
            <w:tcW w:w="3680" w:type="dxa"/>
          </w:tcPr>
          <w:p w:rsidR="00747834" w:rsidRPr="00F86177" w:rsidRDefault="00747834"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Pr>
                <w:rFonts w:ascii="Times New Roman" w:hAnsi="Times New Roman" w:cs="Times New Roman"/>
                <w:color w:val="000000" w:themeColor="text1"/>
                <w:sz w:val="24"/>
                <w:szCs w:val="24"/>
                <w:vertAlign w:val="subscript"/>
              </w:rPr>
              <w:t>АТТ</w:t>
            </w:r>
            <w:r w:rsidRPr="00F86177">
              <w:rPr>
                <w:rFonts w:ascii="Times New Roman" w:hAnsi="Times New Roman" w:cs="Times New Roman"/>
                <w:color w:val="000000" w:themeColor="text1"/>
                <w:sz w:val="24"/>
                <w:szCs w:val="24"/>
              </w:rPr>
              <w:t>/ Ч</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747834" w:rsidRPr="00F86177" w:rsidRDefault="00747834"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747834" w:rsidRPr="00F86177" w:rsidRDefault="00747834"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p w:rsidR="00747834" w:rsidRPr="00F86177" w:rsidRDefault="00747834"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Pr>
                <w:rFonts w:ascii="Times New Roman" w:hAnsi="Times New Roman" w:cs="Times New Roman"/>
                <w:color w:val="000000" w:themeColor="text1"/>
                <w:sz w:val="24"/>
                <w:szCs w:val="24"/>
                <w:vertAlign w:val="subscript"/>
              </w:rPr>
              <w:t>АТТ</w:t>
            </w:r>
            <w:r w:rsidRPr="00F86177">
              <w:rPr>
                <w:rFonts w:ascii="Times New Roman" w:hAnsi="Times New Roman" w:cs="Times New Roman"/>
                <w:color w:val="000000" w:themeColor="text1"/>
                <w:sz w:val="24"/>
                <w:szCs w:val="24"/>
                <w:vertAlign w:val="subscript"/>
              </w:rPr>
              <w:t xml:space="preserve"> </w:t>
            </w:r>
            <w:r w:rsidRPr="00F86177">
              <w:rPr>
                <w:rFonts w:ascii="Times New Roman" w:hAnsi="Times New Roman" w:cs="Times New Roman"/>
                <w:color w:val="000000" w:themeColor="text1"/>
                <w:sz w:val="24"/>
                <w:szCs w:val="24"/>
              </w:rPr>
              <w:t>– численность педагогов, аттестованных на высшую и первую квалификационные категории, в том числе впервые</w:t>
            </w:r>
          </w:p>
        </w:tc>
      </w:tr>
      <w:tr w:rsidR="00747834" w:rsidRPr="00F86177" w:rsidTr="005E283A">
        <w:tc>
          <w:tcPr>
            <w:tcW w:w="546" w:type="dxa"/>
            <w:vAlign w:val="center"/>
          </w:tcPr>
          <w:p w:rsidR="00747834" w:rsidRPr="00F86177" w:rsidRDefault="00747834" w:rsidP="00304FB5">
            <w:pPr>
              <w:jc w:val="center"/>
              <w:rPr>
                <w:rFonts w:ascii="Times New Roman" w:hAnsi="Times New Roman" w:cs="Times New Roman"/>
                <w:color w:val="000000" w:themeColor="text1"/>
                <w:sz w:val="24"/>
                <w:szCs w:val="24"/>
              </w:rPr>
            </w:pPr>
          </w:p>
        </w:tc>
        <w:tc>
          <w:tcPr>
            <w:tcW w:w="2512" w:type="dxa"/>
            <w:vMerge w:val="restart"/>
          </w:tcPr>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по осуществлению профессиональной переподготовки по образовательным программам педагогической направленности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2.1)</w:t>
            </w:r>
          </w:p>
        </w:tc>
        <w:tc>
          <w:tcPr>
            <w:tcW w:w="2939" w:type="dxa"/>
          </w:tcPr>
          <w:p w:rsidR="00747834" w:rsidRPr="00F86177" w:rsidRDefault="00747834" w:rsidP="003A6D63">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педагогов, освоивших программы профессиональной переподготовки по образовательным программам педагогической направленности, %</w:t>
            </w:r>
          </w:p>
        </w:tc>
        <w:tc>
          <w:tcPr>
            <w:tcW w:w="2852" w:type="dxa"/>
            <w:vMerge w:val="restart"/>
          </w:tcPr>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Сбор статистических данных</w:t>
            </w:r>
          </w:p>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реестра педагогов, 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профессиональной переподготовки по образовательным программам педагогической направленности </w:t>
            </w:r>
          </w:p>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w:t>
            </w:r>
          </w:p>
        </w:tc>
        <w:tc>
          <w:tcPr>
            <w:tcW w:w="2608" w:type="dxa"/>
          </w:tcPr>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общеобразовательных организаций Брянской области)</w:t>
            </w:r>
          </w:p>
        </w:tc>
        <w:tc>
          <w:tcPr>
            <w:tcW w:w="3680" w:type="dxa"/>
          </w:tcPr>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ПП</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ПП </w:t>
            </w:r>
            <w:r w:rsidRPr="00F86177">
              <w:rPr>
                <w:rFonts w:ascii="Times New Roman" w:hAnsi="Times New Roman" w:cs="Times New Roman"/>
                <w:color w:val="000000" w:themeColor="text1"/>
                <w:sz w:val="24"/>
                <w:szCs w:val="24"/>
              </w:rPr>
              <w:t xml:space="preserve">– численность педагогов, 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профессиональной переподготовки по образовательным программам педагогической направленности</w:t>
            </w:r>
          </w:p>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tc>
      </w:tr>
      <w:tr w:rsidR="00747834" w:rsidRPr="00F86177" w:rsidTr="005E283A">
        <w:tc>
          <w:tcPr>
            <w:tcW w:w="546" w:type="dxa"/>
            <w:vAlign w:val="center"/>
          </w:tcPr>
          <w:p w:rsidR="00747834" w:rsidRPr="00F86177" w:rsidRDefault="00747834" w:rsidP="00304FB5">
            <w:pPr>
              <w:jc w:val="center"/>
              <w:rPr>
                <w:rFonts w:ascii="Times New Roman" w:hAnsi="Times New Roman" w:cs="Times New Roman"/>
                <w:color w:val="000000" w:themeColor="text1"/>
                <w:sz w:val="24"/>
                <w:szCs w:val="24"/>
              </w:rPr>
            </w:pPr>
          </w:p>
        </w:tc>
        <w:tc>
          <w:tcPr>
            <w:tcW w:w="2512" w:type="dxa"/>
            <w:vMerge/>
          </w:tcPr>
          <w:p w:rsidR="00747834" w:rsidRPr="00F86177" w:rsidRDefault="00747834" w:rsidP="00304FB5">
            <w:pPr>
              <w:rPr>
                <w:rFonts w:ascii="Times New Roman" w:hAnsi="Times New Roman" w:cs="Times New Roman"/>
                <w:color w:val="000000" w:themeColor="text1"/>
                <w:sz w:val="24"/>
                <w:szCs w:val="24"/>
              </w:rPr>
            </w:pPr>
          </w:p>
        </w:tc>
        <w:tc>
          <w:tcPr>
            <w:tcW w:w="2939" w:type="dxa"/>
          </w:tcPr>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доля педагогов, имеющих базовое не </w:t>
            </w:r>
            <w:r w:rsidRPr="00F86177">
              <w:rPr>
                <w:rFonts w:ascii="Times New Roman" w:hAnsi="Times New Roman" w:cs="Times New Roman"/>
                <w:color w:val="000000" w:themeColor="text1"/>
                <w:sz w:val="24"/>
                <w:szCs w:val="24"/>
              </w:rPr>
              <w:lastRenderedPageBreak/>
              <w:t>педагогическое образование, освоивших программы профессиональной переподготовки по образовательным программам педагогической направленности, %</w:t>
            </w:r>
          </w:p>
        </w:tc>
        <w:tc>
          <w:tcPr>
            <w:tcW w:w="2852" w:type="dxa"/>
            <w:vMerge/>
          </w:tcPr>
          <w:p w:rsidR="00747834" w:rsidRPr="00F86177" w:rsidRDefault="00747834" w:rsidP="00304FB5">
            <w:pPr>
              <w:jc w:val="center"/>
              <w:rPr>
                <w:rFonts w:ascii="Times New Roman" w:hAnsi="Times New Roman" w:cs="Times New Roman"/>
                <w:color w:val="000000" w:themeColor="text1"/>
                <w:sz w:val="24"/>
                <w:szCs w:val="24"/>
              </w:rPr>
            </w:pPr>
          </w:p>
        </w:tc>
        <w:tc>
          <w:tcPr>
            <w:tcW w:w="2608" w:type="dxa"/>
          </w:tcPr>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Генеральная совокупность </w:t>
            </w:r>
            <w:r w:rsidRPr="00F86177">
              <w:rPr>
                <w:rFonts w:ascii="Times New Roman" w:hAnsi="Times New Roman" w:cs="Times New Roman"/>
                <w:color w:val="000000" w:themeColor="text1"/>
                <w:sz w:val="24"/>
                <w:szCs w:val="24"/>
              </w:rPr>
              <w:lastRenderedPageBreak/>
              <w:t>оцениваемых объектов (общее количество педагогов общеобразовательных организаций Брянской области, не имеющих педагогического образования)</w:t>
            </w:r>
          </w:p>
        </w:tc>
        <w:tc>
          <w:tcPr>
            <w:tcW w:w="3680" w:type="dxa"/>
          </w:tcPr>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sidRPr="00F86177">
              <w:rPr>
                <w:rFonts w:ascii="Times New Roman" w:hAnsi="Times New Roman" w:cs="Times New Roman"/>
                <w:color w:val="000000" w:themeColor="text1"/>
                <w:sz w:val="24"/>
                <w:szCs w:val="24"/>
                <w:vertAlign w:val="subscript"/>
              </w:rPr>
              <w:t>ПП</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НП</w:t>
            </w:r>
            <w:r w:rsidRPr="00F86177">
              <w:rPr>
                <w:rFonts w:ascii="Times New Roman" w:hAnsi="Times New Roman" w:cs="Times New Roman"/>
                <w:color w:val="000000" w:themeColor="text1"/>
                <w:sz w:val="24"/>
                <w:szCs w:val="24"/>
              </w:rPr>
              <w:t>×100%;</w:t>
            </w:r>
          </w:p>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sidRPr="00F86177">
              <w:rPr>
                <w:rFonts w:ascii="Times New Roman" w:hAnsi="Times New Roman" w:cs="Times New Roman"/>
                <w:color w:val="000000" w:themeColor="text1"/>
                <w:sz w:val="24"/>
                <w:szCs w:val="24"/>
                <w:vertAlign w:val="subscript"/>
              </w:rPr>
              <w:t xml:space="preserve">ПП </w:t>
            </w:r>
            <w:r w:rsidRPr="00F86177">
              <w:rPr>
                <w:rFonts w:ascii="Times New Roman" w:hAnsi="Times New Roman" w:cs="Times New Roman"/>
                <w:color w:val="000000" w:themeColor="text1"/>
                <w:sz w:val="24"/>
                <w:szCs w:val="24"/>
              </w:rPr>
              <w:t xml:space="preserve">– численность педагогов, 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профессиональной переподготовки по образовательным программам педагогической направленности</w:t>
            </w:r>
          </w:p>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НП </w:t>
            </w:r>
            <w:r w:rsidRPr="00F86177">
              <w:rPr>
                <w:rFonts w:ascii="Times New Roman" w:hAnsi="Times New Roman" w:cs="Times New Roman"/>
                <w:color w:val="000000" w:themeColor="text1"/>
                <w:sz w:val="24"/>
                <w:szCs w:val="24"/>
              </w:rPr>
              <w:t>– численность педагогов, не имеющих педагогического образования</w:t>
            </w:r>
          </w:p>
        </w:tc>
      </w:tr>
      <w:tr w:rsidR="00747834" w:rsidRPr="00F86177" w:rsidTr="005E283A">
        <w:tc>
          <w:tcPr>
            <w:tcW w:w="546" w:type="dxa"/>
            <w:vAlign w:val="center"/>
          </w:tcPr>
          <w:p w:rsidR="00747834" w:rsidRPr="00F86177" w:rsidRDefault="00747834" w:rsidP="00304FB5">
            <w:pPr>
              <w:jc w:val="center"/>
              <w:rPr>
                <w:rFonts w:ascii="Times New Roman" w:hAnsi="Times New Roman" w:cs="Times New Roman"/>
                <w:color w:val="000000" w:themeColor="text1"/>
                <w:sz w:val="24"/>
                <w:szCs w:val="24"/>
              </w:rPr>
            </w:pPr>
          </w:p>
        </w:tc>
        <w:tc>
          <w:tcPr>
            <w:tcW w:w="2512" w:type="dxa"/>
            <w:vMerge w:val="restart"/>
          </w:tcPr>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по поддержке молодых педагогов/реализации программ наставничества педагогических работников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2.2)</w:t>
            </w:r>
          </w:p>
        </w:tc>
        <w:tc>
          <w:tcPr>
            <w:tcW w:w="2939" w:type="dxa"/>
          </w:tcPr>
          <w:p w:rsidR="00747834" w:rsidRPr="00F86177" w:rsidRDefault="00747834" w:rsidP="00574CAD">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молодых педагогов в возрасте до 35 лет в образовательных организациях, охваченных адресными программами повышения квалификации в первые три года работы, %</w:t>
            </w:r>
          </w:p>
        </w:tc>
        <w:tc>
          <w:tcPr>
            <w:tcW w:w="2852" w:type="dxa"/>
          </w:tcPr>
          <w:p w:rsidR="00747834" w:rsidRPr="00F86177" w:rsidRDefault="00747834" w:rsidP="00FE19F7">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 запросов в муниципальные органы управления образования</w:t>
            </w:r>
          </w:p>
        </w:tc>
        <w:tc>
          <w:tcPr>
            <w:tcW w:w="2608" w:type="dxa"/>
          </w:tcPr>
          <w:p w:rsidR="00747834" w:rsidRPr="00F86177" w:rsidRDefault="00747834" w:rsidP="00FE19F7">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общеобразовательных организаций Брянской области в возрасте до 35 лет, имеющих стаж работы менее 3 лет)</w:t>
            </w:r>
          </w:p>
        </w:tc>
        <w:tc>
          <w:tcPr>
            <w:tcW w:w="3680" w:type="dxa"/>
          </w:tcPr>
          <w:p w:rsidR="00747834" w:rsidRPr="00F86177" w:rsidRDefault="00747834" w:rsidP="00FE19F7">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МПК</w:t>
            </w:r>
            <w:r w:rsidRPr="00F86177">
              <w:rPr>
                <w:rFonts w:ascii="Times New Roman" w:hAnsi="Times New Roman" w:cs="Times New Roman"/>
                <w:color w:val="000000" w:themeColor="text1"/>
                <w:sz w:val="24"/>
                <w:szCs w:val="24"/>
              </w:rPr>
              <w:t>/ Ч</w:t>
            </w:r>
            <w:r w:rsidRPr="00F86177">
              <w:rPr>
                <w:rFonts w:ascii="Times New Roman" w:hAnsi="Times New Roman" w:cs="Times New Roman"/>
                <w:color w:val="000000" w:themeColor="text1"/>
                <w:sz w:val="24"/>
                <w:szCs w:val="24"/>
                <w:vertAlign w:val="subscript"/>
              </w:rPr>
              <w:t>МОО-1</w:t>
            </w:r>
            <w:r w:rsidRPr="00F86177">
              <w:rPr>
                <w:rFonts w:ascii="Times New Roman" w:hAnsi="Times New Roman" w:cs="Times New Roman"/>
                <w:color w:val="000000" w:themeColor="text1"/>
                <w:sz w:val="24"/>
                <w:szCs w:val="24"/>
              </w:rPr>
              <w:t>×100%;</w:t>
            </w:r>
          </w:p>
          <w:p w:rsidR="00747834" w:rsidRPr="00F86177" w:rsidRDefault="00747834" w:rsidP="00FE19F7">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747834" w:rsidRPr="00F86177" w:rsidRDefault="00747834" w:rsidP="00FE19F7">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 xml:space="preserve">МПК </w:t>
            </w:r>
            <w:r w:rsidRPr="00F86177">
              <w:rPr>
                <w:rFonts w:ascii="Times New Roman" w:hAnsi="Times New Roman" w:cs="Times New Roman"/>
                <w:color w:val="000000" w:themeColor="text1"/>
                <w:sz w:val="24"/>
                <w:szCs w:val="24"/>
              </w:rPr>
              <w:t>– численность молодых педагогов в возрасте до 35 лет в образовательных организациях, охваченных адресными программами повышения квалификации в первые три года работы;</w:t>
            </w:r>
          </w:p>
          <w:p w:rsidR="00747834" w:rsidRPr="00F86177" w:rsidRDefault="00747834" w:rsidP="00A36050">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 xml:space="preserve">МОО-1 </w:t>
            </w:r>
            <w:r w:rsidRPr="00F86177">
              <w:rPr>
                <w:rFonts w:ascii="Times New Roman" w:hAnsi="Times New Roman" w:cs="Times New Roman"/>
                <w:color w:val="000000" w:themeColor="text1"/>
                <w:sz w:val="24"/>
                <w:szCs w:val="24"/>
              </w:rPr>
              <w:t>– численность педагогов в возрасте до 35 лет, имеющих стаж работы менее 3 лет, по данным ОО-1</w:t>
            </w:r>
          </w:p>
        </w:tc>
      </w:tr>
      <w:tr w:rsidR="00747834" w:rsidRPr="00F86177" w:rsidTr="005E283A">
        <w:tc>
          <w:tcPr>
            <w:tcW w:w="546" w:type="dxa"/>
            <w:vAlign w:val="center"/>
          </w:tcPr>
          <w:p w:rsidR="00747834" w:rsidRPr="00F86177" w:rsidRDefault="00747834" w:rsidP="00304FB5">
            <w:pPr>
              <w:jc w:val="center"/>
              <w:rPr>
                <w:rFonts w:ascii="Times New Roman" w:hAnsi="Times New Roman" w:cs="Times New Roman"/>
                <w:color w:val="000000" w:themeColor="text1"/>
                <w:sz w:val="24"/>
                <w:szCs w:val="24"/>
              </w:rPr>
            </w:pPr>
          </w:p>
        </w:tc>
        <w:tc>
          <w:tcPr>
            <w:tcW w:w="2512" w:type="dxa"/>
            <w:vMerge/>
          </w:tcPr>
          <w:p w:rsidR="00747834" w:rsidRPr="00F86177" w:rsidRDefault="00747834" w:rsidP="00304FB5">
            <w:pPr>
              <w:rPr>
                <w:rFonts w:ascii="Times New Roman" w:hAnsi="Times New Roman" w:cs="Times New Roman"/>
                <w:color w:val="000000" w:themeColor="text1"/>
                <w:sz w:val="24"/>
                <w:szCs w:val="24"/>
              </w:rPr>
            </w:pPr>
          </w:p>
        </w:tc>
        <w:tc>
          <w:tcPr>
            <w:tcW w:w="2939" w:type="dxa"/>
          </w:tcPr>
          <w:p w:rsidR="00747834" w:rsidRPr="00F86177" w:rsidRDefault="00747834" w:rsidP="00FE19F7">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молодых педагогов в возрасте до 35 лет в образовательных организациях, охваченных различными формами методической поддержки и сопровождения в первые три года работы, включая наставничество, %</w:t>
            </w:r>
          </w:p>
        </w:tc>
        <w:tc>
          <w:tcPr>
            <w:tcW w:w="2852" w:type="dxa"/>
          </w:tcPr>
          <w:p w:rsidR="00747834" w:rsidRPr="00F86177" w:rsidRDefault="00747834" w:rsidP="00FE19F7">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 запросов в муниципальные органы управления образования</w:t>
            </w:r>
          </w:p>
        </w:tc>
        <w:tc>
          <w:tcPr>
            <w:tcW w:w="2608" w:type="dxa"/>
          </w:tcPr>
          <w:p w:rsidR="00747834" w:rsidRPr="00F86177" w:rsidRDefault="00747834" w:rsidP="00FE19F7">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общеобразовательных организаций Брянской области в возрасте до 35 лет, имеющих стаж работы менее 3 лет)</w:t>
            </w:r>
          </w:p>
        </w:tc>
        <w:tc>
          <w:tcPr>
            <w:tcW w:w="3680" w:type="dxa"/>
          </w:tcPr>
          <w:p w:rsidR="00747834" w:rsidRPr="00F86177" w:rsidRDefault="00747834" w:rsidP="00FE19F7">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МП</w:t>
            </w:r>
            <w:r w:rsidRPr="00F86177">
              <w:rPr>
                <w:rFonts w:ascii="Times New Roman" w:hAnsi="Times New Roman" w:cs="Times New Roman"/>
                <w:color w:val="000000" w:themeColor="text1"/>
                <w:sz w:val="24"/>
                <w:szCs w:val="24"/>
              </w:rPr>
              <w:t>/ Ч</w:t>
            </w:r>
            <w:r w:rsidRPr="00F86177">
              <w:rPr>
                <w:rFonts w:ascii="Times New Roman" w:hAnsi="Times New Roman" w:cs="Times New Roman"/>
                <w:color w:val="000000" w:themeColor="text1"/>
                <w:sz w:val="24"/>
                <w:szCs w:val="24"/>
                <w:vertAlign w:val="subscript"/>
              </w:rPr>
              <w:t>МОО-1</w:t>
            </w:r>
            <w:r w:rsidRPr="00F86177">
              <w:rPr>
                <w:rFonts w:ascii="Times New Roman" w:hAnsi="Times New Roman" w:cs="Times New Roman"/>
                <w:color w:val="000000" w:themeColor="text1"/>
                <w:sz w:val="24"/>
                <w:szCs w:val="24"/>
              </w:rPr>
              <w:t>×100%;</w:t>
            </w:r>
          </w:p>
          <w:p w:rsidR="00747834" w:rsidRPr="00F86177" w:rsidRDefault="00747834" w:rsidP="00FE19F7">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747834" w:rsidRPr="00F86177" w:rsidRDefault="00747834" w:rsidP="00FE19F7">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 xml:space="preserve">МП </w:t>
            </w:r>
            <w:r w:rsidRPr="00F86177">
              <w:rPr>
                <w:rFonts w:ascii="Times New Roman" w:hAnsi="Times New Roman" w:cs="Times New Roman"/>
                <w:color w:val="000000" w:themeColor="text1"/>
                <w:sz w:val="24"/>
                <w:szCs w:val="24"/>
              </w:rPr>
              <w:t>– численность молодых педагогов в возрасте до 35 лет в образовательных организациях, охваченных различными формами методической поддержки и сопровождения в первые три года работы, включая наставничество;</w:t>
            </w:r>
          </w:p>
          <w:p w:rsidR="00747834" w:rsidRPr="00F86177" w:rsidRDefault="00747834" w:rsidP="00A36050">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w:t>
            </w:r>
            <w:r w:rsidRPr="00F86177">
              <w:rPr>
                <w:rFonts w:ascii="Times New Roman" w:hAnsi="Times New Roman" w:cs="Times New Roman"/>
                <w:color w:val="000000" w:themeColor="text1"/>
                <w:sz w:val="24"/>
                <w:szCs w:val="24"/>
                <w:vertAlign w:val="subscript"/>
              </w:rPr>
              <w:t xml:space="preserve">МОО-1 </w:t>
            </w:r>
            <w:r w:rsidRPr="00F86177">
              <w:rPr>
                <w:rFonts w:ascii="Times New Roman" w:hAnsi="Times New Roman" w:cs="Times New Roman"/>
                <w:color w:val="000000" w:themeColor="text1"/>
                <w:sz w:val="24"/>
                <w:szCs w:val="24"/>
              </w:rPr>
              <w:t>– численность педагогов в возрасте до 35 лет, имеющих стаж работы менее 3 лет, по данным ОО-1</w:t>
            </w:r>
          </w:p>
        </w:tc>
      </w:tr>
      <w:tr w:rsidR="00747834" w:rsidRPr="00F86177" w:rsidTr="005E283A">
        <w:tc>
          <w:tcPr>
            <w:tcW w:w="546" w:type="dxa"/>
            <w:vAlign w:val="center"/>
          </w:tcPr>
          <w:p w:rsidR="00747834" w:rsidRPr="00F86177" w:rsidRDefault="00747834" w:rsidP="00304FB5">
            <w:pPr>
              <w:jc w:val="center"/>
              <w:rPr>
                <w:rFonts w:ascii="Times New Roman" w:hAnsi="Times New Roman" w:cs="Times New Roman"/>
                <w:color w:val="000000" w:themeColor="text1"/>
                <w:sz w:val="24"/>
                <w:szCs w:val="24"/>
              </w:rPr>
            </w:pPr>
          </w:p>
        </w:tc>
        <w:tc>
          <w:tcPr>
            <w:tcW w:w="2512" w:type="dxa"/>
            <w:vMerge/>
          </w:tcPr>
          <w:p w:rsidR="00747834" w:rsidRPr="00F86177" w:rsidRDefault="00747834" w:rsidP="00304FB5">
            <w:pPr>
              <w:rPr>
                <w:rFonts w:ascii="Times New Roman" w:hAnsi="Times New Roman" w:cs="Times New Roman"/>
                <w:color w:val="000000" w:themeColor="text1"/>
                <w:sz w:val="24"/>
                <w:szCs w:val="24"/>
              </w:rPr>
            </w:pPr>
          </w:p>
        </w:tc>
        <w:tc>
          <w:tcPr>
            <w:tcW w:w="2939" w:type="dxa"/>
          </w:tcPr>
          <w:p w:rsidR="00747834" w:rsidRPr="00FB5334" w:rsidRDefault="00747834" w:rsidP="00FB5334">
            <w:pPr>
              <w:rPr>
                <w:rFonts w:ascii="Times New Roman" w:hAnsi="Times New Roman" w:cs="Times New Roman"/>
                <w:color w:val="000000" w:themeColor="text1"/>
                <w:sz w:val="24"/>
                <w:szCs w:val="24"/>
                <w:highlight w:val="green"/>
              </w:rPr>
            </w:pPr>
            <w:r w:rsidRPr="00FB5334">
              <w:rPr>
                <w:rFonts w:ascii="Times New Roman" w:hAnsi="Times New Roman" w:cs="Times New Roman"/>
                <w:color w:val="000000" w:themeColor="text1"/>
                <w:sz w:val="24"/>
                <w:szCs w:val="24"/>
                <w:highlight w:val="green"/>
              </w:rPr>
              <w:t>- доля педагогических работников, охваченных различными формами повышения квалификации по вопросам организации наставничества в образовательных организациях (в том числе в форме ИОМ), %</w:t>
            </w:r>
          </w:p>
        </w:tc>
        <w:tc>
          <w:tcPr>
            <w:tcW w:w="2852" w:type="dxa"/>
          </w:tcPr>
          <w:p w:rsidR="00747834" w:rsidRPr="00FB5334" w:rsidRDefault="00747834" w:rsidP="00FE19F7">
            <w:pPr>
              <w:rPr>
                <w:rFonts w:ascii="Times New Roman" w:hAnsi="Times New Roman" w:cs="Times New Roman"/>
                <w:color w:val="000000" w:themeColor="text1"/>
                <w:sz w:val="24"/>
                <w:szCs w:val="24"/>
                <w:highlight w:val="green"/>
              </w:rPr>
            </w:pPr>
            <w:r w:rsidRPr="00FB5334">
              <w:rPr>
                <w:rFonts w:ascii="Times New Roman" w:hAnsi="Times New Roman" w:cs="Times New Roman"/>
                <w:color w:val="000000" w:themeColor="text1"/>
                <w:sz w:val="24"/>
                <w:szCs w:val="24"/>
                <w:highlight w:val="green"/>
              </w:rPr>
              <w:t>Статистический анализ запросов в муниципальные органы управления образования</w:t>
            </w:r>
          </w:p>
        </w:tc>
        <w:tc>
          <w:tcPr>
            <w:tcW w:w="2608" w:type="dxa"/>
          </w:tcPr>
          <w:p w:rsidR="00747834" w:rsidRPr="00FB5334" w:rsidRDefault="00747834" w:rsidP="00574CAD">
            <w:pPr>
              <w:ind w:right="23"/>
              <w:jc w:val="center"/>
              <w:rPr>
                <w:rFonts w:ascii="Times New Roman" w:hAnsi="Times New Roman" w:cs="Times New Roman"/>
                <w:color w:val="000000" w:themeColor="text1"/>
                <w:sz w:val="24"/>
                <w:szCs w:val="24"/>
                <w:highlight w:val="green"/>
              </w:rPr>
            </w:pPr>
            <w:r w:rsidRPr="00FB5334">
              <w:rPr>
                <w:rFonts w:ascii="Times New Roman" w:hAnsi="Times New Roman" w:cs="Times New Roman"/>
                <w:color w:val="000000" w:themeColor="text1"/>
                <w:sz w:val="24"/>
                <w:szCs w:val="24"/>
                <w:highlight w:val="green"/>
              </w:rPr>
              <w:t>Генеральная совокупность оцениваемых объектов (общее количество педагогов общеобразовательных организаций Брянской области)</w:t>
            </w:r>
          </w:p>
        </w:tc>
        <w:tc>
          <w:tcPr>
            <w:tcW w:w="3680" w:type="dxa"/>
          </w:tcPr>
          <w:p w:rsidR="00747834" w:rsidRPr="00FB5334" w:rsidRDefault="00747834" w:rsidP="00FE19F7">
            <w:pPr>
              <w:ind w:right="23"/>
              <w:jc w:val="center"/>
              <w:rPr>
                <w:rFonts w:ascii="Times New Roman" w:hAnsi="Times New Roman" w:cs="Times New Roman"/>
                <w:color w:val="000000" w:themeColor="text1"/>
                <w:sz w:val="24"/>
                <w:szCs w:val="24"/>
                <w:highlight w:val="green"/>
              </w:rPr>
            </w:pPr>
            <w:r w:rsidRPr="00FB5334">
              <w:rPr>
                <w:rFonts w:ascii="Times New Roman" w:hAnsi="Times New Roman" w:cs="Times New Roman"/>
                <w:color w:val="000000" w:themeColor="text1"/>
                <w:sz w:val="24"/>
                <w:szCs w:val="24"/>
                <w:highlight w:val="green"/>
              </w:rPr>
              <w:t>Ч</w:t>
            </w:r>
            <w:r w:rsidRPr="00FB5334">
              <w:rPr>
                <w:rFonts w:ascii="Times New Roman" w:hAnsi="Times New Roman" w:cs="Times New Roman"/>
                <w:color w:val="000000" w:themeColor="text1"/>
                <w:sz w:val="24"/>
                <w:szCs w:val="24"/>
                <w:highlight w:val="green"/>
                <w:vertAlign w:val="subscript"/>
              </w:rPr>
              <w:t>НПК</w:t>
            </w:r>
            <w:r w:rsidRPr="00FB5334">
              <w:rPr>
                <w:rFonts w:ascii="Times New Roman" w:hAnsi="Times New Roman" w:cs="Times New Roman"/>
                <w:color w:val="000000" w:themeColor="text1"/>
                <w:sz w:val="24"/>
                <w:szCs w:val="24"/>
                <w:highlight w:val="green"/>
              </w:rPr>
              <w:t>/ Ч</w:t>
            </w:r>
            <w:r w:rsidRPr="00FB5334">
              <w:rPr>
                <w:rFonts w:ascii="Times New Roman" w:hAnsi="Times New Roman" w:cs="Times New Roman"/>
                <w:color w:val="000000" w:themeColor="text1"/>
                <w:sz w:val="24"/>
                <w:szCs w:val="24"/>
                <w:highlight w:val="green"/>
                <w:vertAlign w:val="subscript"/>
              </w:rPr>
              <w:t>ОО-1</w:t>
            </w:r>
            <w:r w:rsidRPr="00FB5334">
              <w:rPr>
                <w:rFonts w:ascii="Times New Roman" w:hAnsi="Times New Roman" w:cs="Times New Roman"/>
                <w:color w:val="000000" w:themeColor="text1"/>
                <w:sz w:val="24"/>
                <w:szCs w:val="24"/>
                <w:highlight w:val="green"/>
              </w:rPr>
              <w:t>×100%;</w:t>
            </w:r>
          </w:p>
          <w:p w:rsidR="00747834" w:rsidRPr="00FB5334" w:rsidRDefault="00747834" w:rsidP="00FE19F7">
            <w:pPr>
              <w:ind w:right="23"/>
              <w:jc w:val="center"/>
              <w:rPr>
                <w:rFonts w:ascii="Times New Roman" w:hAnsi="Times New Roman" w:cs="Times New Roman"/>
                <w:color w:val="000000" w:themeColor="text1"/>
                <w:sz w:val="24"/>
                <w:szCs w:val="24"/>
                <w:highlight w:val="green"/>
              </w:rPr>
            </w:pPr>
            <w:r w:rsidRPr="00FB5334">
              <w:rPr>
                <w:rFonts w:ascii="Times New Roman" w:hAnsi="Times New Roman" w:cs="Times New Roman"/>
                <w:color w:val="000000" w:themeColor="text1"/>
                <w:sz w:val="24"/>
                <w:szCs w:val="24"/>
                <w:highlight w:val="green"/>
              </w:rPr>
              <w:t xml:space="preserve">где </w:t>
            </w:r>
          </w:p>
          <w:p w:rsidR="00747834" w:rsidRPr="00FB5334" w:rsidRDefault="00747834" w:rsidP="00FE19F7">
            <w:pPr>
              <w:ind w:right="23"/>
              <w:jc w:val="center"/>
              <w:rPr>
                <w:rFonts w:ascii="Times New Roman" w:hAnsi="Times New Roman" w:cs="Times New Roman"/>
                <w:color w:val="000000" w:themeColor="text1"/>
                <w:sz w:val="24"/>
                <w:szCs w:val="24"/>
                <w:highlight w:val="green"/>
              </w:rPr>
            </w:pPr>
            <w:r w:rsidRPr="00FB5334">
              <w:rPr>
                <w:rFonts w:ascii="Times New Roman" w:hAnsi="Times New Roman" w:cs="Times New Roman"/>
                <w:color w:val="000000" w:themeColor="text1"/>
                <w:sz w:val="24"/>
                <w:szCs w:val="24"/>
                <w:highlight w:val="green"/>
              </w:rPr>
              <w:t>Ч</w:t>
            </w:r>
            <w:r w:rsidRPr="00FB5334">
              <w:rPr>
                <w:rFonts w:ascii="Times New Roman" w:hAnsi="Times New Roman" w:cs="Times New Roman"/>
                <w:color w:val="000000" w:themeColor="text1"/>
                <w:sz w:val="24"/>
                <w:szCs w:val="24"/>
                <w:highlight w:val="green"/>
                <w:vertAlign w:val="subscript"/>
              </w:rPr>
              <w:t xml:space="preserve">НПК </w:t>
            </w:r>
            <w:r w:rsidRPr="00FB5334">
              <w:rPr>
                <w:rFonts w:ascii="Times New Roman" w:hAnsi="Times New Roman" w:cs="Times New Roman"/>
                <w:color w:val="000000" w:themeColor="text1"/>
                <w:sz w:val="24"/>
                <w:szCs w:val="24"/>
                <w:highlight w:val="green"/>
              </w:rPr>
              <w:t>– педагогических работников, охваченных различными формами повышения квалификации по вопросам организации наставничества в образовательных организациях (в том числе в форме ИОМ);</w:t>
            </w:r>
          </w:p>
          <w:p w:rsidR="00747834" w:rsidRPr="00FB5334" w:rsidRDefault="00747834" w:rsidP="00A36050">
            <w:pPr>
              <w:ind w:right="23"/>
              <w:jc w:val="center"/>
              <w:rPr>
                <w:rFonts w:ascii="Times New Roman" w:hAnsi="Times New Roman" w:cs="Times New Roman"/>
                <w:color w:val="000000" w:themeColor="text1"/>
                <w:sz w:val="24"/>
                <w:szCs w:val="24"/>
                <w:highlight w:val="green"/>
              </w:rPr>
            </w:pPr>
            <w:r w:rsidRPr="00FB5334">
              <w:rPr>
                <w:rFonts w:ascii="Times New Roman" w:hAnsi="Times New Roman" w:cs="Times New Roman"/>
                <w:color w:val="000000" w:themeColor="text1"/>
                <w:sz w:val="24"/>
                <w:szCs w:val="24"/>
                <w:highlight w:val="green"/>
              </w:rPr>
              <w:t>Ч</w:t>
            </w:r>
            <w:r w:rsidRPr="00FB5334">
              <w:rPr>
                <w:rFonts w:ascii="Times New Roman" w:hAnsi="Times New Roman" w:cs="Times New Roman"/>
                <w:color w:val="000000" w:themeColor="text1"/>
                <w:sz w:val="24"/>
                <w:szCs w:val="24"/>
                <w:highlight w:val="green"/>
                <w:vertAlign w:val="subscript"/>
              </w:rPr>
              <w:t xml:space="preserve">МОО-1 </w:t>
            </w:r>
            <w:r w:rsidRPr="00FB5334">
              <w:rPr>
                <w:rFonts w:ascii="Times New Roman" w:hAnsi="Times New Roman" w:cs="Times New Roman"/>
                <w:color w:val="000000" w:themeColor="text1"/>
                <w:sz w:val="24"/>
                <w:szCs w:val="24"/>
                <w:highlight w:val="green"/>
              </w:rPr>
              <w:t xml:space="preserve">– численность педагогов </w:t>
            </w:r>
            <w:proofErr w:type="gramStart"/>
            <w:r w:rsidRPr="00FB5334">
              <w:rPr>
                <w:rFonts w:ascii="Times New Roman" w:hAnsi="Times New Roman" w:cs="Times New Roman"/>
                <w:color w:val="000000" w:themeColor="text1"/>
                <w:sz w:val="24"/>
                <w:szCs w:val="24"/>
                <w:highlight w:val="green"/>
              </w:rPr>
              <w:t>в</w:t>
            </w:r>
            <w:proofErr w:type="gramEnd"/>
            <w:r w:rsidRPr="00FB5334">
              <w:rPr>
                <w:rFonts w:ascii="Times New Roman" w:hAnsi="Times New Roman" w:cs="Times New Roman"/>
                <w:color w:val="000000" w:themeColor="text1"/>
                <w:sz w:val="24"/>
                <w:szCs w:val="24"/>
                <w:highlight w:val="green"/>
              </w:rPr>
              <w:t xml:space="preserve"> по данным ОО-1</w:t>
            </w:r>
          </w:p>
        </w:tc>
      </w:tr>
      <w:tr w:rsidR="00747834" w:rsidRPr="00F86177" w:rsidTr="005E283A">
        <w:tc>
          <w:tcPr>
            <w:tcW w:w="546" w:type="dxa"/>
            <w:vAlign w:val="center"/>
          </w:tcPr>
          <w:p w:rsidR="00747834" w:rsidRPr="00F86177" w:rsidRDefault="00747834" w:rsidP="00304FB5">
            <w:pPr>
              <w:jc w:val="center"/>
              <w:rPr>
                <w:rFonts w:ascii="Times New Roman" w:hAnsi="Times New Roman" w:cs="Times New Roman"/>
                <w:color w:val="000000" w:themeColor="text1"/>
                <w:sz w:val="24"/>
                <w:szCs w:val="24"/>
              </w:rPr>
            </w:pPr>
          </w:p>
        </w:tc>
        <w:tc>
          <w:tcPr>
            <w:tcW w:w="2512" w:type="dxa"/>
            <w:vMerge/>
          </w:tcPr>
          <w:p w:rsidR="00747834" w:rsidRPr="00F86177" w:rsidRDefault="00747834" w:rsidP="00304FB5">
            <w:pPr>
              <w:rPr>
                <w:rFonts w:ascii="Times New Roman" w:hAnsi="Times New Roman" w:cs="Times New Roman"/>
                <w:color w:val="000000" w:themeColor="text1"/>
                <w:sz w:val="24"/>
                <w:szCs w:val="24"/>
              </w:rPr>
            </w:pPr>
          </w:p>
        </w:tc>
        <w:tc>
          <w:tcPr>
            <w:tcW w:w="2939" w:type="dxa"/>
          </w:tcPr>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образовательных организаций, реализующих целевую модель наставничества педагогических работников (в том числе в разрезе форм наставничества), %</w:t>
            </w:r>
          </w:p>
        </w:tc>
        <w:tc>
          <w:tcPr>
            <w:tcW w:w="2852" w:type="dxa"/>
          </w:tcPr>
          <w:p w:rsidR="00747834" w:rsidRPr="00F86177" w:rsidRDefault="00747834"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 запросов в муниципальные органы управления образования</w:t>
            </w:r>
          </w:p>
        </w:tc>
        <w:tc>
          <w:tcPr>
            <w:tcW w:w="2608" w:type="dxa"/>
          </w:tcPr>
          <w:p w:rsidR="00747834" w:rsidRPr="00F86177" w:rsidRDefault="00747834" w:rsidP="00B37B5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Генеральная совокупность оцениваемых объектов (общее </w:t>
            </w:r>
            <w:r w:rsidR="000D5BE4">
              <w:rPr>
                <w:rFonts w:ascii="Times New Roman" w:hAnsi="Times New Roman" w:cs="Times New Roman"/>
                <w:color w:val="000000" w:themeColor="text1"/>
                <w:sz w:val="24"/>
                <w:szCs w:val="24"/>
              </w:rPr>
              <w:t xml:space="preserve">количество </w:t>
            </w:r>
            <w:r w:rsidRPr="00F86177">
              <w:rPr>
                <w:rFonts w:ascii="Times New Roman" w:hAnsi="Times New Roman" w:cs="Times New Roman"/>
                <w:color w:val="000000" w:themeColor="text1"/>
                <w:sz w:val="24"/>
                <w:szCs w:val="24"/>
              </w:rPr>
              <w:t>общеобразовательных организаций Брянской области)</w:t>
            </w:r>
          </w:p>
        </w:tc>
        <w:tc>
          <w:tcPr>
            <w:tcW w:w="3680" w:type="dxa"/>
          </w:tcPr>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ООН</w:t>
            </w:r>
            <w:r w:rsidRPr="00F86177">
              <w:rPr>
                <w:rFonts w:ascii="Times New Roman" w:hAnsi="Times New Roman" w:cs="Times New Roman"/>
                <w:color w:val="000000" w:themeColor="text1"/>
                <w:sz w:val="24"/>
                <w:szCs w:val="24"/>
              </w:rPr>
              <w:t>/ Ч</w:t>
            </w:r>
            <w:r w:rsidRPr="00F86177">
              <w:rPr>
                <w:rFonts w:ascii="Times New Roman" w:hAnsi="Times New Roman" w:cs="Times New Roman"/>
                <w:color w:val="000000" w:themeColor="text1"/>
                <w:sz w:val="24"/>
                <w:szCs w:val="24"/>
                <w:vertAlign w:val="subscript"/>
              </w:rPr>
              <w:t>ОО</w:t>
            </w:r>
            <w:r w:rsidRPr="00F86177">
              <w:rPr>
                <w:rFonts w:ascii="Times New Roman" w:hAnsi="Times New Roman" w:cs="Times New Roman"/>
                <w:color w:val="000000" w:themeColor="text1"/>
                <w:sz w:val="24"/>
                <w:szCs w:val="24"/>
              </w:rPr>
              <w:t>×100%;</w:t>
            </w:r>
          </w:p>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 xml:space="preserve">ООН </w:t>
            </w:r>
            <w:r w:rsidRPr="00F86177">
              <w:rPr>
                <w:rFonts w:ascii="Times New Roman" w:hAnsi="Times New Roman" w:cs="Times New Roman"/>
                <w:color w:val="000000" w:themeColor="text1"/>
                <w:sz w:val="24"/>
                <w:szCs w:val="24"/>
              </w:rPr>
              <w:t>– общее количество общеобразовательных организаций, реализующих целевую модель наставничества;</w:t>
            </w:r>
          </w:p>
          <w:p w:rsidR="00747834" w:rsidRPr="00F86177" w:rsidRDefault="00747834"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 xml:space="preserve">ОО </w:t>
            </w:r>
            <w:r w:rsidRPr="00F86177">
              <w:rPr>
                <w:rFonts w:ascii="Times New Roman" w:hAnsi="Times New Roman" w:cs="Times New Roman"/>
                <w:color w:val="000000" w:themeColor="text1"/>
                <w:sz w:val="24"/>
                <w:szCs w:val="24"/>
              </w:rPr>
              <w:t>– общее количество общеобразовательных организаций в Брянской области</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по организации повышения квалификации педагогических работников по вопросам оценки качества образования </w:t>
            </w:r>
            <w:r w:rsidRPr="00F86177">
              <w:rPr>
                <w:rFonts w:ascii="Times New Roman" w:hAnsi="Times New Roman" w:cs="Times New Roman"/>
                <w:color w:val="000000" w:themeColor="text1"/>
                <w:sz w:val="24"/>
                <w:szCs w:val="24"/>
              </w:rPr>
              <w:lastRenderedPageBreak/>
              <w:t>в образовательной организации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1.3; с. трек 3)</w:t>
            </w: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доля педагогических работников, прошедших обучение по ДПП (ПК) по вопросам оценки качества образования в образовательной организации, %</w:t>
            </w:r>
          </w:p>
        </w:tc>
        <w:tc>
          <w:tcPr>
            <w:tcW w:w="285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Сбор статистических данных</w:t>
            </w:r>
          </w:p>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реестра педагогов, принявших участие в различных формах повышения квалификации по </w:t>
            </w:r>
            <w:r w:rsidRPr="00F86177">
              <w:rPr>
                <w:rFonts w:ascii="Times New Roman" w:hAnsi="Times New Roman" w:cs="Times New Roman"/>
                <w:color w:val="000000" w:themeColor="text1"/>
                <w:sz w:val="24"/>
                <w:szCs w:val="24"/>
              </w:rPr>
              <w:lastRenderedPageBreak/>
              <w:t>вопросам оценки качества образования в образовательной организации</w:t>
            </w:r>
          </w:p>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w:t>
            </w:r>
          </w:p>
        </w:tc>
        <w:tc>
          <w:tcPr>
            <w:tcW w:w="2608" w:type="dxa"/>
            <w:vMerge w:val="restart"/>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Генеральная совокупность оцениваемых объектов (общее количество педагогов общеобразовательных организаций Брянской </w:t>
            </w:r>
            <w:r w:rsidRPr="00F86177">
              <w:rPr>
                <w:rFonts w:ascii="Times New Roman" w:hAnsi="Times New Roman" w:cs="Times New Roman"/>
                <w:color w:val="000000" w:themeColor="text1"/>
                <w:sz w:val="24"/>
                <w:szCs w:val="24"/>
              </w:rPr>
              <w:lastRenderedPageBreak/>
              <w:t>области</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общее количество ИОМ, реализованных в ЦНППМ)</w:t>
            </w: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sidRPr="00F86177">
              <w:rPr>
                <w:rFonts w:ascii="Times New Roman" w:hAnsi="Times New Roman" w:cs="Times New Roman"/>
                <w:color w:val="000000" w:themeColor="text1"/>
                <w:sz w:val="24"/>
                <w:szCs w:val="24"/>
                <w:vertAlign w:val="subscript"/>
              </w:rPr>
              <w:t>ОК</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ОК </w:t>
            </w:r>
            <w:r w:rsidRPr="00F86177">
              <w:rPr>
                <w:rFonts w:ascii="Times New Roman" w:hAnsi="Times New Roman" w:cs="Times New Roman"/>
                <w:color w:val="000000" w:themeColor="text1"/>
                <w:sz w:val="24"/>
                <w:szCs w:val="24"/>
              </w:rPr>
              <w:t xml:space="preserve">– численность педагогов, 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повышения квалификации по вопросам оценки качества образования в </w:t>
            </w:r>
            <w:r w:rsidRPr="00F86177">
              <w:rPr>
                <w:rFonts w:ascii="Times New Roman" w:hAnsi="Times New Roman" w:cs="Times New Roman"/>
                <w:color w:val="000000" w:themeColor="text1"/>
                <w:sz w:val="24"/>
                <w:szCs w:val="24"/>
              </w:rPr>
              <w:lastRenderedPageBreak/>
              <w:t>образовательной организации</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ИОМ по вопросам оценки качества образования в образовательной организации в общем количестве ИОМ,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ОКИ</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ИОМ</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ОКИ </w:t>
            </w:r>
            <w:r w:rsidRPr="00F86177">
              <w:rPr>
                <w:rFonts w:ascii="Times New Roman" w:hAnsi="Times New Roman" w:cs="Times New Roman"/>
                <w:color w:val="000000" w:themeColor="text1"/>
                <w:sz w:val="24"/>
                <w:szCs w:val="24"/>
              </w:rPr>
              <w:t>– численность педагогов, для которых разработаны ИОМ по вопросам оценки качества образования в образовательной организации</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ИОМ </w:t>
            </w:r>
            <w:r w:rsidRPr="00F86177">
              <w:rPr>
                <w:rFonts w:ascii="Times New Roman" w:hAnsi="Times New Roman" w:cs="Times New Roman"/>
                <w:color w:val="000000" w:themeColor="text1"/>
                <w:sz w:val="24"/>
                <w:szCs w:val="24"/>
              </w:rPr>
              <w:t xml:space="preserve">– общее количество ИОМ, </w:t>
            </w:r>
            <w:proofErr w:type="gramStart"/>
            <w:r w:rsidRPr="00F86177">
              <w:rPr>
                <w:rFonts w:ascii="Times New Roman" w:hAnsi="Times New Roman" w:cs="Times New Roman"/>
                <w:color w:val="000000" w:themeColor="text1"/>
                <w:sz w:val="24"/>
                <w:szCs w:val="24"/>
              </w:rPr>
              <w:t>реализованных</w:t>
            </w:r>
            <w:proofErr w:type="gramEnd"/>
            <w:r w:rsidRPr="00F86177">
              <w:rPr>
                <w:rFonts w:ascii="Times New Roman" w:hAnsi="Times New Roman" w:cs="Times New Roman"/>
                <w:color w:val="000000" w:themeColor="text1"/>
                <w:sz w:val="24"/>
                <w:szCs w:val="24"/>
              </w:rPr>
              <w:t xml:space="preserve"> в ЦНППМ</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для которых организованы консультационные мероприятия по вопросам оценки качества образования в образовательной организации,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КОК</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КОК </w:t>
            </w:r>
            <w:r w:rsidRPr="00F86177">
              <w:rPr>
                <w:rFonts w:ascii="Times New Roman" w:hAnsi="Times New Roman" w:cs="Times New Roman"/>
                <w:color w:val="000000" w:themeColor="text1"/>
                <w:sz w:val="24"/>
                <w:szCs w:val="24"/>
              </w:rPr>
              <w:t>– численность педагогов, для которых организованы консультационные мероприятия по вопросам оценки качества образования в образовательной организации</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rPr>
          <w:trHeight w:val="457"/>
        </w:trPr>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proofErr w:type="gramStart"/>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(конференции, форумы, семинары, круглые столы и др. формы работы по совершенствованию методической </w:t>
            </w:r>
            <w:r w:rsidRPr="00F86177">
              <w:rPr>
                <w:rFonts w:ascii="Times New Roman" w:hAnsi="Times New Roman" w:cs="Times New Roman"/>
                <w:color w:val="000000" w:themeColor="text1"/>
                <w:sz w:val="24"/>
                <w:szCs w:val="24"/>
              </w:rPr>
              <w:lastRenderedPageBreak/>
              <w:t xml:space="preserve">деятельности муниципальных методических служб и МО школ) </w:t>
            </w:r>
            <w:r>
              <w:rPr>
                <w:rFonts w:ascii="Times New Roman" w:hAnsi="Times New Roman" w:cs="Times New Roman"/>
                <w:color w:val="000000" w:themeColor="text1"/>
                <w:sz w:val="24"/>
                <w:szCs w:val="24"/>
              </w:rPr>
              <w:t xml:space="preserve">регионального уровня (на базе регионального координатора (ЦНППМ) </w:t>
            </w:r>
            <w:r w:rsidRPr="00F86177">
              <w:rPr>
                <w:rFonts w:ascii="Times New Roman" w:hAnsi="Times New Roman" w:cs="Times New Roman"/>
                <w:color w:val="000000" w:themeColor="text1"/>
                <w:sz w:val="24"/>
                <w:szCs w:val="24"/>
              </w:rPr>
              <w:t>по вопросам оценки качества образования в образовательной организации, %</w:t>
            </w:r>
            <w:proofErr w:type="gramEnd"/>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val="restart"/>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НММ</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НММ </w:t>
            </w:r>
            <w:r w:rsidRPr="00F86177">
              <w:rPr>
                <w:rFonts w:ascii="Times New Roman" w:hAnsi="Times New Roman" w:cs="Times New Roman"/>
                <w:color w:val="000000" w:themeColor="text1"/>
                <w:sz w:val="24"/>
                <w:szCs w:val="24"/>
              </w:rPr>
              <w:t>– численность педагогов, принявших участие в научно-методических мероприятиях по вопросам оценки качества образования в образовательной организации</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rPr>
          <w:trHeight w:val="457"/>
        </w:trPr>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68447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w:t>
            </w:r>
            <w:r>
              <w:rPr>
                <w:rFonts w:ascii="Times New Roman" w:hAnsi="Times New Roman" w:cs="Times New Roman"/>
                <w:color w:val="000000" w:themeColor="text1"/>
                <w:sz w:val="24"/>
                <w:szCs w:val="24"/>
              </w:rPr>
              <w:t xml:space="preserve">муниципального уровня </w:t>
            </w:r>
            <w:r w:rsidRPr="00F86177">
              <w:rPr>
                <w:rFonts w:ascii="Times New Roman" w:hAnsi="Times New Roman" w:cs="Times New Roman"/>
                <w:color w:val="000000" w:themeColor="text1"/>
                <w:sz w:val="24"/>
                <w:szCs w:val="24"/>
              </w:rPr>
              <w:t>по вопросам оценки качества образования в образовательной организации,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по организации повышения квалификации педагогических работников школ с низкими результатами обучения и/или школ, функционирующих в неблагоприятных социальных условиях </w:t>
            </w:r>
            <w:r w:rsidRPr="00F86177">
              <w:rPr>
                <w:rFonts w:ascii="Times New Roman" w:hAnsi="Times New Roman" w:cs="Times New Roman"/>
                <w:color w:val="000000" w:themeColor="text1"/>
                <w:sz w:val="24"/>
                <w:szCs w:val="24"/>
              </w:rPr>
              <w:lastRenderedPageBreak/>
              <w:t>(</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1.3; с. трек 3)</w:t>
            </w:r>
          </w:p>
        </w:tc>
        <w:tc>
          <w:tcPr>
            <w:tcW w:w="2939" w:type="dxa"/>
          </w:tcPr>
          <w:p w:rsidR="00684475" w:rsidRPr="0030205E" w:rsidRDefault="00684475" w:rsidP="00A1616F">
            <w:pPr>
              <w:rPr>
                <w:rFonts w:ascii="Times New Roman" w:hAnsi="Times New Roman" w:cs="Times New Roman"/>
                <w:color w:val="000000" w:themeColor="text1"/>
                <w:sz w:val="24"/>
                <w:szCs w:val="24"/>
              </w:rPr>
            </w:pPr>
            <w:r w:rsidRPr="0030205E">
              <w:rPr>
                <w:rFonts w:ascii="Times New Roman" w:hAnsi="Times New Roman" w:cs="Times New Roman"/>
                <w:color w:val="000000" w:themeColor="text1"/>
                <w:sz w:val="24"/>
                <w:szCs w:val="24"/>
              </w:rPr>
              <w:lastRenderedPageBreak/>
              <w:t>- доля образовательных организаций (школ с низкими результатами обучения; далее - ШНОР), имеющих положительную динамику, %</w:t>
            </w:r>
          </w:p>
        </w:tc>
        <w:tc>
          <w:tcPr>
            <w:tcW w:w="285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Сбор статистических данных</w:t>
            </w:r>
          </w:p>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w:t>
            </w:r>
            <w:proofErr w:type="gramStart"/>
            <w:r w:rsidRPr="00F86177">
              <w:rPr>
                <w:rFonts w:ascii="Times New Roman" w:hAnsi="Times New Roman" w:cs="Times New Roman"/>
                <w:color w:val="000000" w:themeColor="text1"/>
                <w:sz w:val="24"/>
                <w:szCs w:val="24"/>
              </w:rPr>
              <w:t>результатов мониторинга эффективности системы работы</w:t>
            </w:r>
            <w:proofErr w:type="gramEnd"/>
            <w:r w:rsidRPr="00F86177">
              <w:rPr>
                <w:rFonts w:ascii="Times New Roman" w:hAnsi="Times New Roman" w:cs="Times New Roman"/>
                <w:color w:val="000000" w:themeColor="text1"/>
                <w:sz w:val="24"/>
                <w:szCs w:val="24"/>
              </w:rPr>
              <w:t xml:space="preserve"> с ШНОР</w:t>
            </w:r>
          </w:p>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Статистический анализ</w:t>
            </w:r>
          </w:p>
        </w:tc>
        <w:tc>
          <w:tcPr>
            <w:tcW w:w="2608" w:type="dxa"/>
            <w:vMerge w:val="restart"/>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общеобразовательных организаций/педагогов – участников системы работы с ШНОР)</w:t>
            </w: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+ШНОР</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ШНОР</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+ШНОР</w:t>
            </w:r>
            <w:r w:rsidRPr="00F86177">
              <w:rPr>
                <w:rFonts w:ascii="Times New Roman" w:hAnsi="Times New Roman" w:cs="Times New Roman"/>
                <w:color w:val="000000" w:themeColor="text1"/>
                <w:sz w:val="24"/>
                <w:szCs w:val="24"/>
              </w:rPr>
              <w:t xml:space="preserve"> – количество ШНОР, </w:t>
            </w:r>
            <w:proofErr w:type="gramStart"/>
            <w:r w:rsidRPr="00F86177">
              <w:rPr>
                <w:rFonts w:ascii="Times New Roman" w:hAnsi="Times New Roman" w:cs="Times New Roman"/>
                <w:color w:val="000000" w:themeColor="text1"/>
                <w:sz w:val="24"/>
                <w:szCs w:val="24"/>
              </w:rPr>
              <w:t>имеющих</w:t>
            </w:r>
            <w:proofErr w:type="gramEnd"/>
            <w:r w:rsidRPr="00F86177">
              <w:rPr>
                <w:rFonts w:ascii="Times New Roman" w:hAnsi="Times New Roman" w:cs="Times New Roman"/>
                <w:color w:val="000000" w:themeColor="text1"/>
                <w:sz w:val="24"/>
                <w:szCs w:val="24"/>
              </w:rPr>
              <w:t xml:space="preserve"> положительную динамику в проекте «500+»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 xml:space="preserve">ШНОР </w:t>
            </w:r>
            <w:r w:rsidRPr="00F86177">
              <w:rPr>
                <w:rFonts w:ascii="Times New Roman" w:hAnsi="Times New Roman" w:cs="Times New Roman"/>
                <w:color w:val="000000" w:themeColor="text1"/>
                <w:sz w:val="24"/>
                <w:szCs w:val="24"/>
              </w:rPr>
              <w:t>– общее количество общеобразовательных организаций, имеющих статус «ШНОР»</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30205E" w:rsidRDefault="00684475" w:rsidP="00A1616F">
            <w:pPr>
              <w:rPr>
                <w:rFonts w:ascii="Times New Roman" w:hAnsi="Times New Roman" w:cs="Times New Roman"/>
                <w:color w:val="000000" w:themeColor="text1"/>
                <w:sz w:val="24"/>
                <w:szCs w:val="24"/>
              </w:rPr>
            </w:pPr>
            <w:r w:rsidRPr="0030205E">
              <w:rPr>
                <w:rFonts w:ascii="Times New Roman" w:hAnsi="Times New Roman" w:cs="Times New Roman"/>
                <w:color w:val="000000" w:themeColor="text1"/>
                <w:sz w:val="24"/>
                <w:szCs w:val="24"/>
              </w:rPr>
              <w:t xml:space="preserve">- доля </w:t>
            </w:r>
            <w:r>
              <w:rPr>
                <w:rFonts w:ascii="Times New Roman" w:hAnsi="Times New Roman" w:cs="Times New Roman"/>
                <w:color w:val="000000" w:themeColor="text1"/>
                <w:sz w:val="24"/>
                <w:szCs w:val="24"/>
              </w:rPr>
              <w:t xml:space="preserve">ШНОР, для </w:t>
            </w:r>
            <w:r w:rsidRPr="0030205E">
              <w:rPr>
                <w:rFonts w:ascii="Times New Roman" w:hAnsi="Times New Roman" w:cs="Times New Roman"/>
                <w:color w:val="000000" w:themeColor="text1"/>
                <w:sz w:val="24"/>
                <w:szCs w:val="24"/>
              </w:rPr>
              <w:t xml:space="preserve">педагогических </w:t>
            </w:r>
            <w:proofErr w:type="gramStart"/>
            <w:r w:rsidRPr="0030205E">
              <w:rPr>
                <w:rFonts w:ascii="Times New Roman" w:hAnsi="Times New Roman" w:cs="Times New Roman"/>
                <w:color w:val="000000" w:themeColor="text1"/>
                <w:sz w:val="24"/>
                <w:szCs w:val="24"/>
              </w:rPr>
              <w:lastRenderedPageBreak/>
              <w:t>работников</w:t>
            </w:r>
            <w:proofErr w:type="gramEnd"/>
            <w:r w:rsidRPr="0030205E">
              <w:rPr>
                <w:rFonts w:ascii="Times New Roman" w:hAnsi="Times New Roman" w:cs="Times New Roman"/>
                <w:color w:val="000000" w:themeColor="text1"/>
                <w:sz w:val="24"/>
                <w:szCs w:val="24"/>
              </w:rPr>
              <w:t xml:space="preserve"> которых разработаны ИОМ на основе диагностики профессиональных дефицитов,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И</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ИОМ</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sidRPr="00F86177">
              <w:rPr>
                <w:rFonts w:ascii="Times New Roman" w:hAnsi="Times New Roman" w:cs="Times New Roman"/>
                <w:color w:val="000000" w:themeColor="text1"/>
                <w:sz w:val="24"/>
                <w:szCs w:val="24"/>
                <w:vertAlign w:val="subscript"/>
              </w:rPr>
              <w:t xml:space="preserve">И </w:t>
            </w:r>
            <w:r w:rsidRPr="00F86177">
              <w:rPr>
                <w:rFonts w:ascii="Times New Roman" w:hAnsi="Times New Roman" w:cs="Times New Roman"/>
                <w:color w:val="000000" w:themeColor="text1"/>
                <w:sz w:val="24"/>
                <w:szCs w:val="24"/>
              </w:rPr>
              <w:t xml:space="preserve">– численность педагогов ШНОР, для которых </w:t>
            </w:r>
            <w:proofErr w:type="gramStart"/>
            <w:r w:rsidRPr="00F86177">
              <w:rPr>
                <w:rFonts w:ascii="Times New Roman" w:hAnsi="Times New Roman" w:cs="Times New Roman"/>
                <w:color w:val="000000" w:themeColor="text1"/>
                <w:sz w:val="24"/>
                <w:szCs w:val="24"/>
              </w:rPr>
              <w:t>разработаны</w:t>
            </w:r>
            <w:proofErr w:type="gramEnd"/>
            <w:r w:rsidRPr="00F86177">
              <w:rPr>
                <w:rFonts w:ascii="Times New Roman" w:hAnsi="Times New Roman" w:cs="Times New Roman"/>
                <w:color w:val="000000" w:themeColor="text1"/>
                <w:sz w:val="24"/>
                <w:szCs w:val="24"/>
              </w:rPr>
              <w:t xml:space="preserve"> ИОМ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ПШНОР </w:t>
            </w:r>
            <w:r w:rsidRPr="00F86177">
              <w:rPr>
                <w:rFonts w:ascii="Times New Roman" w:hAnsi="Times New Roman" w:cs="Times New Roman"/>
                <w:color w:val="000000" w:themeColor="text1"/>
                <w:sz w:val="24"/>
                <w:szCs w:val="24"/>
              </w:rPr>
              <w:t>– общее количество педагогов, работающих в ШНОР</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30205E" w:rsidRDefault="00684475" w:rsidP="00A1616F">
            <w:pPr>
              <w:rPr>
                <w:rFonts w:ascii="Times New Roman" w:hAnsi="Times New Roman" w:cs="Times New Roman"/>
                <w:color w:val="000000" w:themeColor="text1"/>
                <w:sz w:val="24"/>
                <w:szCs w:val="24"/>
              </w:rPr>
            </w:pPr>
            <w:r w:rsidRPr="0030205E">
              <w:rPr>
                <w:rFonts w:ascii="Times New Roman" w:hAnsi="Times New Roman" w:cs="Times New Roman"/>
                <w:color w:val="000000" w:themeColor="text1"/>
                <w:sz w:val="24"/>
                <w:szCs w:val="24"/>
              </w:rPr>
              <w:t xml:space="preserve">- доля ШНОР, для педагогических </w:t>
            </w:r>
            <w:proofErr w:type="gramStart"/>
            <w:r w:rsidRPr="0030205E">
              <w:rPr>
                <w:rFonts w:ascii="Times New Roman" w:hAnsi="Times New Roman" w:cs="Times New Roman"/>
                <w:color w:val="000000" w:themeColor="text1"/>
                <w:sz w:val="24"/>
                <w:szCs w:val="24"/>
              </w:rPr>
              <w:t>работников</w:t>
            </w:r>
            <w:proofErr w:type="gramEnd"/>
            <w:r w:rsidRPr="0030205E">
              <w:rPr>
                <w:rFonts w:ascii="Times New Roman" w:hAnsi="Times New Roman" w:cs="Times New Roman"/>
                <w:color w:val="000000" w:themeColor="text1"/>
                <w:sz w:val="24"/>
                <w:szCs w:val="24"/>
              </w:rPr>
              <w:t xml:space="preserve"> которых организованы консультационные мероприятия по различным вопросам организации профессиональной деятельности,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КОК</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ШНОР</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КОК </w:t>
            </w:r>
            <w:r w:rsidRPr="00F86177">
              <w:rPr>
                <w:rFonts w:ascii="Times New Roman" w:hAnsi="Times New Roman" w:cs="Times New Roman"/>
                <w:color w:val="000000" w:themeColor="text1"/>
                <w:sz w:val="24"/>
                <w:szCs w:val="24"/>
              </w:rPr>
              <w:t>– численность педагогов ШНОР, для которых организованы консультационные мероприятия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ШНОР </w:t>
            </w:r>
            <w:r w:rsidRPr="00F86177">
              <w:rPr>
                <w:rFonts w:ascii="Times New Roman" w:hAnsi="Times New Roman" w:cs="Times New Roman"/>
                <w:color w:val="000000" w:themeColor="text1"/>
                <w:sz w:val="24"/>
                <w:szCs w:val="24"/>
              </w:rPr>
              <w:t>– общее количество педагогов, работающих в ШНОР</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30205E" w:rsidRDefault="00684475" w:rsidP="00A1616F">
            <w:pPr>
              <w:rPr>
                <w:rFonts w:ascii="Times New Roman" w:hAnsi="Times New Roman" w:cs="Times New Roman"/>
                <w:color w:val="000000" w:themeColor="text1"/>
                <w:sz w:val="24"/>
                <w:szCs w:val="24"/>
              </w:rPr>
            </w:pPr>
            <w:r w:rsidRPr="0030205E">
              <w:rPr>
                <w:rFonts w:ascii="Times New Roman" w:hAnsi="Times New Roman" w:cs="Times New Roman"/>
                <w:color w:val="000000" w:themeColor="text1"/>
                <w:sz w:val="24"/>
                <w:szCs w:val="24"/>
              </w:rPr>
              <w:t>- доля ШНОР, педагогически</w:t>
            </w:r>
            <w:r>
              <w:rPr>
                <w:rFonts w:ascii="Times New Roman" w:hAnsi="Times New Roman" w:cs="Times New Roman"/>
                <w:color w:val="000000" w:themeColor="text1"/>
                <w:sz w:val="24"/>
                <w:szCs w:val="24"/>
              </w:rPr>
              <w:t>е</w:t>
            </w:r>
            <w:r w:rsidRPr="0030205E">
              <w:rPr>
                <w:rFonts w:ascii="Times New Roman" w:hAnsi="Times New Roman" w:cs="Times New Roman"/>
                <w:color w:val="000000" w:themeColor="text1"/>
                <w:sz w:val="24"/>
                <w:szCs w:val="24"/>
              </w:rPr>
              <w:t xml:space="preserve"> </w:t>
            </w:r>
            <w:proofErr w:type="gramStart"/>
            <w:r w:rsidRPr="0030205E">
              <w:rPr>
                <w:rFonts w:ascii="Times New Roman" w:hAnsi="Times New Roman" w:cs="Times New Roman"/>
                <w:color w:val="000000" w:themeColor="text1"/>
                <w:sz w:val="24"/>
                <w:szCs w:val="24"/>
              </w:rPr>
              <w:t>работник</w:t>
            </w:r>
            <w:r>
              <w:rPr>
                <w:rFonts w:ascii="Times New Roman" w:hAnsi="Times New Roman" w:cs="Times New Roman"/>
                <w:color w:val="000000" w:themeColor="text1"/>
                <w:sz w:val="24"/>
                <w:szCs w:val="24"/>
              </w:rPr>
              <w:t>и</w:t>
            </w:r>
            <w:proofErr w:type="gramEnd"/>
            <w:r w:rsidRPr="003020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которых </w:t>
            </w:r>
            <w:r w:rsidRPr="0030205E">
              <w:rPr>
                <w:rFonts w:ascii="Times New Roman" w:hAnsi="Times New Roman" w:cs="Times New Roman"/>
                <w:color w:val="000000" w:themeColor="text1"/>
                <w:sz w:val="24"/>
                <w:szCs w:val="24"/>
              </w:rPr>
              <w:t>приня</w:t>
            </w:r>
            <w:r>
              <w:rPr>
                <w:rFonts w:ascii="Times New Roman" w:hAnsi="Times New Roman" w:cs="Times New Roman"/>
                <w:color w:val="000000" w:themeColor="text1"/>
                <w:sz w:val="24"/>
                <w:szCs w:val="24"/>
              </w:rPr>
              <w:t>ли</w:t>
            </w:r>
            <w:r w:rsidRPr="0030205E">
              <w:rPr>
                <w:rFonts w:ascii="Times New Roman" w:hAnsi="Times New Roman" w:cs="Times New Roman"/>
                <w:color w:val="000000" w:themeColor="text1"/>
                <w:sz w:val="24"/>
                <w:szCs w:val="24"/>
              </w:rPr>
              <w:t xml:space="preserve"> участие в научно-методических мероприятиях (конференции, форумы, семинары, круглые столы и др. форм</w:t>
            </w:r>
            <w:r>
              <w:rPr>
                <w:rFonts w:ascii="Times New Roman" w:hAnsi="Times New Roman" w:cs="Times New Roman"/>
                <w:color w:val="000000" w:themeColor="text1"/>
                <w:sz w:val="24"/>
                <w:szCs w:val="24"/>
              </w:rPr>
              <w:t>ах</w:t>
            </w:r>
            <w:r w:rsidRPr="0030205E">
              <w:rPr>
                <w:rFonts w:ascii="Times New Roman" w:hAnsi="Times New Roman" w:cs="Times New Roman"/>
                <w:color w:val="000000" w:themeColor="text1"/>
                <w:sz w:val="24"/>
                <w:szCs w:val="24"/>
              </w:rPr>
              <w:t xml:space="preserve"> работы по совершенствованию методической деятельности муниципальных методических служб и МО школ)</w:t>
            </w:r>
            <w:r>
              <w:rPr>
                <w:rFonts w:ascii="Times New Roman" w:hAnsi="Times New Roman" w:cs="Times New Roman"/>
                <w:color w:val="000000" w:themeColor="text1"/>
                <w:sz w:val="24"/>
                <w:szCs w:val="24"/>
              </w:rPr>
              <w:t xml:space="preserve"> регионального уровня (на базе регионального </w:t>
            </w:r>
            <w:r>
              <w:rPr>
                <w:rFonts w:ascii="Times New Roman" w:hAnsi="Times New Roman" w:cs="Times New Roman"/>
                <w:color w:val="000000" w:themeColor="text1"/>
                <w:sz w:val="24"/>
                <w:szCs w:val="24"/>
              </w:rPr>
              <w:lastRenderedPageBreak/>
              <w:t>координатора (ЦНППМ)</w:t>
            </w:r>
            <w:r w:rsidRPr="0030205E">
              <w:rPr>
                <w:rFonts w:ascii="Times New Roman" w:hAnsi="Times New Roman" w:cs="Times New Roman"/>
                <w:color w:val="000000" w:themeColor="text1"/>
                <w:sz w:val="24"/>
                <w:szCs w:val="24"/>
              </w:rPr>
              <w:t>,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НММ</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ШНОР</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НММ </w:t>
            </w:r>
            <w:r w:rsidRPr="00F86177">
              <w:rPr>
                <w:rFonts w:ascii="Times New Roman" w:hAnsi="Times New Roman" w:cs="Times New Roman"/>
                <w:color w:val="000000" w:themeColor="text1"/>
                <w:sz w:val="24"/>
                <w:szCs w:val="24"/>
              </w:rPr>
              <w:t xml:space="preserve">– численность педагогов ШНОР, принявших участие в научно-методических мероприятиях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ШНОР </w:t>
            </w:r>
            <w:r w:rsidRPr="00F86177">
              <w:rPr>
                <w:rFonts w:ascii="Times New Roman" w:hAnsi="Times New Roman" w:cs="Times New Roman"/>
                <w:color w:val="000000" w:themeColor="text1"/>
                <w:sz w:val="24"/>
                <w:szCs w:val="24"/>
              </w:rPr>
              <w:t>– общее количество педагогов, работающих в ШНОР</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по организации повышения квалификации педагогических работников по вопросам выявления, поддержки и развития способностей и талантов у детей и молодежи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1.3; с. трек 3)</w:t>
            </w: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прошедших обучение по ДПП (ПК) по вопросам выявления, поддержки и развития способностей и талантов у детей и молодежи, %</w:t>
            </w:r>
          </w:p>
        </w:tc>
        <w:tc>
          <w:tcPr>
            <w:tcW w:w="285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Сбор статистических данных</w:t>
            </w:r>
          </w:p>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Анализ реестра педагогов, принявших участие в различных формах повышения квалификации по вопросам выявления, поддержки и развития способностей и талантов у детей и молодежи Статистический анализ</w:t>
            </w:r>
          </w:p>
        </w:tc>
        <w:tc>
          <w:tcPr>
            <w:tcW w:w="2608" w:type="dxa"/>
            <w:vMerge w:val="restart"/>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образовательных организаций Брянской области</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общее количество ИОМ, реализованных в ЦНППМ)</w:t>
            </w: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ВПСТ</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ВПСТ </w:t>
            </w:r>
            <w:r w:rsidRPr="00F86177">
              <w:rPr>
                <w:rFonts w:ascii="Times New Roman" w:hAnsi="Times New Roman" w:cs="Times New Roman"/>
                <w:color w:val="000000" w:themeColor="text1"/>
                <w:sz w:val="24"/>
                <w:szCs w:val="24"/>
              </w:rPr>
              <w:t xml:space="preserve">– численность педагогов, 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повышения квалификации по вопросам выявления, поддержки и развития способностей и талантов у детей и молодежи</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П </w:t>
            </w:r>
            <w:r w:rsidRPr="00F86177">
              <w:rPr>
                <w:rFonts w:ascii="Times New Roman" w:hAnsi="Times New Roman" w:cs="Times New Roman"/>
                <w:color w:val="000000" w:themeColor="text1"/>
                <w:sz w:val="24"/>
                <w:szCs w:val="24"/>
              </w:rPr>
              <w:t>– численность педагогов по данным ОО-1 и ДОП-1</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ИОМ по вопросам выявления, поддержки и развития способностей и талантов у детей и молодежи в общем количестве ИОМ,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ИВПСТ</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ИОМ</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ИВПСТ </w:t>
            </w:r>
            <w:r w:rsidRPr="00F86177">
              <w:rPr>
                <w:rFonts w:ascii="Times New Roman" w:hAnsi="Times New Roman" w:cs="Times New Roman"/>
                <w:color w:val="000000" w:themeColor="text1"/>
                <w:sz w:val="24"/>
                <w:szCs w:val="24"/>
              </w:rPr>
              <w:t>– численность педагогов, для которых разработаны ИОМ по вопросам выявления, поддержки и развития способностей и талантов у детей и молодежи</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ИОМ </w:t>
            </w:r>
            <w:r w:rsidRPr="00F86177">
              <w:rPr>
                <w:rFonts w:ascii="Times New Roman" w:hAnsi="Times New Roman" w:cs="Times New Roman"/>
                <w:color w:val="000000" w:themeColor="text1"/>
                <w:sz w:val="24"/>
                <w:szCs w:val="24"/>
              </w:rPr>
              <w:t xml:space="preserve">– общее количество ИОМ, </w:t>
            </w:r>
            <w:proofErr w:type="gramStart"/>
            <w:r w:rsidRPr="00F86177">
              <w:rPr>
                <w:rFonts w:ascii="Times New Roman" w:hAnsi="Times New Roman" w:cs="Times New Roman"/>
                <w:color w:val="000000" w:themeColor="text1"/>
                <w:sz w:val="24"/>
                <w:szCs w:val="24"/>
              </w:rPr>
              <w:t>реализованных</w:t>
            </w:r>
            <w:proofErr w:type="gramEnd"/>
            <w:r w:rsidRPr="00F86177">
              <w:rPr>
                <w:rFonts w:ascii="Times New Roman" w:hAnsi="Times New Roman" w:cs="Times New Roman"/>
                <w:color w:val="000000" w:themeColor="text1"/>
                <w:sz w:val="24"/>
                <w:szCs w:val="24"/>
              </w:rPr>
              <w:t xml:space="preserve"> в ЦНППМ</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для которых организованы консультационные мероприятия по вопросам выявления, поддержки и развития способностей и талантов у детей и молодежи,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КВПСТ</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КВПСТ </w:t>
            </w:r>
            <w:r w:rsidRPr="00F86177">
              <w:rPr>
                <w:rFonts w:ascii="Times New Roman" w:hAnsi="Times New Roman" w:cs="Times New Roman"/>
                <w:color w:val="000000" w:themeColor="text1"/>
                <w:sz w:val="24"/>
                <w:szCs w:val="24"/>
              </w:rPr>
              <w:t>– численность педагогов, для которых организованы консультационные мероприятия по вопросам выявления, поддержки и развития способностей и талантов у детей и молодежи</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sidRPr="00F86177">
              <w:rPr>
                <w:rFonts w:ascii="Times New Roman" w:hAnsi="Times New Roman" w:cs="Times New Roman"/>
                <w:color w:val="000000" w:themeColor="text1"/>
                <w:sz w:val="24"/>
                <w:szCs w:val="24"/>
                <w:vertAlign w:val="subscript"/>
              </w:rPr>
              <w:t xml:space="preserve">П </w:t>
            </w:r>
            <w:r w:rsidRPr="00F86177">
              <w:rPr>
                <w:rFonts w:ascii="Times New Roman" w:hAnsi="Times New Roman" w:cs="Times New Roman"/>
                <w:color w:val="000000" w:themeColor="text1"/>
                <w:sz w:val="24"/>
                <w:szCs w:val="24"/>
              </w:rPr>
              <w:t>– численность педагогов по данным ОО-1 и ДОП-1</w:t>
            </w:r>
          </w:p>
        </w:tc>
      </w:tr>
      <w:tr w:rsidR="00684475" w:rsidRPr="00F86177" w:rsidTr="00684475">
        <w:trPr>
          <w:trHeight w:val="2437"/>
        </w:trPr>
        <w:tc>
          <w:tcPr>
            <w:tcW w:w="546" w:type="dxa"/>
            <w:vMerge w:val="restart"/>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684475">
            <w:pPr>
              <w:rPr>
                <w:rFonts w:ascii="Times New Roman" w:hAnsi="Times New Roman" w:cs="Times New Roman"/>
                <w:color w:val="000000" w:themeColor="text1"/>
                <w:sz w:val="24"/>
                <w:szCs w:val="24"/>
              </w:rPr>
            </w:pPr>
            <w:proofErr w:type="gramStart"/>
            <w:r w:rsidRPr="00F86177">
              <w:rPr>
                <w:rFonts w:ascii="Times New Roman" w:hAnsi="Times New Roman" w:cs="Times New Roman"/>
                <w:color w:val="000000" w:themeColor="text1"/>
                <w:sz w:val="24"/>
                <w:szCs w:val="24"/>
              </w:rPr>
              <w:t>- доля педагогических работников, принявших участие в научно-методических мероприятиях (конференции, форумы, семинары, круглые столы и др. формы работы по совершенствованию методической деятельности муниципальных методических служб и МО школ)</w:t>
            </w:r>
            <w:r>
              <w:rPr>
                <w:rFonts w:ascii="Times New Roman" w:hAnsi="Times New Roman" w:cs="Times New Roman"/>
                <w:color w:val="000000" w:themeColor="text1"/>
                <w:sz w:val="24"/>
                <w:szCs w:val="24"/>
              </w:rPr>
              <w:t xml:space="preserve"> регионального уровня (на базе регионального координатора (ЦНППМ) </w:t>
            </w:r>
            <w:r w:rsidRPr="00F86177">
              <w:rPr>
                <w:rFonts w:ascii="Times New Roman" w:hAnsi="Times New Roman" w:cs="Times New Roman"/>
                <w:color w:val="000000" w:themeColor="text1"/>
                <w:sz w:val="24"/>
                <w:szCs w:val="24"/>
              </w:rPr>
              <w:t xml:space="preserve"> по вопросам выявления, поддержки и развития способностей и талантов у детей и молодежи, %</w:t>
            </w:r>
            <w:proofErr w:type="gramEnd"/>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val="restart"/>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НММ</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НММ </w:t>
            </w:r>
            <w:r w:rsidRPr="00F86177">
              <w:rPr>
                <w:rFonts w:ascii="Times New Roman" w:hAnsi="Times New Roman" w:cs="Times New Roman"/>
                <w:color w:val="000000" w:themeColor="text1"/>
                <w:sz w:val="24"/>
                <w:szCs w:val="24"/>
              </w:rPr>
              <w:t>– численность педагогов, принявших участие в научно-методических мероприятиях по вопросам выявления, поддержки и развития способностей и талантов у детей и молодежи</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 и ДОП-1</w:t>
            </w:r>
          </w:p>
        </w:tc>
      </w:tr>
      <w:tr w:rsidR="00684475" w:rsidRPr="00F86177" w:rsidTr="005E283A">
        <w:trPr>
          <w:trHeight w:val="2436"/>
        </w:trPr>
        <w:tc>
          <w:tcPr>
            <w:tcW w:w="546" w:type="dxa"/>
            <w:vMerge/>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w:t>
            </w:r>
            <w:r>
              <w:rPr>
                <w:rFonts w:ascii="Times New Roman" w:hAnsi="Times New Roman" w:cs="Times New Roman"/>
                <w:color w:val="000000" w:themeColor="text1"/>
                <w:sz w:val="24"/>
                <w:szCs w:val="24"/>
              </w:rPr>
              <w:t>муниципального уровня</w:t>
            </w:r>
            <w:r w:rsidRPr="00F86177">
              <w:rPr>
                <w:rFonts w:ascii="Times New Roman" w:hAnsi="Times New Roman" w:cs="Times New Roman"/>
                <w:color w:val="000000" w:themeColor="text1"/>
                <w:sz w:val="24"/>
                <w:szCs w:val="24"/>
              </w:rPr>
              <w:t xml:space="preserve"> по вопросам выявления, поддержки и развития способностей и талантов </w:t>
            </w:r>
            <w:r w:rsidRPr="00F86177">
              <w:rPr>
                <w:rFonts w:ascii="Times New Roman" w:hAnsi="Times New Roman" w:cs="Times New Roman"/>
                <w:color w:val="000000" w:themeColor="text1"/>
                <w:sz w:val="24"/>
                <w:szCs w:val="24"/>
              </w:rPr>
              <w:lastRenderedPageBreak/>
              <w:t>у детей и молодежи,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85186B">
            <w:pPr>
              <w:rPr>
                <w:rFonts w:ascii="Times New Roman" w:hAnsi="Times New Roman" w:cs="Times New Roman"/>
                <w:color w:val="000000" w:themeColor="text1"/>
                <w:sz w:val="24"/>
                <w:szCs w:val="24"/>
              </w:rPr>
            </w:pPr>
            <w:proofErr w:type="gramStart"/>
            <w:r w:rsidRPr="00F86177">
              <w:rPr>
                <w:rFonts w:ascii="Times New Roman" w:hAnsi="Times New Roman" w:cs="Times New Roman"/>
                <w:color w:val="000000" w:themeColor="text1"/>
                <w:sz w:val="24"/>
                <w:szCs w:val="24"/>
              </w:rPr>
              <w:t xml:space="preserve">- количество научно-методических мероприятий (конференции, форумы, семинары, круглые столы и др. формы работы по совершенствованию методической деятельности муниципальных методических служб и МО школ) </w:t>
            </w:r>
            <w:r>
              <w:rPr>
                <w:rFonts w:ascii="Times New Roman" w:hAnsi="Times New Roman" w:cs="Times New Roman"/>
                <w:color w:val="000000" w:themeColor="text1"/>
                <w:sz w:val="24"/>
                <w:szCs w:val="24"/>
              </w:rPr>
              <w:t xml:space="preserve">регионального уровня (на базе регионального координатора (ЦНППМ) </w:t>
            </w:r>
            <w:r w:rsidRPr="00F86177">
              <w:rPr>
                <w:rFonts w:ascii="Times New Roman" w:hAnsi="Times New Roman" w:cs="Times New Roman"/>
                <w:color w:val="000000" w:themeColor="text1"/>
                <w:sz w:val="24"/>
                <w:szCs w:val="24"/>
              </w:rPr>
              <w:t xml:space="preserve">по вопросам выявления, поддержки и развития способностей и талантов у детей и молодежи, организованных в сетевой форме с привлечением инфраструктуры учреждений, созданных в </w:t>
            </w:r>
            <w:r w:rsidRPr="00F86177">
              <w:rPr>
                <w:rFonts w:ascii="Times New Roman" w:hAnsi="Times New Roman" w:cs="Times New Roman"/>
                <w:color w:val="000000" w:themeColor="text1"/>
                <w:sz w:val="24"/>
                <w:szCs w:val="24"/>
              </w:rPr>
              <w:lastRenderedPageBreak/>
              <w:t>рамках НП «Образование», ед.</w:t>
            </w:r>
            <w:proofErr w:type="gramEnd"/>
          </w:p>
        </w:tc>
        <w:tc>
          <w:tcPr>
            <w:tcW w:w="2852" w:type="dxa"/>
          </w:tcPr>
          <w:p w:rsidR="00684475" w:rsidRPr="00F86177" w:rsidRDefault="00684475" w:rsidP="00304FB5">
            <w:pPr>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Анализ базы данных по мероприятиям</w:t>
            </w:r>
          </w:p>
        </w:tc>
        <w:tc>
          <w:tcPr>
            <w:tcW w:w="2608"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мероприятий, организованных в рамках региональной системы научно-методического сопровождения педагогических работников)</w:t>
            </w: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по организации повышения квалификации педагогических работников по вопросам самоопределения и профессиональной ориентации обучающихся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1.3; с. трек 3)</w:t>
            </w: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прошедших обучение по ДПП (ПК) по вопросам самоопределения и профессиональной ориентации обучающихся, %</w:t>
            </w:r>
          </w:p>
        </w:tc>
        <w:tc>
          <w:tcPr>
            <w:tcW w:w="285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Сбор статистических данных</w:t>
            </w:r>
          </w:p>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реестра педагогов, принявших участие в различных формах повышения квалификации по вопросам самоопределения и профессиональной </w:t>
            </w:r>
            <w:proofErr w:type="gramStart"/>
            <w:r w:rsidRPr="00F86177">
              <w:rPr>
                <w:rFonts w:ascii="Times New Roman" w:hAnsi="Times New Roman" w:cs="Times New Roman"/>
                <w:color w:val="000000" w:themeColor="text1"/>
                <w:sz w:val="24"/>
                <w:szCs w:val="24"/>
              </w:rPr>
              <w:t>ориентации</w:t>
            </w:r>
            <w:proofErr w:type="gramEnd"/>
            <w:r w:rsidRPr="00F86177">
              <w:rPr>
                <w:rFonts w:ascii="Times New Roman" w:hAnsi="Times New Roman" w:cs="Times New Roman"/>
                <w:color w:val="000000" w:themeColor="text1"/>
                <w:sz w:val="24"/>
                <w:szCs w:val="24"/>
              </w:rPr>
              <w:t xml:space="preserve"> обучающихся Статистический анализ</w:t>
            </w:r>
          </w:p>
        </w:tc>
        <w:tc>
          <w:tcPr>
            <w:tcW w:w="2608" w:type="dxa"/>
            <w:vMerge w:val="restart"/>
          </w:tcPr>
          <w:p w:rsidR="00684475" w:rsidRPr="00F86177" w:rsidRDefault="00684475"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образовательных организаций Брянской области</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общее количество ИОМ, реализованных в ЦНППМ)</w:t>
            </w: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СОПО</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СОПО </w:t>
            </w:r>
            <w:r w:rsidRPr="00F86177">
              <w:rPr>
                <w:rFonts w:ascii="Times New Roman" w:hAnsi="Times New Roman" w:cs="Times New Roman"/>
                <w:color w:val="000000" w:themeColor="text1"/>
                <w:sz w:val="24"/>
                <w:szCs w:val="24"/>
              </w:rPr>
              <w:t xml:space="preserve">– численность педагогов, 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повышения квалификации по вопросам самоопределения и профессиональной ориентации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П </w:t>
            </w:r>
            <w:r w:rsidRPr="00F86177">
              <w:rPr>
                <w:rFonts w:ascii="Times New Roman" w:hAnsi="Times New Roman" w:cs="Times New Roman"/>
                <w:color w:val="000000" w:themeColor="text1"/>
                <w:sz w:val="24"/>
                <w:szCs w:val="24"/>
              </w:rPr>
              <w:t>– численность педагогов по данным ОО-1 и ДОП-1</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доля ИОМ по вопросам самоопределения и профессиональной </w:t>
            </w:r>
            <w:proofErr w:type="gramStart"/>
            <w:r w:rsidRPr="00F86177">
              <w:rPr>
                <w:rFonts w:ascii="Times New Roman" w:hAnsi="Times New Roman" w:cs="Times New Roman"/>
                <w:color w:val="000000" w:themeColor="text1"/>
                <w:sz w:val="24"/>
                <w:szCs w:val="24"/>
              </w:rPr>
              <w:t>ориентации</w:t>
            </w:r>
            <w:proofErr w:type="gramEnd"/>
            <w:r w:rsidRPr="00F86177">
              <w:rPr>
                <w:rFonts w:ascii="Times New Roman" w:hAnsi="Times New Roman" w:cs="Times New Roman"/>
                <w:color w:val="000000" w:themeColor="text1"/>
                <w:sz w:val="24"/>
                <w:szCs w:val="24"/>
              </w:rPr>
              <w:t xml:space="preserve"> обучающихся в общем количестве ИОМ,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ИСОПО</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ИОМ</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ИСОПО </w:t>
            </w:r>
            <w:r w:rsidRPr="00F86177">
              <w:rPr>
                <w:rFonts w:ascii="Times New Roman" w:hAnsi="Times New Roman" w:cs="Times New Roman"/>
                <w:color w:val="000000" w:themeColor="text1"/>
                <w:sz w:val="24"/>
                <w:szCs w:val="24"/>
              </w:rPr>
              <w:t>– численность педагогов, для которых разработаны ИОМ по вопросам самоопределения и профессиональной ориентации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ИОМ </w:t>
            </w:r>
            <w:r w:rsidRPr="00F86177">
              <w:rPr>
                <w:rFonts w:ascii="Times New Roman" w:hAnsi="Times New Roman" w:cs="Times New Roman"/>
                <w:color w:val="000000" w:themeColor="text1"/>
                <w:sz w:val="24"/>
                <w:szCs w:val="24"/>
              </w:rPr>
              <w:t xml:space="preserve">– общее количество ИОМ, </w:t>
            </w:r>
            <w:proofErr w:type="gramStart"/>
            <w:r w:rsidRPr="00F86177">
              <w:rPr>
                <w:rFonts w:ascii="Times New Roman" w:hAnsi="Times New Roman" w:cs="Times New Roman"/>
                <w:color w:val="000000" w:themeColor="text1"/>
                <w:sz w:val="24"/>
                <w:szCs w:val="24"/>
              </w:rPr>
              <w:t>реализованных</w:t>
            </w:r>
            <w:proofErr w:type="gramEnd"/>
            <w:r w:rsidRPr="00F86177">
              <w:rPr>
                <w:rFonts w:ascii="Times New Roman" w:hAnsi="Times New Roman" w:cs="Times New Roman"/>
                <w:color w:val="000000" w:themeColor="text1"/>
                <w:sz w:val="24"/>
                <w:szCs w:val="24"/>
              </w:rPr>
              <w:t xml:space="preserve"> в ЦНППМ</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для которых организованы консультационные мероприятия по вопросам самоопределения и профессиональной ориентации обучающихся,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КСОПО</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КСОПО </w:t>
            </w:r>
            <w:r w:rsidRPr="00F86177">
              <w:rPr>
                <w:rFonts w:ascii="Times New Roman" w:hAnsi="Times New Roman" w:cs="Times New Roman"/>
                <w:color w:val="000000" w:themeColor="text1"/>
                <w:sz w:val="24"/>
                <w:szCs w:val="24"/>
              </w:rPr>
              <w:t>– численность педагогов, для которых организованы консультационные мероприятия по вопросам самоопределения и профессиональной ориентации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sidRPr="00F86177">
              <w:rPr>
                <w:rFonts w:ascii="Times New Roman" w:hAnsi="Times New Roman" w:cs="Times New Roman"/>
                <w:color w:val="000000" w:themeColor="text1"/>
                <w:sz w:val="24"/>
                <w:szCs w:val="24"/>
                <w:vertAlign w:val="subscript"/>
              </w:rPr>
              <w:t xml:space="preserve">П </w:t>
            </w:r>
            <w:r w:rsidRPr="00F86177">
              <w:rPr>
                <w:rFonts w:ascii="Times New Roman" w:hAnsi="Times New Roman" w:cs="Times New Roman"/>
                <w:color w:val="000000" w:themeColor="text1"/>
                <w:sz w:val="24"/>
                <w:szCs w:val="24"/>
              </w:rPr>
              <w:t>– численность педагогов по данным ОО-1 и ДОП-1</w:t>
            </w:r>
          </w:p>
        </w:tc>
      </w:tr>
      <w:tr w:rsidR="00684475" w:rsidRPr="00F86177" w:rsidTr="00684475">
        <w:trPr>
          <w:trHeight w:val="2437"/>
        </w:trPr>
        <w:tc>
          <w:tcPr>
            <w:tcW w:w="546" w:type="dxa"/>
            <w:vMerge w:val="restart"/>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proofErr w:type="gramStart"/>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(конференции, форумы, семинары, круглые столы и др. формы работы по совершенствованию методической деятельности муниципальных методических служб и МО школ) </w:t>
            </w:r>
            <w:r>
              <w:rPr>
                <w:rFonts w:ascii="Times New Roman" w:hAnsi="Times New Roman" w:cs="Times New Roman"/>
                <w:color w:val="000000" w:themeColor="text1"/>
                <w:sz w:val="24"/>
                <w:szCs w:val="24"/>
              </w:rPr>
              <w:t xml:space="preserve">регионального уровня (на базе регионального координатора (ЦНППМ) </w:t>
            </w:r>
            <w:r w:rsidRPr="00F86177">
              <w:rPr>
                <w:rFonts w:ascii="Times New Roman" w:hAnsi="Times New Roman" w:cs="Times New Roman"/>
                <w:color w:val="000000" w:themeColor="text1"/>
                <w:sz w:val="24"/>
                <w:szCs w:val="24"/>
              </w:rPr>
              <w:t>по вопросам самоопределения и профессиональной ориентации обучающихся, %</w:t>
            </w:r>
            <w:proofErr w:type="gramEnd"/>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val="restart"/>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НММ</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НММ </w:t>
            </w:r>
            <w:r w:rsidRPr="00F86177">
              <w:rPr>
                <w:rFonts w:ascii="Times New Roman" w:hAnsi="Times New Roman" w:cs="Times New Roman"/>
                <w:color w:val="000000" w:themeColor="text1"/>
                <w:sz w:val="24"/>
                <w:szCs w:val="24"/>
              </w:rPr>
              <w:t>– численность педагогов, принявших участие в научно-методических мероприятиях по вопросам самоопределения и профессиональной ориентации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 и ДОП-1</w:t>
            </w:r>
          </w:p>
        </w:tc>
      </w:tr>
      <w:tr w:rsidR="00684475" w:rsidRPr="00F86177" w:rsidTr="005E283A">
        <w:trPr>
          <w:trHeight w:val="2436"/>
        </w:trPr>
        <w:tc>
          <w:tcPr>
            <w:tcW w:w="546" w:type="dxa"/>
            <w:vMerge/>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68447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w:t>
            </w:r>
            <w:r>
              <w:rPr>
                <w:rFonts w:ascii="Times New Roman" w:hAnsi="Times New Roman" w:cs="Times New Roman"/>
                <w:color w:val="000000" w:themeColor="text1"/>
                <w:sz w:val="24"/>
                <w:szCs w:val="24"/>
              </w:rPr>
              <w:t xml:space="preserve">муниципального уровня </w:t>
            </w:r>
            <w:r w:rsidRPr="00F86177">
              <w:rPr>
                <w:rFonts w:ascii="Times New Roman" w:hAnsi="Times New Roman" w:cs="Times New Roman"/>
                <w:color w:val="000000" w:themeColor="text1"/>
                <w:sz w:val="24"/>
                <w:szCs w:val="24"/>
              </w:rPr>
              <w:t>по вопросам самоопределения и профессиональной ориентации обучающихся,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85186B">
            <w:pPr>
              <w:rPr>
                <w:rFonts w:ascii="Times New Roman" w:hAnsi="Times New Roman" w:cs="Times New Roman"/>
                <w:color w:val="000000" w:themeColor="text1"/>
                <w:sz w:val="24"/>
                <w:szCs w:val="24"/>
              </w:rPr>
            </w:pPr>
            <w:proofErr w:type="gramStart"/>
            <w:r w:rsidRPr="00F86177">
              <w:rPr>
                <w:rFonts w:ascii="Times New Roman" w:hAnsi="Times New Roman" w:cs="Times New Roman"/>
                <w:color w:val="000000" w:themeColor="text1"/>
                <w:sz w:val="24"/>
                <w:szCs w:val="24"/>
              </w:rPr>
              <w:t xml:space="preserve">- количество научно-методических мероприятий (конференции, форумы, семинары, круглые столы и др. формы работы по совершенствованию методической деятельности муниципальных методических служб и МО школ) </w:t>
            </w:r>
            <w:r>
              <w:rPr>
                <w:rFonts w:ascii="Times New Roman" w:hAnsi="Times New Roman" w:cs="Times New Roman"/>
                <w:color w:val="000000" w:themeColor="text1"/>
                <w:sz w:val="24"/>
                <w:szCs w:val="24"/>
              </w:rPr>
              <w:t xml:space="preserve">регионального уровня (на базе регионального координатора (ЦНППМ) </w:t>
            </w:r>
            <w:r w:rsidRPr="00F86177">
              <w:rPr>
                <w:rFonts w:ascii="Times New Roman" w:hAnsi="Times New Roman" w:cs="Times New Roman"/>
                <w:color w:val="000000" w:themeColor="text1"/>
                <w:sz w:val="24"/>
                <w:szCs w:val="24"/>
              </w:rPr>
              <w:t xml:space="preserve">по вопросам самоопределения и профессиональной ориентации обучающихся, организованных в сетевой </w:t>
            </w:r>
            <w:r w:rsidRPr="00F86177">
              <w:rPr>
                <w:rFonts w:ascii="Times New Roman" w:hAnsi="Times New Roman" w:cs="Times New Roman"/>
                <w:color w:val="000000" w:themeColor="text1"/>
                <w:sz w:val="24"/>
                <w:szCs w:val="24"/>
              </w:rPr>
              <w:lastRenderedPageBreak/>
              <w:t>форме  привлечением инфраструктуры учреждений, созданных в рамках НП «Образование», ед.</w:t>
            </w:r>
            <w:proofErr w:type="gramEnd"/>
          </w:p>
        </w:tc>
        <w:tc>
          <w:tcPr>
            <w:tcW w:w="2852" w:type="dxa"/>
          </w:tcPr>
          <w:p w:rsidR="00684475" w:rsidRPr="00F86177" w:rsidRDefault="00684475" w:rsidP="00304FB5">
            <w:pPr>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Анализ базы данных по мероприятиям</w:t>
            </w:r>
          </w:p>
        </w:tc>
        <w:tc>
          <w:tcPr>
            <w:tcW w:w="2608" w:type="dxa"/>
          </w:tcPr>
          <w:p w:rsidR="00684475" w:rsidRPr="00F86177" w:rsidRDefault="00684475"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образовательных организаций Брянской области</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общее количество ИОМ, реализованных в ЦНППМ)</w:t>
            </w: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по организации повышения квалификации педагогических работников по вопросам организации воспитания обучающихся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1.3; с. трек 3)</w:t>
            </w: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прошедших обучение по ДПП (ПК) по вопросам организации воспитания обучающихся, %</w:t>
            </w:r>
          </w:p>
        </w:tc>
        <w:tc>
          <w:tcPr>
            <w:tcW w:w="285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Сбор статистических данных</w:t>
            </w:r>
          </w:p>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реестра педагогов, принявших участие в различных формах повышения </w:t>
            </w:r>
            <w:proofErr w:type="gramStart"/>
            <w:r w:rsidRPr="00F86177">
              <w:rPr>
                <w:rFonts w:ascii="Times New Roman" w:hAnsi="Times New Roman" w:cs="Times New Roman"/>
                <w:color w:val="000000" w:themeColor="text1"/>
                <w:sz w:val="24"/>
                <w:szCs w:val="24"/>
              </w:rPr>
              <w:t>квалификации</w:t>
            </w:r>
            <w:proofErr w:type="gramEnd"/>
            <w:r w:rsidRPr="00F86177">
              <w:rPr>
                <w:rFonts w:ascii="Times New Roman" w:hAnsi="Times New Roman" w:cs="Times New Roman"/>
                <w:color w:val="000000" w:themeColor="text1"/>
                <w:sz w:val="24"/>
                <w:szCs w:val="24"/>
              </w:rPr>
              <w:t xml:space="preserve"> по вопросам организации воспитания обучающихся Статистический анализ</w:t>
            </w:r>
          </w:p>
        </w:tc>
        <w:tc>
          <w:tcPr>
            <w:tcW w:w="2608" w:type="dxa"/>
            <w:vMerge w:val="restart"/>
          </w:tcPr>
          <w:p w:rsidR="00684475" w:rsidRPr="00F86177" w:rsidRDefault="00684475"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образовательных организаций Брянской области</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общее количество ИОМ, реализованных в ЦНППМ)</w:t>
            </w: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В</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В </w:t>
            </w:r>
            <w:r w:rsidRPr="00F86177">
              <w:rPr>
                <w:rFonts w:ascii="Times New Roman" w:hAnsi="Times New Roman" w:cs="Times New Roman"/>
                <w:color w:val="000000" w:themeColor="text1"/>
                <w:sz w:val="24"/>
                <w:szCs w:val="24"/>
              </w:rPr>
              <w:t xml:space="preserve">– численность педагогов, 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повышения квалификации по вопросам организации воспитания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доля ИОМ по вопросам организации воспитания </w:t>
            </w:r>
            <w:proofErr w:type="gramStart"/>
            <w:r w:rsidRPr="00F86177">
              <w:rPr>
                <w:rFonts w:ascii="Times New Roman" w:hAnsi="Times New Roman" w:cs="Times New Roman"/>
                <w:color w:val="000000" w:themeColor="text1"/>
                <w:sz w:val="24"/>
                <w:szCs w:val="24"/>
              </w:rPr>
              <w:t>обучающихся</w:t>
            </w:r>
            <w:proofErr w:type="gramEnd"/>
            <w:r w:rsidRPr="00F86177">
              <w:rPr>
                <w:rFonts w:ascii="Times New Roman" w:hAnsi="Times New Roman" w:cs="Times New Roman"/>
                <w:color w:val="000000" w:themeColor="text1"/>
                <w:sz w:val="24"/>
                <w:szCs w:val="24"/>
              </w:rPr>
              <w:t xml:space="preserve"> в общем количестве ИОМ,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ИВ</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ИОМ</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ИВ </w:t>
            </w:r>
            <w:r w:rsidRPr="00F86177">
              <w:rPr>
                <w:rFonts w:ascii="Times New Roman" w:hAnsi="Times New Roman" w:cs="Times New Roman"/>
                <w:color w:val="000000" w:themeColor="text1"/>
                <w:sz w:val="24"/>
                <w:szCs w:val="24"/>
              </w:rPr>
              <w:t>– численность педагогов, для которых разработаны ИОМ по вопросам организации воспитания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ИОМ </w:t>
            </w:r>
            <w:r w:rsidRPr="00F86177">
              <w:rPr>
                <w:rFonts w:ascii="Times New Roman" w:hAnsi="Times New Roman" w:cs="Times New Roman"/>
                <w:color w:val="000000" w:themeColor="text1"/>
                <w:sz w:val="24"/>
                <w:szCs w:val="24"/>
              </w:rPr>
              <w:t xml:space="preserve">– общее количество ИОМ, </w:t>
            </w:r>
            <w:proofErr w:type="gramStart"/>
            <w:r w:rsidRPr="00F86177">
              <w:rPr>
                <w:rFonts w:ascii="Times New Roman" w:hAnsi="Times New Roman" w:cs="Times New Roman"/>
                <w:color w:val="000000" w:themeColor="text1"/>
                <w:sz w:val="24"/>
                <w:szCs w:val="24"/>
              </w:rPr>
              <w:t>реализованных</w:t>
            </w:r>
            <w:proofErr w:type="gramEnd"/>
            <w:r w:rsidRPr="00F86177">
              <w:rPr>
                <w:rFonts w:ascii="Times New Roman" w:hAnsi="Times New Roman" w:cs="Times New Roman"/>
                <w:color w:val="000000" w:themeColor="text1"/>
                <w:sz w:val="24"/>
                <w:szCs w:val="24"/>
              </w:rPr>
              <w:t xml:space="preserve"> в ЦНППМ</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для которых организованы консультационные мероприятия по вопросам организации воспитания обучающихся,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КВ</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КВ </w:t>
            </w:r>
            <w:r w:rsidRPr="00F86177">
              <w:rPr>
                <w:rFonts w:ascii="Times New Roman" w:hAnsi="Times New Roman" w:cs="Times New Roman"/>
                <w:color w:val="000000" w:themeColor="text1"/>
                <w:sz w:val="24"/>
                <w:szCs w:val="24"/>
              </w:rPr>
              <w:t>– численность педагогов, для которых организованы консультационные мероприятия по вопросам организации воспитания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684475">
        <w:trPr>
          <w:trHeight w:val="2120"/>
        </w:trPr>
        <w:tc>
          <w:tcPr>
            <w:tcW w:w="546" w:type="dxa"/>
            <w:vMerge w:val="restart"/>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proofErr w:type="gramStart"/>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(конференции, форумы, семинары, круглые столы и др. формы работы по совершенствованию методической деятельности муниципальных методических служб и МО школ) </w:t>
            </w:r>
            <w:r>
              <w:rPr>
                <w:rFonts w:ascii="Times New Roman" w:hAnsi="Times New Roman" w:cs="Times New Roman"/>
                <w:color w:val="000000" w:themeColor="text1"/>
                <w:sz w:val="24"/>
                <w:szCs w:val="24"/>
              </w:rPr>
              <w:t xml:space="preserve">регионального уровня (на базе регионального координатора (ЦНППМ) </w:t>
            </w:r>
            <w:r w:rsidRPr="00F86177">
              <w:rPr>
                <w:rFonts w:ascii="Times New Roman" w:hAnsi="Times New Roman" w:cs="Times New Roman"/>
                <w:color w:val="000000" w:themeColor="text1"/>
                <w:sz w:val="24"/>
                <w:szCs w:val="24"/>
              </w:rPr>
              <w:t>по вопросам организации воспитания обучающихся, %</w:t>
            </w:r>
            <w:proofErr w:type="gramEnd"/>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val="restart"/>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НММ</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НММ </w:t>
            </w:r>
            <w:r w:rsidRPr="00F86177">
              <w:rPr>
                <w:rFonts w:ascii="Times New Roman" w:hAnsi="Times New Roman" w:cs="Times New Roman"/>
                <w:color w:val="000000" w:themeColor="text1"/>
                <w:sz w:val="24"/>
                <w:szCs w:val="24"/>
              </w:rPr>
              <w:t>– численность педагогов, принявших участие в научно-методических мероприятиях по вопросам организации воспитания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rPr>
          <w:trHeight w:val="2119"/>
        </w:trPr>
        <w:tc>
          <w:tcPr>
            <w:tcW w:w="546" w:type="dxa"/>
            <w:vMerge/>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68447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w:t>
            </w:r>
            <w:r>
              <w:rPr>
                <w:rFonts w:ascii="Times New Roman" w:hAnsi="Times New Roman" w:cs="Times New Roman"/>
                <w:color w:val="000000" w:themeColor="text1"/>
                <w:sz w:val="24"/>
                <w:szCs w:val="24"/>
              </w:rPr>
              <w:t xml:space="preserve">муниципального уровня </w:t>
            </w:r>
            <w:r w:rsidRPr="00F86177">
              <w:rPr>
                <w:rFonts w:ascii="Times New Roman" w:hAnsi="Times New Roman" w:cs="Times New Roman"/>
                <w:color w:val="000000" w:themeColor="text1"/>
                <w:sz w:val="24"/>
                <w:szCs w:val="24"/>
              </w:rPr>
              <w:t>по вопросам организации воспитания обучающихся,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по организации повышения квалификации </w:t>
            </w:r>
            <w:r w:rsidRPr="00F86177">
              <w:rPr>
                <w:rFonts w:ascii="Times New Roman" w:hAnsi="Times New Roman" w:cs="Times New Roman"/>
                <w:color w:val="000000" w:themeColor="text1"/>
                <w:sz w:val="24"/>
                <w:szCs w:val="24"/>
              </w:rPr>
              <w:lastRenderedPageBreak/>
              <w:t>педагогических работников по вопросам повышения качества дошкольного образования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1.3; с. трек 3)</w:t>
            </w: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 доля педагогических работников, прошедших обучение по ДПП (ПК) по </w:t>
            </w:r>
            <w:r w:rsidRPr="00F86177">
              <w:rPr>
                <w:rFonts w:ascii="Times New Roman" w:hAnsi="Times New Roman" w:cs="Times New Roman"/>
                <w:color w:val="000000" w:themeColor="text1"/>
                <w:sz w:val="24"/>
                <w:szCs w:val="24"/>
              </w:rPr>
              <w:lastRenderedPageBreak/>
              <w:t>вопросам повышения качества дошкольного образования, %</w:t>
            </w:r>
          </w:p>
        </w:tc>
        <w:tc>
          <w:tcPr>
            <w:tcW w:w="285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Сбор статистических данных</w:t>
            </w:r>
          </w:p>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реестра </w:t>
            </w:r>
            <w:r w:rsidRPr="00F86177">
              <w:rPr>
                <w:rFonts w:ascii="Times New Roman" w:hAnsi="Times New Roman" w:cs="Times New Roman"/>
                <w:color w:val="000000" w:themeColor="text1"/>
                <w:sz w:val="24"/>
                <w:szCs w:val="24"/>
              </w:rPr>
              <w:lastRenderedPageBreak/>
              <w:t>педагогов, принявших участие в различных формах повышения квалификации по вопросам повышения качества дошкольного образования Статистический анализ</w:t>
            </w:r>
          </w:p>
        </w:tc>
        <w:tc>
          <w:tcPr>
            <w:tcW w:w="2608" w:type="dxa"/>
            <w:vMerge w:val="restart"/>
          </w:tcPr>
          <w:p w:rsidR="00684475" w:rsidRPr="00F86177" w:rsidRDefault="00684475"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Генеральная совокупность оцениваемых объектов </w:t>
            </w:r>
            <w:r w:rsidRPr="00F86177">
              <w:rPr>
                <w:rFonts w:ascii="Times New Roman" w:hAnsi="Times New Roman" w:cs="Times New Roman"/>
                <w:color w:val="000000" w:themeColor="text1"/>
                <w:sz w:val="24"/>
                <w:szCs w:val="24"/>
              </w:rPr>
              <w:lastRenderedPageBreak/>
              <w:t xml:space="preserve">(общее количество педагогов </w:t>
            </w:r>
            <w:r>
              <w:rPr>
                <w:rFonts w:ascii="Times New Roman" w:hAnsi="Times New Roman" w:cs="Times New Roman"/>
                <w:color w:val="000000" w:themeColor="text1"/>
                <w:sz w:val="24"/>
                <w:szCs w:val="24"/>
              </w:rPr>
              <w:t xml:space="preserve">дошкольных </w:t>
            </w:r>
            <w:r w:rsidRPr="00F86177">
              <w:rPr>
                <w:rFonts w:ascii="Times New Roman" w:hAnsi="Times New Roman" w:cs="Times New Roman"/>
                <w:color w:val="000000" w:themeColor="text1"/>
                <w:sz w:val="24"/>
                <w:szCs w:val="24"/>
              </w:rPr>
              <w:t>образовательных организаций Брянской области</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общее количество ИОМ, реализованных в ЦНППМ)</w:t>
            </w: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sidRPr="00F86177">
              <w:rPr>
                <w:rFonts w:ascii="Times New Roman" w:hAnsi="Times New Roman" w:cs="Times New Roman"/>
                <w:color w:val="000000" w:themeColor="text1"/>
                <w:sz w:val="24"/>
                <w:szCs w:val="24"/>
                <w:vertAlign w:val="subscript"/>
              </w:rPr>
              <w:t>ДОО</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ДОО-1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ДОО </w:t>
            </w:r>
            <w:r w:rsidRPr="00F86177">
              <w:rPr>
                <w:rFonts w:ascii="Times New Roman" w:hAnsi="Times New Roman" w:cs="Times New Roman"/>
                <w:color w:val="000000" w:themeColor="text1"/>
                <w:sz w:val="24"/>
                <w:szCs w:val="24"/>
              </w:rPr>
              <w:t xml:space="preserve">– численность педагогов, </w:t>
            </w:r>
            <w:r w:rsidRPr="00F86177">
              <w:rPr>
                <w:rFonts w:ascii="Times New Roman" w:hAnsi="Times New Roman" w:cs="Times New Roman"/>
                <w:color w:val="000000" w:themeColor="text1"/>
                <w:sz w:val="24"/>
                <w:szCs w:val="24"/>
              </w:rPr>
              <w:lastRenderedPageBreak/>
              <w:t xml:space="preserve">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повышения квалификации по вопросам повышения качества дошкольного образования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ДОО-1</w:t>
            </w:r>
            <w:r w:rsidRPr="00F86177">
              <w:rPr>
                <w:rFonts w:ascii="Times New Roman" w:hAnsi="Times New Roman" w:cs="Times New Roman"/>
                <w:color w:val="000000" w:themeColor="text1"/>
                <w:sz w:val="24"/>
                <w:szCs w:val="24"/>
              </w:rPr>
              <w:t>– численность педагогов дошкольных образовательных организаций</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ИОМ по вопросам повышения качества дошкольного образования в общем количестве ИОМ,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ИДОО</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ИОМ</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ИДОО </w:t>
            </w:r>
            <w:r w:rsidRPr="00F86177">
              <w:rPr>
                <w:rFonts w:ascii="Times New Roman" w:hAnsi="Times New Roman" w:cs="Times New Roman"/>
                <w:color w:val="000000" w:themeColor="text1"/>
                <w:sz w:val="24"/>
                <w:szCs w:val="24"/>
              </w:rPr>
              <w:t>– численность педагогов, для которых разработаны ИОМ по вопросам повышения качества дошкольного образования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ИОМ </w:t>
            </w:r>
            <w:r w:rsidRPr="00F86177">
              <w:rPr>
                <w:rFonts w:ascii="Times New Roman" w:hAnsi="Times New Roman" w:cs="Times New Roman"/>
                <w:color w:val="000000" w:themeColor="text1"/>
                <w:sz w:val="24"/>
                <w:szCs w:val="24"/>
              </w:rPr>
              <w:t xml:space="preserve">– общее количество ИОМ, </w:t>
            </w:r>
            <w:proofErr w:type="gramStart"/>
            <w:r w:rsidRPr="00F86177">
              <w:rPr>
                <w:rFonts w:ascii="Times New Roman" w:hAnsi="Times New Roman" w:cs="Times New Roman"/>
                <w:color w:val="000000" w:themeColor="text1"/>
                <w:sz w:val="24"/>
                <w:szCs w:val="24"/>
              </w:rPr>
              <w:t>реализованных</w:t>
            </w:r>
            <w:proofErr w:type="gramEnd"/>
            <w:r w:rsidRPr="00F86177">
              <w:rPr>
                <w:rFonts w:ascii="Times New Roman" w:hAnsi="Times New Roman" w:cs="Times New Roman"/>
                <w:color w:val="000000" w:themeColor="text1"/>
                <w:sz w:val="24"/>
                <w:szCs w:val="24"/>
              </w:rPr>
              <w:t xml:space="preserve"> в ЦНППМ</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для которых организованы консультационные мероприятия по вопросам повышения качества дошкольного образования,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КДОО</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ДОО-1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КДОО </w:t>
            </w:r>
            <w:r w:rsidRPr="00F86177">
              <w:rPr>
                <w:rFonts w:ascii="Times New Roman" w:hAnsi="Times New Roman" w:cs="Times New Roman"/>
                <w:color w:val="000000" w:themeColor="text1"/>
                <w:sz w:val="24"/>
                <w:szCs w:val="24"/>
              </w:rPr>
              <w:t>– численность педагогов, для которых организованы консультационные мероприятия по вопросам повышения качества дошкольного образования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ДОО-1</w:t>
            </w:r>
            <w:r w:rsidRPr="00F86177">
              <w:rPr>
                <w:rFonts w:ascii="Times New Roman" w:hAnsi="Times New Roman" w:cs="Times New Roman"/>
                <w:color w:val="000000" w:themeColor="text1"/>
                <w:sz w:val="24"/>
                <w:szCs w:val="24"/>
              </w:rPr>
              <w:t>– численность педагогов дошкольных образовательных организаций</w:t>
            </w:r>
          </w:p>
        </w:tc>
      </w:tr>
      <w:tr w:rsidR="00684475" w:rsidRPr="00F86177" w:rsidTr="00684475">
        <w:trPr>
          <w:trHeight w:val="2224"/>
        </w:trPr>
        <w:tc>
          <w:tcPr>
            <w:tcW w:w="546" w:type="dxa"/>
            <w:vMerge w:val="restart"/>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proofErr w:type="gramStart"/>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(конференции, форумы, семинары, круглые столы и др. формы работы по совершенствованию методической деятельности муниципальных методических служб и МО школ) </w:t>
            </w:r>
            <w:r>
              <w:rPr>
                <w:rFonts w:ascii="Times New Roman" w:hAnsi="Times New Roman" w:cs="Times New Roman"/>
                <w:color w:val="000000" w:themeColor="text1"/>
                <w:sz w:val="24"/>
                <w:szCs w:val="24"/>
              </w:rPr>
              <w:t xml:space="preserve">регионального уровня (на базе регионального координатора (ЦНППМ) </w:t>
            </w:r>
            <w:r w:rsidRPr="00F86177">
              <w:rPr>
                <w:rFonts w:ascii="Times New Roman" w:hAnsi="Times New Roman" w:cs="Times New Roman"/>
                <w:color w:val="000000" w:themeColor="text1"/>
                <w:sz w:val="24"/>
                <w:szCs w:val="24"/>
              </w:rPr>
              <w:t>по вопросам повышения качества дошкольного образования, %</w:t>
            </w:r>
            <w:proofErr w:type="gramEnd"/>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val="restart"/>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НММ</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ДОО-1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НММ </w:t>
            </w:r>
            <w:r w:rsidRPr="00F86177">
              <w:rPr>
                <w:rFonts w:ascii="Times New Roman" w:hAnsi="Times New Roman" w:cs="Times New Roman"/>
                <w:color w:val="000000" w:themeColor="text1"/>
                <w:sz w:val="24"/>
                <w:szCs w:val="24"/>
              </w:rPr>
              <w:t>– численность педагогов, принявших участие в научно-методических мероприятиях по вопросам организации воспитания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ДОО-1</w:t>
            </w:r>
            <w:r w:rsidRPr="00F86177">
              <w:rPr>
                <w:rFonts w:ascii="Times New Roman" w:hAnsi="Times New Roman" w:cs="Times New Roman"/>
                <w:color w:val="000000" w:themeColor="text1"/>
                <w:sz w:val="24"/>
                <w:szCs w:val="24"/>
              </w:rPr>
              <w:t>– численность педагогов дошкольных образовательных организаций</w:t>
            </w:r>
          </w:p>
        </w:tc>
      </w:tr>
      <w:tr w:rsidR="00684475" w:rsidRPr="00F86177" w:rsidTr="005E283A">
        <w:trPr>
          <w:trHeight w:val="2223"/>
        </w:trPr>
        <w:tc>
          <w:tcPr>
            <w:tcW w:w="546" w:type="dxa"/>
            <w:vMerge/>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68447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w:t>
            </w:r>
            <w:r>
              <w:rPr>
                <w:rFonts w:ascii="Times New Roman" w:hAnsi="Times New Roman" w:cs="Times New Roman"/>
                <w:color w:val="000000" w:themeColor="text1"/>
                <w:sz w:val="24"/>
                <w:szCs w:val="24"/>
              </w:rPr>
              <w:t xml:space="preserve">муниципального уровня </w:t>
            </w:r>
            <w:r w:rsidRPr="00F86177">
              <w:rPr>
                <w:rFonts w:ascii="Times New Roman" w:hAnsi="Times New Roman" w:cs="Times New Roman"/>
                <w:color w:val="000000" w:themeColor="text1"/>
                <w:sz w:val="24"/>
                <w:szCs w:val="24"/>
              </w:rPr>
              <w:t>по вопросам повышения качества дошкольного образования,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val="restart"/>
          </w:tcPr>
          <w:p w:rsidR="00684475" w:rsidRPr="00F86177" w:rsidRDefault="00684475" w:rsidP="0068447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по организации повышения квалификации </w:t>
            </w:r>
            <w:r w:rsidRPr="00F86177">
              <w:rPr>
                <w:rFonts w:ascii="Times New Roman" w:hAnsi="Times New Roman" w:cs="Times New Roman"/>
                <w:color w:val="000000" w:themeColor="text1"/>
                <w:sz w:val="24"/>
                <w:szCs w:val="24"/>
              </w:rPr>
              <w:lastRenderedPageBreak/>
              <w:t xml:space="preserve">педагогических работников по вопросам введения </w:t>
            </w:r>
            <w:r>
              <w:rPr>
                <w:rFonts w:ascii="Times New Roman" w:hAnsi="Times New Roman" w:cs="Times New Roman"/>
                <w:color w:val="000000" w:themeColor="text1"/>
                <w:sz w:val="24"/>
                <w:szCs w:val="24"/>
              </w:rPr>
              <w:t xml:space="preserve">обновленных </w:t>
            </w:r>
            <w:r w:rsidRPr="00F86177">
              <w:rPr>
                <w:rFonts w:ascii="Times New Roman" w:hAnsi="Times New Roman" w:cs="Times New Roman"/>
                <w:color w:val="000000" w:themeColor="text1"/>
                <w:sz w:val="24"/>
                <w:szCs w:val="24"/>
              </w:rPr>
              <w:t>ФГОС НОО, ФГОС ООО</w:t>
            </w:r>
            <w:r>
              <w:rPr>
                <w:rFonts w:ascii="Times New Roman" w:hAnsi="Times New Roman" w:cs="Times New Roman"/>
                <w:color w:val="000000" w:themeColor="text1"/>
                <w:sz w:val="24"/>
                <w:szCs w:val="24"/>
              </w:rPr>
              <w:t>, ФГОС СОО, ФООП</w:t>
            </w:r>
            <w:r w:rsidRPr="00F86177">
              <w:rPr>
                <w:rFonts w:ascii="Times New Roman" w:hAnsi="Times New Roman" w:cs="Times New Roman"/>
                <w:color w:val="000000" w:themeColor="text1"/>
                <w:sz w:val="24"/>
                <w:szCs w:val="24"/>
              </w:rPr>
              <w:t>; формирования функциональной грамотности обучающихся  (</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1.3; с. трек 3)</w:t>
            </w:r>
          </w:p>
        </w:tc>
        <w:tc>
          <w:tcPr>
            <w:tcW w:w="2939" w:type="dxa"/>
          </w:tcPr>
          <w:p w:rsidR="00684475" w:rsidRPr="00F86177" w:rsidRDefault="00684475" w:rsidP="0068447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 доля педагогических работников, прошедших обучение по ДПП (ПК) по </w:t>
            </w:r>
            <w:r w:rsidRPr="00F86177">
              <w:rPr>
                <w:rFonts w:ascii="Times New Roman" w:hAnsi="Times New Roman" w:cs="Times New Roman"/>
                <w:color w:val="000000" w:themeColor="text1"/>
                <w:sz w:val="24"/>
                <w:szCs w:val="24"/>
              </w:rPr>
              <w:lastRenderedPageBreak/>
              <w:t xml:space="preserve">вопросам введения </w:t>
            </w:r>
            <w:r>
              <w:rPr>
                <w:rFonts w:ascii="Times New Roman" w:hAnsi="Times New Roman" w:cs="Times New Roman"/>
                <w:color w:val="000000" w:themeColor="text1"/>
                <w:sz w:val="24"/>
                <w:szCs w:val="24"/>
              </w:rPr>
              <w:t xml:space="preserve">обновленных </w:t>
            </w:r>
            <w:r w:rsidRPr="00F86177">
              <w:rPr>
                <w:rFonts w:ascii="Times New Roman" w:hAnsi="Times New Roman" w:cs="Times New Roman"/>
                <w:color w:val="000000" w:themeColor="text1"/>
                <w:sz w:val="24"/>
                <w:szCs w:val="24"/>
              </w:rPr>
              <w:t>ФГОС НОО, ФГОС ООО</w:t>
            </w:r>
            <w:r>
              <w:rPr>
                <w:rFonts w:ascii="Times New Roman" w:hAnsi="Times New Roman" w:cs="Times New Roman"/>
                <w:color w:val="000000" w:themeColor="text1"/>
                <w:sz w:val="24"/>
                <w:szCs w:val="24"/>
              </w:rPr>
              <w:t>, ФГОС СОО, ФООП</w:t>
            </w:r>
            <w:r w:rsidRPr="00F86177">
              <w:rPr>
                <w:rFonts w:ascii="Times New Roman" w:hAnsi="Times New Roman" w:cs="Times New Roman"/>
                <w:color w:val="000000" w:themeColor="text1"/>
                <w:sz w:val="24"/>
                <w:szCs w:val="24"/>
              </w:rPr>
              <w:t xml:space="preserve"> и формирования функциональной грамотности обучающихся, %</w:t>
            </w:r>
          </w:p>
        </w:tc>
        <w:tc>
          <w:tcPr>
            <w:tcW w:w="2852" w:type="dxa"/>
            <w:vMerge w:val="restart"/>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Сбор статистических данных</w:t>
            </w:r>
          </w:p>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реестра </w:t>
            </w:r>
            <w:r w:rsidRPr="00F86177">
              <w:rPr>
                <w:rFonts w:ascii="Times New Roman" w:hAnsi="Times New Roman" w:cs="Times New Roman"/>
                <w:color w:val="000000" w:themeColor="text1"/>
                <w:sz w:val="24"/>
                <w:szCs w:val="24"/>
              </w:rPr>
              <w:lastRenderedPageBreak/>
              <w:t>педагогов, принявших участие в различных формах повышения квалификации по вопросам введения ФГОС НОО, ФГОС ООО (с изменениями 2021 г.) и формирования функциональной грамотности обучающихся Статистический анализ</w:t>
            </w:r>
          </w:p>
        </w:tc>
        <w:tc>
          <w:tcPr>
            <w:tcW w:w="2608" w:type="dxa"/>
            <w:vMerge w:val="restart"/>
          </w:tcPr>
          <w:p w:rsidR="00684475" w:rsidRPr="00F86177" w:rsidRDefault="00684475"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Генеральная совокупность оцениваемых объектов </w:t>
            </w:r>
            <w:r w:rsidRPr="00F86177">
              <w:rPr>
                <w:rFonts w:ascii="Times New Roman" w:hAnsi="Times New Roman" w:cs="Times New Roman"/>
                <w:color w:val="000000" w:themeColor="text1"/>
                <w:sz w:val="24"/>
                <w:szCs w:val="24"/>
              </w:rPr>
              <w:lastRenderedPageBreak/>
              <w:t>(общее количество педагогов образовательных организаций Брянской области</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общее количество ИОМ, реализованных в ЦНППМ)</w:t>
            </w: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sidRPr="00F86177">
              <w:rPr>
                <w:rFonts w:ascii="Times New Roman" w:hAnsi="Times New Roman" w:cs="Times New Roman"/>
                <w:color w:val="000000" w:themeColor="text1"/>
                <w:sz w:val="24"/>
                <w:szCs w:val="24"/>
                <w:vertAlign w:val="subscript"/>
              </w:rPr>
              <w:t>ФГОС</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ФГОС </w:t>
            </w:r>
            <w:r w:rsidRPr="00F86177">
              <w:rPr>
                <w:rFonts w:ascii="Times New Roman" w:hAnsi="Times New Roman" w:cs="Times New Roman"/>
                <w:color w:val="000000" w:themeColor="text1"/>
                <w:sz w:val="24"/>
                <w:szCs w:val="24"/>
              </w:rPr>
              <w:t xml:space="preserve">– численность педагогов, </w:t>
            </w:r>
            <w:r w:rsidRPr="00F86177">
              <w:rPr>
                <w:rFonts w:ascii="Times New Roman" w:hAnsi="Times New Roman" w:cs="Times New Roman"/>
                <w:color w:val="000000" w:themeColor="text1"/>
                <w:sz w:val="24"/>
                <w:szCs w:val="24"/>
              </w:rPr>
              <w:lastRenderedPageBreak/>
              <w:t xml:space="preserve">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повышения квалификации по вопросам введения ФГОС НОО, ФГОС ООО (с изменениями 2021 г.) и формирования функциональной грамотности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ИОМ по вопросам введения ФГОС НОО, ФГОС ООО (с изменениями 2021 г.) и формирования функциональной грамотности обучающихся,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ИФГОС</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ИОМ</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ИФГОС </w:t>
            </w:r>
            <w:r w:rsidRPr="00F86177">
              <w:rPr>
                <w:rFonts w:ascii="Times New Roman" w:hAnsi="Times New Roman" w:cs="Times New Roman"/>
                <w:color w:val="000000" w:themeColor="text1"/>
                <w:sz w:val="24"/>
                <w:szCs w:val="24"/>
              </w:rPr>
              <w:t>– численность педагогов, для которых разработаны ИОМ по вопросам введения ФГОС НОО, ФГОС ООО (с изменениями 2021 г.) и формирования функциональной грамотности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ИОМ </w:t>
            </w:r>
            <w:r w:rsidRPr="00F86177">
              <w:rPr>
                <w:rFonts w:ascii="Times New Roman" w:hAnsi="Times New Roman" w:cs="Times New Roman"/>
                <w:color w:val="000000" w:themeColor="text1"/>
                <w:sz w:val="24"/>
                <w:szCs w:val="24"/>
              </w:rPr>
              <w:t xml:space="preserve">– общее количество ИОМ, </w:t>
            </w:r>
            <w:proofErr w:type="gramStart"/>
            <w:r w:rsidRPr="00F86177">
              <w:rPr>
                <w:rFonts w:ascii="Times New Roman" w:hAnsi="Times New Roman" w:cs="Times New Roman"/>
                <w:color w:val="000000" w:themeColor="text1"/>
                <w:sz w:val="24"/>
                <w:szCs w:val="24"/>
              </w:rPr>
              <w:t>реализованных</w:t>
            </w:r>
            <w:proofErr w:type="gramEnd"/>
            <w:r w:rsidRPr="00F86177">
              <w:rPr>
                <w:rFonts w:ascii="Times New Roman" w:hAnsi="Times New Roman" w:cs="Times New Roman"/>
                <w:color w:val="000000" w:themeColor="text1"/>
                <w:sz w:val="24"/>
                <w:szCs w:val="24"/>
              </w:rPr>
              <w:t xml:space="preserve"> в ЦНППМ</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доля педагогических работников, для которых организованы консультационные мероприятия по вопросам введения ФГОС НОО, ФГОС ООО (с изменениями 2021 г.) и формирования функциональной грамотности обучающихся, %</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КФГОС</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КФГОС </w:t>
            </w:r>
            <w:r w:rsidRPr="00F86177">
              <w:rPr>
                <w:rFonts w:ascii="Times New Roman" w:hAnsi="Times New Roman" w:cs="Times New Roman"/>
                <w:color w:val="000000" w:themeColor="text1"/>
                <w:sz w:val="24"/>
                <w:szCs w:val="24"/>
              </w:rPr>
              <w:t>– численность педагогов, для которых организованы консультационные мероприятия по вопросам введения ФГОС НОО, ФГОС ООО (с изменениями 2021 г.) и формирования функциональной грамотности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304FB5">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доля педагогических работников, принявших участие в научно-методических мероприятиях (конференции, форумы, семинары, круглые столы и др. формы работы по совершенствованию методической деятельности муниципальных методических служб и МО школ) </w:t>
            </w:r>
            <w:r>
              <w:rPr>
                <w:rFonts w:ascii="Times New Roman" w:hAnsi="Times New Roman" w:cs="Times New Roman"/>
                <w:color w:val="000000" w:themeColor="text1"/>
                <w:sz w:val="24"/>
                <w:szCs w:val="24"/>
              </w:rPr>
              <w:t xml:space="preserve">регионального уровня (на базе регионального координатора </w:t>
            </w:r>
            <w:proofErr w:type="spellStart"/>
            <w:proofErr w:type="gramStart"/>
            <w:r>
              <w:rPr>
                <w:rFonts w:ascii="Times New Roman" w:hAnsi="Times New Roman" w:cs="Times New Roman"/>
                <w:color w:val="000000" w:themeColor="text1"/>
                <w:sz w:val="24"/>
                <w:szCs w:val="24"/>
              </w:rPr>
              <w:t>координатора</w:t>
            </w:r>
            <w:proofErr w:type="spellEnd"/>
            <w:proofErr w:type="gramEnd"/>
            <w:r>
              <w:rPr>
                <w:rFonts w:ascii="Times New Roman" w:hAnsi="Times New Roman" w:cs="Times New Roman"/>
                <w:color w:val="000000" w:themeColor="text1"/>
                <w:sz w:val="24"/>
                <w:szCs w:val="24"/>
              </w:rPr>
              <w:t xml:space="preserve"> (ЦНППМ) </w:t>
            </w:r>
            <w:r w:rsidRPr="00F86177">
              <w:rPr>
                <w:rFonts w:ascii="Times New Roman" w:hAnsi="Times New Roman" w:cs="Times New Roman"/>
                <w:color w:val="000000" w:themeColor="text1"/>
                <w:sz w:val="24"/>
                <w:szCs w:val="24"/>
              </w:rPr>
              <w:t>по вопросам введения ФГОС НОО, ФГОС ООО (с изменениями 2021 г.) и формирования функциональной грамотности обучающихся</w:t>
            </w:r>
          </w:p>
        </w:tc>
        <w:tc>
          <w:tcPr>
            <w:tcW w:w="2852" w:type="dxa"/>
            <w:vMerge/>
          </w:tcPr>
          <w:p w:rsidR="00684475" w:rsidRPr="00F86177" w:rsidRDefault="00684475" w:rsidP="00304FB5">
            <w:pPr>
              <w:jc w:val="center"/>
              <w:rPr>
                <w:rFonts w:ascii="Times New Roman" w:hAnsi="Times New Roman" w:cs="Times New Roman"/>
                <w:color w:val="000000" w:themeColor="text1"/>
                <w:sz w:val="24"/>
                <w:szCs w:val="24"/>
              </w:rPr>
            </w:pPr>
          </w:p>
        </w:tc>
        <w:tc>
          <w:tcPr>
            <w:tcW w:w="2608" w:type="dxa"/>
            <w:vMerge/>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НММ</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П</w:t>
            </w:r>
            <w:r w:rsidRPr="00F86177">
              <w:rPr>
                <w:rFonts w:ascii="Times New Roman" w:hAnsi="Times New Roman" w:cs="Times New Roman"/>
                <w:color w:val="000000" w:themeColor="text1"/>
                <w:sz w:val="24"/>
                <w:szCs w:val="24"/>
              </w:rPr>
              <w:t>×100%;</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НММ </w:t>
            </w:r>
            <w:r w:rsidRPr="00F86177">
              <w:rPr>
                <w:rFonts w:ascii="Times New Roman" w:hAnsi="Times New Roman" w:cs="Times New Roman"/>
                <w:color w:val="000000" w:themeColor="text1"/>
                <w:sz w:val="24"/>
                <w:szCs w:val="24"/>
              </w:rPr>
              <w:t>– численность педагогов, принявших участие в научно-методических мероприятиях по вопросам введения ФГОС НОО, ФГОС ООО (с изменениями 2021 г.) и формирования функциональной грамотности обучающихся</w:t>
            </w:r>
          </w:p>
          <w:p w:rsidR="00684475" w:rsidRPr="00F86177" w:rsidRDefault="00684475" w:rsidP="00304FB5">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 xml:space="preserve">ОО-1 </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val="restart"/>
          </w:tcPr>
          <w:p w:rsidR="00684475" w:rsidRPr="005E283A" w:rsidRDefault="00684475" w:rsidP="008A6D18">
            <w:pPr>
              <w:rPr>
                <w:rFonts w:ascii="Times New Roman" w:hAnsi="Times New Roman" w:cs="Times New Roman"/>
                <w:color w:val="000000" w:themeColor="text1"/>
                <w:sz w:val="24"/>
                <w:szCs w:val="24"/>
              </w:rPr>
            </w:pPr>
            <w:r w:rsidRPr="005E283A">
              <w:rPr>
                <w:rFonts w:ascii="Times New Roman" w:hAnsi="Times New Roman" w:cs="Times New Roman"/>
                <w:color w:val="000000" w:themeColor="text1"/>
                <w:sz w:val="24"/>
                <w:szCs w:val="24"/>
              </w:rPr>
              <w:t xml:space="preserve">по реализации сетевого взаимодействия педагогов (методических объединений, профессиональных </w:t>
            </w:r>
            <w:r w:rsidRPr="005E283A">
              <w:rPr>
                <w:rFonts w:ascii="Times New Roman" w:hAnsi="Times New Roman" w:cs="Times New Roman"/>
                <w:color w:val="000000" w:themeColor="text1"/>
                <w:sz w:val="24"/>
                <w:szCs w:val="24"/>
              </w:rPr>
              <w:lastRenderedPageBreak/>
              <w:t>сообществ педагогов) на региональном уровне</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2</w:t>
            </w:r>
            <w:r w:rsidRPr="00F86177">
              <w:rPr>
                <w:rFonts w:ascii="Times New Roman" w:hAnsi="Times New Roman" w:cs="Times New Roman"/>
                <w:color w:val="000000" w:themeColor="text1"/>
                <w:sz w:val="24"/>
                <w:szCs w:val="24"/>
              </w:rPr>
              <w:t>)</w:t>
            </w:r>
          </w:p>
        </w:tc>
        <w:tc>
          <w:tcPr>
            <w:tcW w:w="2939" w:type="dxa"/>
          </w:tcPr>
          <w:p w:rsidR="00684475" w:rsidRPr="005E283A" w:rsidRDefault="00684475" w:rsidP="00A1616F">
            <w:pPr>
              <w:rPr>
                <w:rFonts w:ascii="Times New Roman" w:hAnsi="Times New Roman" w:cs="Times New Roman"/>
                <w:color w:val="000000" w:themeColor="text1"/>
                <w:sz w:val="24"/>
                <w:szCs w:val="24"/>
              </w:rPr>
            </w:pPr>
            <w:r w:rsidRPr="005E283A">
              <w:rPr>
                <w:rFonts w:ascii="Times New Roman" w:hAnsi="Times New Roman" w:cs="Times New Roman"/>
                <w:color w:val="000000" w:themeColor="text1"/>
                <w:sz w:val="24"/>
                <w:szCs w:val="24"/>
              </w:rPr>
              <w:lastRenderedPageBreak/>
              <w:t>- доля педагогов, включенных в сетевые педагогические сообщества, методические объединения, в том числе в региональное учебно-</w:t>
            </w:r>
            <w:r w:rsidRPr="005E283A">
              <w:rPr>
                <w:rFonts w:ascii="Times New Roman" w:hAnsi="Times New Roman" w:cs="Times New Roman"/>
                <w:color w:val="000000" w:themeColor="text1"/>
                <w:sz w:val="24"/>
                <w:szCs w:val="24"/>
              </w:rPr>
              <w:lastRenderedPageBreak/>
              <w:t>методическое объединение общего образования Брянской области, %</w:t>
            </w:r>
          </w:p>
        </w:tc>
        <w:tc>
          <w:tcPr>
            <w:tcW w:w="2852" w:type="dxa"/>
          </w:tcPr>
          <w:p w:rsidR="00684475" w:rsidRPr="00F86177" w:rsidRDefault="00684475" w:rsidP="00A1616F">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Сбор статистических данных</w:t>
            </w:r>
          </w:p>
          <w:p w:rsidR="00684475" w:rsidRDefault="00684475" w:rsidP="00A1616F">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Анализ реестра педагогов, </w:t>
            </w:r>
            <w:r w:rsidRPr="005E283A">
              <w:rPr>
                <w:rFonts w:ascii="Times New Roman" w:hAnsi="Times New Roman" w:cs="Times New Roman"/>
                <w:color w:val="000000" w:themeColor="text1"/>
                <w:sz w:val="24"/>
                <w:szCs w:val="24"/>
              </w:rPr>
              <w:t xml:space="preserve">включенных в сетевые педагогические сообщества, методические </w:t>
            </w:r>
            <w:r w:rsidRPr="005E283A">
              <w:rPr>
                <w:rFonts w:ascii="Times New Roman" w:hAnsi="Times New Roman" w:cs="Times New Roman"/>
                <w:color w:val="000000" w:themeColor="text1"/>
                <w:sz w:val="24"/>
                <w:szCs w:val="24"/>
              </w:rPr>
              <w:lastRenderedPageBreak/>
              <w:t>объединения, в том числе в региональное учебно-методическое объединение общего образования Брянской области</w:t>
            </w:r>
            <w:r w:rsidRPr="00F86177">
              <w:rPr>
                <w:rFonts w:ascii="Times New Roman" w:hAnsi="Times New Roman" w:cs="Times New Roman"/>
                <w:color w:val="000000" w:themeColor="text1"/>
                <w:sz w:val="24"/>
                <w:szCs w:val="24"/>
              </w:rPr>
              <w:t xml:space="preserve"> </w:t>
            </w:r>
          </w:p>
          <w:p w:rsidR="00684475" w:rsidRPr="00F86177" w:rsidRDefault="00684475" w:rsidP="00A161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Анализ запросов в муниципальные органы управления образованием </w:t>
            </w:r>
            <w:r w:rsidRPr="00F86177">
              <w:rPr>
                <w:rFonts w:ascii="Times New Roman" w:hAnsi="Times New Roman" w:cs="Times New Roman"/>
                <w:color w:val="000000" w:themeColor="text1"/>
                <w:sz w:val="24"/>
                <w:szCs w:val="24"/>
              </w:rPr>
              <w:t>Статистический анализ</w:t>
            </w:r>
          </w:p>
        </w:tc>
        <w:tc>
          <w:tcPr>
            <w:tcW w:w="2608" w:type="dxa"/>
          </w:tcPr>
          <w:p w:rsidR="00684475" w:rsidRPr="00F86177" w:rsidRDefault="00684475" w:rsidP="0085186B">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 xml:space="preserve">Генеральная совокупность оцениваемых объектов (общее количество педагогов образовательных организаций Брянской </w:t>
            </w:r>
            <w:r w:rsidRPr="00F86177">
              <w:rPr>
                <w:rFonts w:ascii="Times New Roman" w:hAnsi="Times New Roman" w:cs="Times New Roman"/>
                <w:color w:val="000000" w:themeColor="text1"/>
                <w:sz w:val="24"/>
                <w:szCs w:val="24"/>
              </w:rPr>
              <w:lastRenderedPageBreak/>
              <w:t>области</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общее количество ИОМ, реализованных в ЦНППМ)</w:t>
            </w:r>
          </w:p>
        </w:tc>
        <w:tc>
          <w:tcPr>
            <w:tcW w:w="3680" w:type="dxa"/>
          </w:tcPr>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lastRenderedPageBreak/>
              <w:t>ЧП</w:t>
            </w:r>
            <w:r>
              <w:rPr>
                <w:rFonts w:ascii="Times New Roman" w:hAnsi="Times New Roman" w:cs="Times New Roman"/>
                <w:color w:val="000000" w:themeColor="text1"/>
                <w:sz w:val="24"/>
                <w:szCs w:val="24"/>
                <w:vertAlign w:val="subscript"/>
              </w:rPr>
              <w:t>МО</w:t>
            </w: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Pr>
                <w:rFonts w:ascii="Times New Roman" w:hAnsi="Times New Roman" w:cs="Times New Roman"/>
                <w:color w:val="000000" w:themeColor="text1"/>
                <w:sz w:val="24"/>
                <w:szCs w:val="24"/>
                <w:vertAlign w:val="subscript"/>
              </w:rPr>
              <w:t>МО</w:t>
            </w:r>
            <w:r w:rsidRPr="00F86177">
              <w:rPr>
                <w:rFonts w:ascii="Times New Roman" w:hAnsi="Times New Roman" w:cs="Times New Roman"/>
                <w:color w:val="000000" w:themeColor="text1"/>
                <w:sz w:val="24"/>
                <w:szCs w:val="24"/>
              </w:rPr>
              <w:t xml:space="preserve">– </w:t>
            </w:r>
            <w:proofErr w:type="gramStart"/>
            <w:r w:rsidRPr="00F86177">
              <w:rPr>
                <w:rFonts w:ascii="Times New Roman" w:hAnsi="Times New Roman" w:cs="Times New Roman"/>
                <w:color w:val="000000" w:themeColor="text1"/>
                <w:sz w:val="24"/>
                <w:szCs w:val="24"/>
              </w:rPr>
              <w:t>чи</w:t>
            </w:r>
            <w:proofErr w:type="gramEnd"/>
            <w:r w:rsidRPr="00F86177">
              <w:rPr>
                <w:rFonts w:ascii="Times New Roman" w:hAnsi="Times New Roman" w:cs="Times New Roman"/>
                <w:color w:val="000000" w:themeColor="text1"/>
                <w:sz w:val="24"/>
                <w:szCs w:val="24"/>
              </w:rPr>
              <w:t xml:space="preserve">сленность педагогов, </w:t>
            </w:r>
            <w:r w:rsidRPr="005E283A">
              <w:rPr>
                <w:rFonts w:ascii="Times New Roman" w:hAnsi="Times New Roman" w:cs="Times New Roman"/>
                <w:color w:val="000000" w:themeColor="text1"/>
                <w:sz w:val="24"/>
                <w:szCs w:val="24"/>
              </w:rPr>
              <w:t xml:space="preserve">включенных в сетевые педагогические сообщества, методические объединения, в том числе в региональное </w:t>
            </w:r>
            <w:r w:rsidRPr="005E283A">
              <w:rPr>
                <w:rFonts w:ascii="Times New Roman" w:hAnsi="Times New Roman" w:cs="Times New Roman"/>
                <w:color w:val="000000" w:themeColor="text1"/>
                <w:sz w:val="24"/>
                <w:szCs w:val="24"/>
              </w:rPr>
              <w:lastRenderedPageBreak/>
              <w:t>учебно-методическое объединение общего образования Брянской области</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5E283A" w:rsidRDefault="00684475" w:rsidP="00A1616F">
            <w:pPr>
              <w:rPr>
                <w:rFonts w:ascii="Times New Roman" w:hAnsi="Times New Roman" w:cs="Times New Roman"/>
                <w:color w:val="000000" w:themeColor="text1"/>
                <w:sz w:val="24"/>
                <w:szCs w:val="24"/>
              </w:rPr>
            </w:pPr>
            <w:r w:rsidRPr="005E283A">
              <w:rPr>
                <w:rFonts w:ascii="Times New Roman" w:hAnsi="Times New Roman" w:cs="Times New Roman"/>
                <w:color w:val="000000" w:themeColor="text1"/>
                <w:sz w:val="24"/>
                <w:szCs w:val="24"/>
              </w:rPr>
              <w:t>- доля образовательных организаций, принявших участие в программах повышения квалификации управленческих команд, %</w:t>
            </w:r>
          </w:p>
        </w:tc>
        <w:tc>
          <w:tcPr>
            <w:tcW w:w="2852" w:type="dxa"/>
          </w:tcPr>
          <w:p w:rsidR="00684475" w:rsidRPr="0006687E" w:rsidRDefault="00684475" w:rsidP="00A1616F">
            <w:pPr>
              <w:rPr>
                <w:rFonts w:ascii="Times New Roman" w:hAnsi="Times New Roman" w:cs="Times New Roman"/>
                <w:color w:val="000000" w:themeColor="text1"/>
                <w:sz w:val="24"/>
                <w:szCs w:val="24"/>
              </w:rPr>
            </w:pPr>
            <w:r w:rsidRPr="0006687E">
              <w:rPr>
                <w:rFonts w:ascii="Times New Roman" w:hAnsi="Times New Roman" w:cs="Times New Roman"/>
                <w:color w:val="000000" w:themeColor="text1"/>
                <w:sz w:val="24"/>
                <w:szCs w:val="24"/>
              </w:rPr>
              <w:t>Анализ ответов на запросы в образовательные организации, реализующие программы повышения квалификации для управленческих команд</w:t>
            </w:r>
          </w:p>
        </w:tc>
        <w:tc>
          <w:tcPr>
            <w:tcW w:w="2608" w:type="dxa"/>
          </w:tcPr>
          <w:p w:rsidR="00684475" w:rsidRPr="00F86177" w:rsidRDefault="00684475" w:rsidP="0006687E">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общеобразовательных организаций Брянской области)</w:t>
            </w:r>
          </w:p>
        </w:tc>
        <w:tc>
          <w:tcPr>
            <w:tcW w:w="3680" w:type="dxa"/>
          </w:tcPr>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06687E">
              <w:rPr>
                <w:rFonts w:ascii="Times New Roman" w:hAnsi="Times New Roman" w:cs="Times New Roman"/>
                <w:color w:val="000000" w:themeColor="text1"/>
                <w:sz w:val="24"/>
                <w:szCs w:val="24"/>
                <w:vertAlign w:val="subscript"/>
              </w:rPr>
              <w:t>У</w:t>
            </w:r>
            <w:r>
              <w:rPr>
                <w:rFonts w:ascii="Times New Roman" w:hAnsi="Times New Roman" w:cs="Times New Roman"/>
                <w:color w:val="000000" w:themeColor="text1"/>
                <w:sz w:val="24"/>
                <w:szCs w:val="24"/>
                <w:vertAlign w:val="subscript"/>
              </w:rPr>
              <w:t>К</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ОО</w:t>
            </w:r>
            <w:r w:rsidRPr="00F86177">
              <w:rPr>
                <w:rFonts w:ascii="Times New Roman" w:hAnsi="Times New Roman" w:cs="Times New Roman"/>
                <w:color w:val="000000" w:themeColor="text1"/>
                <w:sz w:val="24"/>
                <w:szCs w:val="24"/>
              </w:rPr>
              <w:t>×100%;</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sidRPr="0006687E">
              <w:rPr>
                <w:rFonts w:ascii="Times New Roman" w:hAnsi="Times New Roman" w:cs="Times New Roman"/>
                <w:color w:val="000000" w:themeColor="text1"/>
                <w:sz w:val="24"/>
                <w:szCs w:val="24"/>
                <w:vertAlign w:val="subscript"/>
              </w:rPr>
              <w:t>У</w:t>
            </w:r>
            <w:r>
              <w:rPr>
                <w:rFonts w:ascii="Times New Roman" w:hAnsi="Times New Roman" w:cs="Times New Roman"/>
                <w:color w:val="000000" w:themeColor="text1"/>
                <w:sz w:val="24"/>
                <w:szCs w:val="24"/>
                <w:vertAlign w:val="subscript"/>
              </w:rPr>
              <w:t>К</w:t>
            </w:r>
            <w:r w:rsidRPr="00F86177">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количество управленческих команд, </w:t>
            </w:r>
            <w:r w:rsidRPr="005E283A">
              <w:rPr>
                <w:rFonts w:ascii="Times New Roman" w:hAnsi="Times New Roman" w:cs="Times New Roman"/>
                <w:color w:val="000000" w:themeColor="text1"/>
                <w:sz w:val="24"/>
                <w:szCs w:val="24"/>
              </w:rPr>
              <w:t xml:space="preserve">принявших участие в программах повышения квалификации </w:t>
            </w:r>
          </w:p>
          <w:p w:rsidR="00684475" w:rsidRPr="00F86177" w:rsidRDefault="00684475" w:rsidP="0006687E">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w:t>
            </w:r>
            <w:r>
              <w:rPr>
                <w:rFonts w:ascii="Times New Roman" w:hAnsi="Times New Roman" w:cs="Times New Roman"/>
                <w:color w:val="000000" w:themeColor="text1"/>
                <w:sz w:val="24"/>
                <w:szCs w:val="24"/>
                <w:vertAlign w:val="subscript"/>
              </w:rPr>
              <w:t xml:space="preserve"> </w:t>
            </w:r>
            <w:r w:rsidRPr="00F86177">
              <w:rPr>
                <w:rFonts w:ascii="Times New Roman" w:hAnsi="Times New Roman" w:cs="Times New Roman"/>
                <w:color w:val="000000" w:themeColor="text1"/>
                <w:sz w:val="24"/>
                <w:szCs w:val="24"/>
              </w:rPr>
              <w:t>– общее количество общеобразовательных организаций Брянской области</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0668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доля общеобразовательных организаций, являющихся </w:t>
            </w:r>
            <w:proofErr w:type="spellStart"/>
            <w:r>
              <w:rPr>
                <w:rFonts w:ascii="Times New Roman" w:hAnsi="Times New Roman" w:cs="Times New Roman"/>
                <w:color w:val="000000" w:themeColor="text1"/>
                <w:sz w:val="24"/>
                <w:szCs w:val="24"/>
              </w:rPr>
              <w:t>стажировочными</w:t>
            </w:r>
            <w:proofErr w:type="spellEnd"/>
            <w:r>
              <w:rPr>
                <w:rFonts w:ascii="Times New Roman" w:hAnsi="Times New Roman" w:cs="Times New Roman"/>
                <w:color w:val="000000" w:themeColor="text1"/>
                <w:sz w:val="24"/>
                <w:szCs w:val="24"/>
              </w:rPr>
              <w:t xml:space="preserve"> площадками для реализации дополнительных профессиональных программ педагогической направленности</w:t>
            </w:r>
          </w:p>
        </w:tc>
        <w:tc>
          <w:tcPr>
            <w:tcW w:w="2852" w:type="dxa"/>
          </w:tcPr>
          <w:p w:rsidR="00684475" w:rsidRPr="00F86177" w:rsidRDefault="00684475" w:rsidP="000668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Анализ документов, регламентирующих перечень </w:t>
            </w:r>
            <w:proofErr w:type="spellStart"/>
            <w:r>
              <w:rPr>
                <w:rFonts w:ascii="Times New Roman" w:hAnsi="Times New Roman" w:cs="Times New Roman"/>
                <w:color w:val="000000" w:themeColor="text1"/>
                <w:sz w:val="24"/>
                <w:szCs w:val="24"/>
              </w:rPr>
              <w:t>стажировочных</w:t>
            </w:r>
            <w:proofErr w:type="spellEnd"/>
            <w:r>
              <w:rPr>
                <w:rFonts w:ascii="Times New Roman" w:hAnsi="Times New Roman" w:cs="Times New Roman"/>
                <w:color w:val="000000" w:themeColor="text1"/>
                <w:sz w:val="24"/>
                <w:szCs w:val="24"/>
              </w:rPr>
              <w:t xml:space="preserve"> площадок для реализации дополнительных профессиональных программ педагогической направленности</w:t>
            </w:r>
          </w:p>
        </w:tc>
        <w:tc>
          <w:tcPr>
            <w:tcW w:w="2608" w:type="dxa"/>
          </w:tcPr>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общеобразовательных организаций Брянской области)</w:t>
            </w:r>
          </w:p>
        </w:tc>
        <w:tc>
          <w:tcPr>
            <w:tcW w:w="3680" w:type="dxa"/>
          </w:tcPr>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Pr>
                <w:rFonts w:ascii="Times New Roman" w:hAnsi="Times New Roman" w:cs="Times New Roman"/>
                <w:color w:val="000000" w:themeColor="text1"/>
                <w:sz w:val="24"/>
                <w:szCs w:val="24"/>
                <w:vertAlign w:val="subscript"/>
              </w:rPr>
              <w:t>СП</w:t>
            </w:r>
            <w:r w:rsidRPr="00F86177">
              <w:rPr>
                <w:rFonts w:ascii="Times New Roman" w:hAnsi="Times New Roman" w:cs="Times New Roman"/>
                <w:color w:val="000000" w:themeColor="text1"/>
                <w:sz w:val="24"/>
                <w:szCs w:val="24"/>
              </w:rPr>
              <w:t>/Ч</w:t>
            </w:r>
            <w:r w:rsidRPr="00F86177">
              <w:rPr>
                <w:rFonts w:ascii="Times New Roman" w:hAnsi="Times New Roman" w:cs="Times New Roman"/>
                <w:color w:val="000000" w:themeColor="text1"/>
                <w:sz w:val="24"/>
                <w:szCs w:val="24"/>
                <w:vertAlign w:val="subscript"/>
              </w:rPr>
              <w:t>ОО</w:t>
            </w:r>
            <w:r w:rsidRPr="00F86177">
              <w:rPr>
                <w:rFonts w:ascii="Times New Roman" w:hAnsi="Times New Roman" w:cs="Times New Roman"/>
                <w:color w:val="000000" w:themeColor="text1"/>
                <w:sz w:val="24"/>
                <w:szCs w:val="24"/>
              </w:rPr>
              <w:t>×100%;</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w:t>
            </w:r>
            <w:r>
              <w:rPr>
                <w:rFonts w:ascii="Times New Roman" w:hAnsi="Times New Roman" w:cs="Times New Roman"/>
                <w:color w:val="000000" w:themeColor="text1"/>
                <w:sz w:val="24"/>
                <w:szCs w:val="24"/>
                <w:vertAlign w:val="subscript"/>
              </w:rPr>
              <w:t>СП</w:t>
            </w:r>
            <w:r w:rsidRPr="00F86177">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количество общеобразовательных организаций, являющихся </w:t>
            </w:r>
            <w:proofErr w:type="spellStart"/>
            <w:r>
              <w:rPr>
                <w:rFonts w:ascii="Times New Roman" w:hAnsi="Times New Roman" w:cs="Times New Roman"/>
                <w:color w:val="000000" w:themeColor="text1"/>
                <w:sz w:val="24"/>
                <w:szCs w:val="24"/>
              </w:rPr>
              <w:t>стажировочными</w:t>
            </w:r>
            <w:proofErr w:type="spellEnd"/>
            <w:r>
              <w:rPr>
                <w:rFonts w:ascii="Times New Roman" w:hAnsi="Times New Roman" w:cs="Times New Roman"/>
                <w:color w:val="000000" w:themeColor="text1"/>
                <w:sz w:val="24"/>
                <w:szCs w:val="24"/>
              </w:rPr>
              <w:t xml:space="preserve"> площадками для реализации дополнительных профессиональных программ педагогической направленности;</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w:t>
            </w:r>
            <w:r>
              <w:rPr>
                <w:rFonts w:ascii="Times New Roman" w:hAnsi="Times New Roman" w:cs="Times New Roman"/>
                <w:color w:val="000000" w:themeColor="text1"/>
                <w:sz w:val="24"/>
                <w:szCs w:val="24"/>
                <w:vertAlign w:val="subscript"/>
              </w:rPr>
              <w:t xml:space="preserve"> </w:t>
            </w:r>
            <w:r w:rsidRPr="00F86177">
              <w:rPr>
                <w:rFonts w:ascii="Times New Roman" w:hAnsi="Times New Roman" w:cs="Times New Roman"/>
                <w:color w:val="000000" w:themeColor="text1"/>
                <w:sz w:val="24"/>
                <w:szCs w:val="24"/>
              </w:rPr>
              <w:t xml:space="preserve">– общее количество общеобразовательных </w:t>
            </w:r>
            <w:r w:rsidRPr="00F86177">
              <w:rPr>
                <w:rFonts w:ascii="Times New Roman" w:hAnsi="Times New Roman" w:cs="Times New Roman"/>
                <w:color w:val="000000" w:themeColor="text1"/>
                <w:sz w:val="24"/>
                <w:szCs w:val="24"/>
              </w:rPr>
              <w:lastRenderedPageBreak/>
              <w:t>организаций Брянской области</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F86177" w:rsidRDefault="00684475" w:rsidP="00304FB5">
            <w:pPr>
              <w:rPr>
                <w:rFonts w:ascii="Times New Roman" w:hAnsi="Times New Roman" w:cs="Times New Roman"/>
                <w:color w:val="000000" w:themeColor="text1"/>
                <w:sz w:val="24"/>
                <w:szCs w:val="24"/>
              </w:rPr>
            </w:pPr>
          </w:p>
        </w:tc>
        <w:tc>
          <w:tcPr>
            <w:tcW w:w="2939" w:type="dxa"/>
          </w:tcPr>
          <w:p w:rsidR="00684475" w:rsidRPr="00F86177" w:rsidRDefault="00684475" w:rsidP="005E283A">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количество</w:t>
            </w:r>
            <w:r w:rsidRPr="00F86177">
              <w:rPr>
                <w:rFonts w:ascii="Times New Roman" w:hAnsi="Times New Roman" w:cs="Times New Roman"/>
                <w:color w:val="000000" w:themeColor="text1"/>
                <w:sz w:val="24"/>
                <w:szCs w:val="24"/>
              </w:rPr>
              <w:t xml:space="preserve"> заявок на признание организаций Брянской области,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tc>
        <w:tc>
          <w:tcPr>
            <w:tcW w:w="2852" w:type="dxa"/>
          </w:tcPr>
          <w:p w:rsidR="00684475" w:rsidRPr="00F86177" w:rsidRDefault="00684475" w:rsidP="00A1616F">
            <w:pP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Аналитический отчет по результатам проведения регионального конкурса инновационных площадок</w:t>
            </w:r>
          </w:p>
        </w:tc>
        <w:tc>
          <w:tcPr>
            <w:tcW w:w="2608" w:type="dxa"/>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val="restart"/>
          </w:tcPr>
          <w:p w:rsidR="00684475" w:rsidRPr="005E283A" w:rsidRDefault="00684475" w:rsidP="00A1616F">
            <w:pPr>
              <w:rPr>
                <w:rFonts w:ascii="Times New Roman" w:hAnsi="Times New Roman" w:cs="Times New Roman"/>
                <w:color w:val="000000" w:themeColor="text1"/>
                <w:sz w:val="24"/>
                <w:szCs w:val="24"/>
              </w:rPr>
            </w:pPr>
            <w:r w:rsidRPr="005E283A">
              <w:rPr>
                <w:rFonts w:ascii="Times New Roman" w:hAnsi="Times New Roman" w:cs="Times New Roman"/>
                <w:color w:val="000000" w:themeColor="text1"/>
                <w:sz w:val="24"/>
                <w:szCs w:val="24"/>
              </w:rPr>
              <w:t>по развитию цифровой образовательной среды дополнительного профессионального образования педагогических работников</w:t>
            </w:r>
            <w:r>
              <w:rPr>
                <w:rFonts w:ascii="Times New Roman" w:hAnsi="Times New Roman" w:cs="Times New Roman"/>
                <w:color w:val="000000" w:themeColor="text1"/>
                <w:sz w:val="24"/>
                <w:szCs w:val="24"/>
              </w:rPr>
              <w:t xml:space="preserve"> </w:t>
            </w:r>
            <w:r w:rsidRPr="00F86177">
              <w:rPr>
                <w:rFonts w:ascii="Times New Roman" w:hAnsi="Times New Roman" w:cs="Times New Roman"/>
                <w:color w:val="000000" w:themeColor="text1"/>
                <w:sz w:val="24"/>
                <w:szCs w:val="24"/>
              </w:rPr>
              <w:t>(</w:t>
            </w:r>
            <w:r w:rsidRPr="00F86177">
              <w:rPr>
                <w:rFonts w:ascii="Times New Roman" w:hAnsi="Times New Roman" w:cs="Times New Roman"/>
                <w:color w:val="000000" w:themeColor="text1"/>
                <w:sz w:val="24"/>
                <w:szCs w:val="24"/>
                <w:highlight w:val="red"/>
              </w:rPr>
              <w:t>с.</w:t>
            </w:r>
            <w:proofErr w:type="gramStart"/>
            <w:r w:rsidRPr="00F86177">
              <w:rPr>
                <w:rFonts w:ascii="Times New Roman" w:hAnsi="Times New Roman" w:cs="Times New Roman"/>
                <w:color w:val="000000" w:themeColor="text1"/>
                <w:sz w:val="24"/>
                <w:szCs w:val="24"/>
              </w:rPr>
              <w:t xml:space="preserve"> ;</w:t>
            </w:r>
            <w:proofErr w:type="gramEnd"/>
            <w:r w:rsidRPr="00F86177">
              <w:rPr>
                <w:rFonts w:ascii="Times New Roman" w:hAnsi="Times New Roman" w:cs="Times New Roman"/>
                <w:color w:val="000000" w:themeColor="text1"/>
                <w:sz w:val="24"/>
                <w:szCs w:val="24"/>
              </w:rPr>
              <w:t xml:space="preserve"> 1.3; с. трек 3)</w:t>
            </w:r>
          </w:p>
        </w:tc>
        <w:tc>
          <w:tcPr>
            <w:tcW w:w="2939" w:type="dxa"/>
          </w:tcPr>
          <w:p w:rsidR="00684475" w:rsidRPr="005E283A" w:rsidRDefault="00684475" w:rsidP="0006687E">
            <w:pPr>
              <w:rPr>
                <w:rFonts w:ascii="Times New Roman" w:hAnsi="Times New Roman" w:cs="Times New Roman"/>
                <w:color w:val="000000" w:themeColor="text1"/>
                <w:sz w:val="24"/>
                <w:szCs w:val="24"/>
              </w:rPr>
            </w:pPr>
            <w:r w:rsidRPr="005E283A">
              <w:rPr>
                <w:rFonts w:ascii="Times New Roman" w:hAnsi="Times New Roman" w:cs="Times New Roman"/>
                <w:color w:val="000000" w:themeColor="text1"/>
                <w:sz w:val="24"/>
                <w:szCs w:val="24"/>
              </w:rPr>
              <w:t>- доля педагогических работников, прошедших обучение по ДПП в дистанционной форме</w:t>
            </w:r>
          </w:p>
        </w:tc>
        <w:tc>
          <w:tcPr>
            <w:tcW w:w="2852" w:type="dxa"/>
          </w:tcPr>
          <w:p w:rsidR="00684475" w:rsidRPr="005E283A" w:rsidRDefault="00684475" w:rsidP="00A1616F">
            <w:pPr>
              <w:rPr>
                <w:rFonts w:ascii="Times New Roman" w:hAnsi="Times New Roman" w:cs="Times New Roman"/>
                <w:color w:val="000000" w:themeColor="text1"/>
                <w:sz w:val="24"/>
                <w:szCs w:val="24"/>
              </w:rPr>
            </w:pPr>
            <w:r w:rsidRPr="005E283A">
              <w:rPr>
                <w:rFonts w:ascii="Times New Roman" w:hAnsi="Times New Roman" w:cs="Times New Roman"/>
                <w:color w:val="000000" w:themeColor="text1"/>
                <w:sz w:val="24"/>
                <w:szCs w:val="24"/>
              </w:rPr>
              <w:t>Статистический анализ запросов в муниципальные органы управления образованием</w:t>
            </w:r>
          </w:p>
        </w:tc>
        <w:tc>
          <w:tcPr>
            <w:tcW w:w="2608" w:type="dxa"/>
          </w:tcPr>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Генеральная совокупность оцениваемых объектов (общее количество педагогов общеобразовательных организаций Брянской области)</w:t>
            </w:r>
          </w:p>
        </w:tc>
        <w:tc>
          <w:tcPr>
            <w:tcW w:w="3680" w:type="dxa"/>
          </w:tcPr>
          <w:p w:rsidR="00684475" w:rsidRPr="00F86177" w:rsidRDefault="00684475" w:rsidP="00A1616F">
            <w:pPr>
              <w:ind w:right="23"/>
              <w:jc w:val="center"/>
              <w:rPr>
                <w:rFonts w:ascii="Times New Roman" w:hAnsi="Times New Roman" w:cs="Times New Roman"/>
                <w:color w:val="000000" w:themeColor="text1"/>
                <w:sz w:val="24"/>
                <w:szCs w:val="24"/>
              </w:rPr>
            </w:pPr>
            <w:proofErr w:type="spellStart"/>
            <w:r w:rsidRPr="00F86177">
              <w:rPr>
                <w:rFonts w:ascii="Times New Roman" w:hAnsi="Times New Roman" w:cs="Times New Roman"/>
                <w:color w:val="000000" w:themeColor="text1"/>
                <w:sz w:val="24"/>
                <w:szCs w:val="24"/>
              </w:rPr>
              <w:t>ЧП</w:t>
            </w:r>
            <w:r>
              <w:rPr>
                <w:rFonts w:ascii="Times New Roman" w:hAnsi="Times New Roman" w:cs="Times New Roman"/>
                <w:color w:val="000000" w:themeColor="text1"/>
                <w:sz w:val="24"/>
                <w:szCs w:val="24"/>
                <w:vertAlign w:val="subscript"/>
              </w:rPr>
              <w:t>ДТиЭО</w:t>
            </w:r>
            <w:proofErr w:type="spellEnd"/>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×100%;</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 xml:space="preserve">где </w:t>
            </w:r>
          </w:p>
          <w:p w:rsidR="00684475" w:rsidRPr="00F86177" w:rsidRDefault="00684475" w:rsidP="00A1616F">
            <w:pPr>
              <w:ind w:right="23"/>
              <w:jc w:val="center"/>
              <w:rPr>
                <w:rFonts w:ascii="Times New Roman" w:hAnsi="Times New Roman" w:cs="Times New Roman"/>
                <w:color w:val="000000" w:themeColor="text1"/>
                <w:sz w:val="24"/>
                <w:szCs w:val="24"/>
              </w:rPr>
            </w:pPr>
            <w:proofErr w:type="spellStart"/>
            <w:r w:rsidRPr="00F86177">
              <w:rPr>
                <w:rFonts w:ascii="Times New Roman" w:hAnsi="Times New Roman" w:cs="Times New Roman"/>
                <w:color w:val="000000" w:themeColor="text1"/>
                <w:sz w:val="24"/>
                <w:szCs w:val="24"/>
              </w:rPr>
              <w:t>ЧП</w:t>
            </w:r>
            <w:r>
              <w:rPr>
                <w:rFonts w:ascii="Times New Roman" w:hAnsi="Times New Roman" w:cs="Times New Roman"/>
                <w:color w:val="000000" w:themeColor="text1"/>
                <w:sz w:val="24"/>
                <w:szCs w:val="24"/>
                <w:vertAlign w:val="subscript"/>
              </w:rPr>
              <w:t>ДТиЭО</w:t>
            </w:r>
            <w:proofErr w:type="spellEnd"/>
            <w:r w:rsidRPr="00F86177">
              <w:rPr>
                <w:rFonts w:ascii="Times New Roman" w:hAnsi="Times New Roman" w:cs="Times New Roman"/>
                <w:color w:val="000000" w:themeColor="text1"/>
                <w:sz w:val="24"/>
                <w:szCs w:val="24"/>
                <w:vertAlign w:val="subscript"/>
              </w:rPr>
              <w:t xml:space="preserve"> </w:t>
            </w:r>
            <w:r w:rsidRPr="00F86177">
              <w:rPr>
                <w:rFonts w:ascii="Times New Roman" w:hAnsi="Times New Roman" w:cs="Times New Roman"/>
                <w:color w:val="000000" w:themeColor="text1"/>
                <w:sz w:val="24"/>
                <w:szCs w:val="24"/>
              </w:rPr>
              <w:t xml:space="preserve">– численность педагогов, прошедших </w:t>
            </w:r>
            <w:proofErr w:type="gramStart"/>
            <w:r w:rsidRPr="00F86177">
              <w:rPr>
                <w:rFonts w:ascii="Times New Roman" w:hAnsi="Times New Roman" w:cs="Times New Roman"/>
                <w:color w:val="000000" w:themeColor="text1"/>
                <w:sz w:val="24"/>
                <w:szCs w:val="24"/>
              </w:rPr>
              <w:t>обучение по программам</w:t>
            </w:r>
            <w:proofErr w:type="gramEnd"/>
            <w:r w:rsidRPr="00F86177">
              <w:rPr>
                <w:rFonts w:ascii="Times New Roman" w:hAnsi="Times New Roman" w:cs="Times New Roman"/>
                <w:color w:val="000000" w:themeColor="text1"/>
                <w:sz w:val="24"/>
                <w:szCs w:val="24"/>
              </w:rPr>
              <w:t xml:space="preserve"> повышения квалификации </w:t>
            </w:r>
            <w:r w:rsidRPr="005E283A">
              <w:rPr>
                <w:rFonts w:ascii="Times New Roman" w:hAnsi="Times New Roman" w:cs="Times New Roman"/>
                <w:color w:val="000000" w:themeColor="text1"/>
                <w:sz w:val="24"/>
                <w:szCs w:val="24"/>
              </w:rPr>
              <w:t>в дистанционной форме</w:t>
            </w:r>
            <w:r>
              <w:rPr>
                <w:rFonts w:ascii="Times New Roman" w:hAnsi="Times New Roman" w:cs="Times New Roman"/>
                <w:color w:val="000000" w:themeColor="text1"/>
                <w:sz w:val="24"/>
                <w:szCs w:val="24"/>
              </w:rPr>
              <w:t>;</w:t>
            </w:r>
          </w:p>
          <w:p w:rsidR="00684475" w:rsidRPr="00F86177" w:rsidRDefault="00684475" w:rsidP="00A1616F">
            <w:pPr>
              <w:ind w:right="23"/>
              <w:jc w:val="center"/>
              <w:rPr>
                <w:rFonts w:ascii="Times New Roman" w:hAnsi="Times New Roman" w:cs="Times New Roman"/>
                <w:color w:val="000000" w:themeColor="text1"/>
                <w:sz w:val="24"/>
                <w:szCs w:val="24"/>
              </w:rPr>
            </w:pPr>
            <w:r w:rsidRPr="00F86177">
              <w:rPr>
                <w:rFonts w:ascii="Times New Roman" w:hAnsi="Times New Roman" w:cs="Times New Roman"/>
                <w:color w:val="000000" w:themeColor="text1"/>
                <w:sz w:val="24"/>
                <w:szCs w:val="24"/>
              </w:rPr>
              <w:t>ЧП</w:t>
            </w:r>
            <w:r w:rsidRPr="00F86177">
              <w:rPr>
                <w:rFonts w:ascii="Times New Roman" w:hAnsi="Times New Roman" w:cs="Times New Roman"/>
                <w:color w:val="000000" w:themeColor="text1"/>
                <w:sz w:val="24"/>
                <w:szCs w:val="24"/>
                <w:vertAlign w:val="subscript"/>
              </w:rPr>
              <w:t>ОО-1</w:t>
            </w:r>
            <w:r w:rsidRPr="00F86177">
              <w:rPr>
                <w:rFonts w:ascii="Times New Roman" w:hAnsi="Times New Roman" w:cs="Times New Roman"/>
                <w:color w:val="000000" w:themeColor="text1"/>
                <w:sz w:val="24"/>
                <w:szCs w:val="24"/>
              </w:rPr>
              <w:t>– численность педагогов по данным ОО-1</w:t>
            </w:r>
          </w:p>
        </w:tc>
      </w:tr>
      <w:tr w:rsidR="00684475" w:rsidRPr="00F86177" w:rsidTr="005E283A">
        <w:tc>
          <w:tcPr>
            <w:tcW w:w="546" w:type="dxa"/>
            <w:vAlign w:val="center"/>
          </w:tcPr>
          <w:p w:rsidR="00684475" w:rsidRPr="00F86177" w:rsidRDefault="00684475" w:rsidP="00304FB5">
            <w:pPr>
              <w:jc w:val="center"/>
              <w:rPr>
                <w:rFonts w:ascii="Times New Roman" w:hAnsi="Times New Roman" w:cs="Times New Roman"/>
                <w:color w:val="000000" w:themeColor="text1"/>
                <w:sz w:val="24"/>
                <w:szCs w:val="24"/>
              </w:rPr>
            </w:pPr>
          </w:p>
        </w:tc>
        <w:tc>
          <w:tcPr>
            <w:tcW w:w="2512" w:type="dxa"/>
            <w:vMerge/>
          </w:tcPr>
          <w:p w:rsidR="00684475" w:rsidRPr="005E283A" w:rsidRDefault="00684475" w:rsidP="00A1616F">
            <w:pPr>
              <w:rPr>
                <w:rFonts w:ascii="Times New Roman" w:hAnsi="Times New Roman" w:cs="Times New Roman"/>
                <w:color w:val="000000" w:themeColor="text1"/>
                <w:sz w:val="24"/>
                <w:szCs w:val="24"/>
              </w:rPr>
            </w:pPr>
          </w:p>
        </w:tc>
        <w:tc>
          <w:tcPr>
            <w:tcW w:w="2939" w:type="dxa"/>
          </w:tcPr>
          <w:p w:rsidR="00684475" w:rsidRPr="005E283A" w:rsidRDefault="00684475" w:rsidP="0006687E">
            <w:pPr>
              <w:rPr>
                <w:rFonts w:ascii="Times New Roman" w:hAnsi="Times New Roman" w:cs="Times New Roman"/>
                <w:color w:val="000000" w:themeColor="text1"/>
                <w:sz w:val="24"/>
                <w:szCs w:val="24"/>
              </w:rPr>
            </w:pPr>
            <w:r w:rsidRPr="005E283A">
              <w:rPr>
                <w:rFonts w:ascii="Times New Roman" w:hAnsi="Times New Roman" w:cs="Times New Roman"/>
                <w:color w:val="000000" w:themeColor="text1"/>
                <w:sz w:val="24"/>
                <w:szCs w:val="24"/>
              </w:rPr>
              <w:t xml:space="preserve">- количество разработанных региональных программ дополнительного профессионального образования, </w:t>
            </w:r>
            <w:r>
              <w:rPr>
                <w:rFonts w:ascii="Times New Roman" w:hAnsi="Times New Roman" w:cs="Times New Roman"/>
                <w:color w:val="000000" w:themeColor="text1"/>
                <w:sz w:val="24"/>
                <w:szCs w:val="24"/>
              </w:rPr>
              <w:t xml:space="preserve">включенных в федеральный реестр </w:t>
            </w:r>
            <w:r w:rsidRPr="0006687E">
              <w:rPr>
                <w:rFonts w:ascii="Times New Roman" w:hAnsi="Times New Roman" w:cs="Times New Roman"/>
                <w:color w:val="000000" w:themeColor="text1"/>
                <w:sz w:val="24"/>
                <w:szCs w:val="24"/>
              </w:rPr>
              <w:t xml:space="preserve">дополнительных профессиональных программ </w:t>
            </w:r>
            <w:r w:rsidRPr="0006687E">
              <w:rPr>
                <w:rFonts w:ascii="Times New Roman" w:hAnsi="Times New Roman" w:cs="Times New Roman"/>
                <w:color w:val="000000" w:themeColor="text1"/>
                <w:sz w:val="24"/>
                <w:szCs w:val="24"/>
              </w:rPr>
              <w:lastRenderedPageBreak/>
              <w:t>педагогического образования</w:t>
            </w:r>
          </w:p>
        </w:tc>
        <w:tc>
          <w:tcPr>
            <w:tcW w:w="2852" w:type="dxa"/>
          </w:tcPr>
          <w:p w:rsidR="00684475" w:rsidRPr="005E283A" w:rsidRDefault="00684475" w:rsidP="0006687E">
            <w:pPr>
              <w:rPr>
                <w:rFonts w:ascii="Times New Roman" w:hAnsi="Times New Roman" w:cs="Times New Roman"/>
                <w:color w:val="000000" w:themeColor="text1"/>
                <w:sz w:val="24"/>
                <w:szCs w:val="24"/>
              </w:rPr>
            </w:pPr>
            <w:r w:rsidRPr="005E283A">
              <w:rPr>
                <w:rFonts w:ascii="Times New Roman" w:hAnsi="Times New Roman" w:cs="Times New Roman"/>
                <w:color w:val="000000" w:themeColor="text1"/>
                <w:sz w:val="24"/>
                <w:szCs w:val="24"/>
              </w:rPr>
              <w:lastRenderedPageBreak/>
              <w:t xml:space="preserve">Анализ ответов на запросы в образовательные организации Брянской области, осуществляющие разработку и реализацию программ дополнительного профессионального </w:t>
            </w:r>
            <w:r w:rsidRPr="005E283A">
              <w:rPr>
                <w:rFonts w:ascii="Times New Roman" w:hAnsi="Times New Roman" w:cs="Times New Roman"/>
                <w:color w:val="000000" w:themeColor="text1"/>
                <w:sz w:val="24"/>
                <w:szCs w:val="24"/>
              </w:rPr>
              <w:lastRenderedPageBreak/>
              <w:t>образования</w:t>
            </w:r>
          </w:p>
        </w:tc>
        <w:tc>
          <w:tcPr>
            <w:tcW w:w="2608" w:type="dxa"/>
          </w:tcPr>
          <w:p w:rsidR="00684475" w:rsidRPr="00F86177" w:rsidRDefault="00684475" w:rsidP="00304FB5">
            <w:pPr>
              <w:ind w:right="23"/>
              <w:jc w:val="center"/>
              <w:rPr>
                <w:rFonts w:ascii="Times New Roman" w:hAnsi="Times New Roman" w:cs="Times New Roman"/>
                <w:color w:val="000000" w:themeColor="text1"/>
                <w:sz w:val="24"/>
                <w:szCs w:val="24"/>
              </w:rPr>
            </w:pPr>
          </w:p>
        </w:tc>
        <w:tc>
          <w:tcPr>
            <w:tcW w:w="3680" w:type="dxa"/>
          </w:tcPr>
          <w:p w:rsidR="00684475" w:rsidRPr="00F86177" w:rsidRDefault="00684475" w:rsidP="00304FB5">
            <w:pPr>
              <w:ind w:right="23"/>
              <w:jc w:val="center"/>
              <w:rPr>
                <w:rFonts w:ascii="Times New Roman" w:hAnsi="Times New Roman" w:cs="Times New Roman"/>
                <w:color w:val="000000" w:themeColor="text1"/>
                <w:sz w:val="24"/>
                <w:szCs w:val="24"/>
              </w:rPr>
            </w:pPr>
          </w:p>
        </w:tc>
      </w:tr>
    </w:tbl>
    <w:p w:rsidR="005E283A" w:rsidRDefault="005E283A">
      <w:pPr>
        <w:rPr>
          <w:rFonts w:ascii="Times New Roman" w:hAnsi="Times New Roman" w:cs="Times New Roman"/>
          <w:sz w:val="28"/>
          <w:szCs w:val="28"/>
        </w:rPr>
      </w:pPr>
    </w:p>
    <w:p w:rsidR="005E283A" w:rsidRDefault="005E283A">
      <w:pPr>
        <w:rPr>
          <w:rFonts w:ascii="Times New Roman" w:hAnsi="Times New Roman" w:cs="Times New Roman"/>
          <w:sz w:val="28"/>
          <w:szCs w:val="28"/>
        </w:rPr>
        <w:sectPr w:rsidR="005E283A" w:rsidSect="00757024">
          <w:pgSz w:w="16838" w:h="11906" w:orient="landscape"/>
          <w:pgMar w:top="1701" w:right="1134" w:bottom="850" w:left="1134" w:header="708" w:footer="708" w:gutter="0"/>
          <w:cols w:space="708"/>
          <w:docGrid w:linePitch="360"/>
        </w:sectPr>
      </w:pPr>
    </w:p>
    <w:p w:rsidR="00D02D28" w:rsidRPr="003F2300" w:rsidRDefault="003F2300" w:rsidP="001F1A0E">
      <w:pPr>
        <w:spacing w:after="0" w:line="360" w:lineRule="auto"/>
        <w:ind w:firstLine="709"/>
        <w:jc w:val="both"/>
        <w:rPr>
          <w:rFonts w:ascii="Times New Roman" w:hAnsi="Times New Roman" w:cs="Times New Roman"/>
          <w:i/>
          <w:sz w:val="28"/>
          <w:szCs w:val="28"/>
        </w:rPr>
      </w:pPr>
      <w:r w:rsidRPr="003F2300">
        <w:rPr>
          <w:rFonts w:ascii="Times New Roman" w:hAnsi="Times New Roman" w:cs="Times New Roman"/>
          <w:i/>
          <w:sz w:val="28"/>
          <w:szCs w:val="28"/>
        </w:rPr>
        <w:lastRenderedPageBreak/>
        <w:t xml:space="preserve">3. </w:t>
      </w:r>
      <w:r w:rsidR="00D02D28" w:rsidRPr="003F2300">
        <w:rPr>
          <w:rFonts w:ascii="Times New Roman" w:hAnsi="Times New Roman" w:cs="Times New Roman"/>
          <w:i/>
          <w:sz w:val="28"/>
          <w:szCs w:val="28"/>
        </w:rPr>
        <w:t xml:space="preserve">Мониторинг показателей </w:t>
      </w:r>
    </w:p>
    <w:p w:rsidR="00D02D28" w:rsidRPr="002402A1" w:rsidRDefault="00D02D28" w:rsidP="00D02D28">
      <w:pPr>
        <w:spacing w:after="0" w:line="360" w:lineRule="auto"/>
        <w:ind w:firstLine="709"/>
        <w:jc w:val="both"/>
        <w:rPr>
          <w:rFonts w:ascii="Times New Roman" w:eastAsia="Times New Roman" w:hAnsi="Times New Roman" w:cs="Times New Roman"/>
          <w:color w:val="FF0000"/>
          <w:sz w:val="28"/>
          <w:szCs w:val="28"/>
          <w:lang w:eastAsia="ru-RU"/>
        </w:rPr>
      </w:pPr>
      <w:r w:rsidRPr="002402A1">
        <w:rPr>
          <w:rFonts w:ascii="Times New Roman" w:eastAsia="Times New Roman" w:hAnsi="Times New Roman" w:cs="Times New Roman"/>
          <w:color w:val="00000A"/>
          <w:sz w:val="28"/>
          <w:szCs w:val="28"/>
          <w:lang w:eastAsia="ru-RU"/>
        </w:rPr>
        <w:t xml:space="preserve">Мониторинг </w:t>
      </w:r>
      <w:proofErr w:type="gramStart"/>
      <w:r w:rsidRPr="002402A1">
        <w:rPr>
          <w:rFonts w:ascii="Times New Roman" w:eastAsia="Times New Roman" w:hAnsi="Times New Roman" w:cs="Times New Roman"/>
          <w:color w:val="00000A"/>
          <w:sz w:val="28"/>
          <w:szCs w:val="28"/>
          <w:lang w:eastAsia="ru-RU"/>
        </w:rPr>
        <w:t xml:space="preserve">показателей </w:t>
      </w:r>
      <w:r w:rsidRPr="001F1A0E">
        <w:rPr>
          <w:rFonts w:ascii="Times New Roman" w:eastAsia="Times New Roman" w:hAnsi="Times New Roman" w:cs="Times New Roman"/>
          <w:color w:val="000000"/>
          <w:sz w:val="28"/>
          <w:szCs w:val="28"/>
          <w:lang w:eastAsia="ru-RU"/>
        </w:rPr>
        <w:t>эффективности функционирования системы обеспечения профессионального развития педагогических работников</w:t>
      </w:r>
      <w:proofErr w:type="gramEnd"/>
      <w:r>
        <w:rPr>
          <w:rFonts w:ascii="Times New Roman" w:eastAsia="Times New Roman" w:hAnsi="Times New Roman" w:cs="Times New Roman"/>
          <w:color w:val="000000"/>
          <w:sz w:val="28"/>
          <w:szCs w:val="28"/>
          <w:lang w:eastAsia="ru-RU"/>
        </w:rPr>
        <w:t xml:space="preserve"> проводится не реже 1 раза в год и </w:t>
      </w:r>
      <w:r w:rsidRPr="001F1A0E">
        <w:rPr>
          <w:rFonts w:ascii="Times New Roman" w:eastAsia="Times New Roman" w:hAnsi="Times New Roman" w:cs="Times New Roman"/>
          <w:color w:val="000000"/>
          <w:sz w:val="28"/>
          <w:szCs w:val="28"/>
          <w:lang w:eastAsia="ru-RU"/>
        </w:rPr>
        <w:t xml:space="preserve">регламентируется приказом департамента образования и науки Брянской </w:t>
      </w:r>
      <w:r w:rsidRPr="00A40425">
        <w:rPr>
          <w:rFonts w:ascii="Times New Roman" w:eastAsia="Times New Roman" w:hAnsi="Times New Roman" w:cs="Times New Roman"/>
          <w:color w:val="000000" w:themeColor="text1"/>
          <w:sz w:val="28"/>
          <w:szCs w:val="28"/>
          <w:lang w:eastAsia="ru-RU"/>
        </w:rPr>
        <w:t>области</w:t>
      </w:r>
      <w:r w:rsidR="001A78CE">
        <w:rPr>
          <w:rFonts w:ascii="Times New Roman" w:eastAsia="Times New Roman" w:hAnsi="Times New Roman" w:cs="Times New Roman"/>
          <w:color w:val="000000" w:themeColor="text1"/>
          <w:sz w:val="28"/>
          <w:szCs w:val="28"/>
          <w:lang w:eastAsia="ru-RU"/>
        </w:rPr>
        <w:t>.</w:t>
      </w:r>
    </w:p>
    <w:p w:rsidR="00D02D28" w:rsidRPr="002402A1" w:rsidRDefault="00D02D28" w:rsidP="00D02D28">
      <w:pPr>
        <w:spacing w:after="0" w:line="360" w:lineRule="auto"/>
        <w:ind w:firstLine="709"/>
        <w:jc w:val="both"/>
        <w:rPr>
          <w:rFonts w:ascii="Times New Roman" w:eastAsia="Times New Roman" w:hAnsi="Times New Roman" w:cs="Times New Roman"/>
          <w:color w:val="00000A"/>
          <w:sz w:val="28"/>
          <w:szCs w:val="28"/>
          <w:lang w:eastAsia="ru-RU"/>
        </w:rPr>
      </w:pPr>
      <w:r w:rsidRPr="002402A1">
        <w:rPr>
          <w:rFonts w:ascii="Times New Roman" w:eastAsia="Times New Roman" w:hAnsi="Times New Roman" w:cs="Times New Roman"/>
          <w:color w:val="00000A"/>
          <w:sz w:val="28"/>
          <w:szCs w:val="28"/>
          <w:lang w:eastAsia="ru-RU"/>
        </w:rPr>
        <w:t xml:space="preserve">Мониторинг показателей осуществляется на основе результатов </w:t>
      </w:r>
      <w:r>
        <w:rPr>
          <w:rFonts w:ascii="Times New Roman" w:eastAsia="Times New Roman" w:hAnsi="Times New Roman" w:cs="Times New Roman"/>
          <w:color w:val="00000A"/>
          <w:sz w:val="28"/>
          <w:szCs w:val="28"/>
          <w:lang w:eastAsia="ru-RU"/>
        </w:rPr>
        <w:t xml:space="preserve">диагностических и оценочных </w:t>
      </w:r>
      <w:r w:rsidRPr="002402A1">
        <w:rPr>
          <w:rFonts w:ascii="Times New Roman" w:eastAsia="Times New Roman" w:hAnsi="Times New Roman" w:cs="Times New Roman"/>
          <w:color w:val="00000A"/>
          <w:sz w:val="28"/>
          <w:szCs w:val="28"/>
          <w:lang w:eastAsia="ru-RU"/>
        </w:rPr>
        <w:t>процедур и включает сбор информации, обработку, систематизацию и хранение полученных данных</w:t>
      </w:r>
      <w:r>
        <w:rPr>
          <w:rFonts w:ascii="Times New Roman" w:eastAsia="Times New Roman" w:hAnsi="Times New Roman" w:cs="Times New Roman"/>
          <w:color w:val="00000A"/>
          <w:sz w:val="28"/>
          <w:szCs w:val="28"/>
          <w:lang w:eastAsia="ru-RU"/>
        </w:rPr>
        <w:t>.</w:t>
      </w:r>
    </w:p>
    <w:p w:rsidR="00D02D28" w:rsidRDefault="00D02D28" w:rsidP="001F1A0E">
      <w:pPr>
        <w:spacing w:after="0" w:line="360" w:lineRule="auto"/>
        <w:ind w:firstLine="709"/>
        <w:jc w:val="both"/>
        <w:rPr>
          <w:rFonts w:ascii="Times New Roman" w:hAnsi="Times New Roman" w:cs="Times New Roman"/>
          <w:b/>
          <w:i/>
          <w:sz w:val="28"/>
          <w:szCs w:val="28"/>
        </w:rPr>
      </w:pPr>
    </w:p>
    <w:p w:rsidR="00700CE0" w:rsidRPr="003F2300" w:rsidRDefault="003F2300" w:rsidP="001F1A0E">
      <w:pPr>
        <w:spacing w:after="0" w:line="360" w:lineRule="auto"/>
        <w:ind w:firstLine="709"/>
        <w:jc w:val="both"/>
        <w:rPr>
          <w:rFonts w:ascii="Times New Roman" w:hAnsi="Times New Roman" w:cs="Times New Roman"/>
          <w:i/>
          <w:sz w:val="28"/>
          <w:szCs w:val="28"/>
        </w:rPr>
      </w:pPr>
      <w:r w:rsidRPr="003F2300">
        <w:rPr>
          <w:rFonts w:ascii="Times New Roman" w:hAnsi="Times New Roman" w:cs="Times New Roman"/>
          <w:i/>
          <w:sz w:val="28"/>
          <w:szCs w:val="28"/>
        </w:rPr>
        <w:t xml:space="preserve">4. </w:t>
      </w:r>
      <w:r w:rsidR="00700CE0" w:rsidRPr="003F2300">
        <w:rPr>
          <w:rFonts w:ascii="Times New Roman" w:hAnsi="Times New Roman" w:cs="Times New Roman"/>
          <w:i/>
          <w:sz w:val="28"/>
          <w:szCs w:val="28"/>
        </w:rPr>
        <w:t>Анализ результатов мониторинга</w:t>
      </w:r>
    </w:p>
    <w:p w:rsidR="00BA4109" w:rsidRDefault="00BA4109" w:rsidP="00560CF6">
      <w:pPr>
        <w:pStyle w:val="a8"/>
        <w:spacing w:before="0" w:beforeAutospacing="0" w:after="0" w:afterAutospacing="0" w:line="360" w:lineRule="auto"/>
        <w:ind w:firstLine="709"/>
        <w:jc w:val="both"/>
      </w:pPr>
      <w:r>
        <w:rPr>
          <w:color w:val="00000A"/>
          <w:sz w:val="28"/>
          <w:szCs w:val="28"/>
        </w:rPr>
        <w:t>Анализ результатов мониторинга размещается на сайте департамента образования и науки Брянской области и ГАУ ДПО «БИПКРО», а рекомендации направляются в органы местного самоуправления, осуществляющие управление в сфере образования. На основе результатов анализа данных, полученных в ходе проведения мониторинга, принимаются меры и управленческие решения (осуществляются конкретные действия, направленные на достижение поставленных целей с учетом выявленных проблемных областей). Решения могут содержаться в приказах, распоряжениях, указаниях и других документах, либо носить рекомендательный характер.</w:t>
      </w:r>
    </w:p>
    <w:p w:rsidR="00BA4109" w:rsidRDefault="00BA4109" w:rsidP="00560CF6">
      <w:pPr>
        <w:spacing w:after="0" w:line="360" w:lineRule="auto"/>
        <w:ind w:firstLine="709"/>
        <w:jc w:val="both"/>
        <w:rPr>
          <w:rFonts w:ascii="Times New Roman" w:hAnsi="Times New Roman" w:cs="Times New Roman"/>
          <w:sz w:val="28"/>
          <w:szCs w:val="28"/>
        </w:rPr>
      </w:pPr>
    </w:p>
    <w:p w:rsidR="00700CE0" w:rsidRPr="003F2300" w:rsidRDefault="003F2300" w:rsidP="001F1A0E">
      <w:pPr>
        <w:spacing w:after="0" w:line="360" w:lineRule="auto"/>
        <w:ind w:firstLine="709"/>
        <w:jc w:val="both"/>
        <w:rPr>
          <w:rFonts w:ascii="Times New Roman" w:hAnsi="Times New Roman" w:cs="Times New Roman"/>
          <w:i/>
          <w:sz w:val="28"/>
          <w:szCs w:val="28"/>
        </w:rPr>
      </w:pPr>
      <w:r w:rsidRPr="003F2300">
        <w:rPr>
          <w:rFonts w:ascii="Times New Roman" w:hAnsi="Times New Roman" w:cs="Times New Roman"/>
          <w:i/>
          <w:sz w:val="28"/>
          <w:szCs w:val="28"/>
        </w:rPr>
        <w:t xml:space="preserve">5. </w:t>
      </w:r>
      <w:r w:rsidR="00700CE0" w:rsidRPr="003F2300">
        <w:rPr>
          <w:rFonts w:ascii="Times New Roman" w:hAnsi="Times New Roman" w:cs="Times New Roman"/>
          <w:i/>
          <w:sz w:val="28"/>
          <w:szCs w:val="28"/>
        </w:rPr>
        <w:t>Адресные рекомендации по результатам анализа</w:t>
      </w:r>
    </w:p>
    <w:p w:rsidR="00F71BC0" w:rsidRDefault="00F71BC0" w:rsidP="001F1A0E">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Адресные рекомендации</w:t>
      </w:r>
      <w:r>
        <w:rPr>
          <w:rFonts w:ascii="Times New Roman" w:hAnsi="Times New Roman" w:cs="Times New Roman"/>
          <w:sz w:val="28"/>
          <w:szCs w:val="28"/>
        </w:rPr>
        <w:t>, разработанные</w:t>
      </w:r>
      <w:r w:rsidRPr="001F1A0E">
        <w:rPr>
          <w:rFonts w:ascii="Times New Roman" w:hAnsi="Times New Roman" w:cs="Times New Roman"/>
          <w:sz w:val="28"/>
          <w:szCs w:val="28"/>
        </w:rPr>
        <w:t xml:space="preserve"> по результатам анализа</w:t>
      </w:r>
      <w:r w:rsidR="00D02D28">
        <w:rPr>
          <w:rFonts w:ascii="Times New Roman" w:hAnsi="Times New Roman" w:cs="Times New Roman"/>
          <w:sz w:val="28"/>
          <w:szCs w:val="28"/>
        </w:rPr>
        <w:t>,</w:t>
      </w:r>
      <w:r>
        <w:rPr>
          <w:rFonts w:ascii="Times New Roman" w:hAnsi="Times New Roman" w:cs="Times New Roman"/>
          <w:sz w:val="28"/>
          <w:szCs w:val="28"/>
        </w:rPr>
        <w:t xml:space="preserve"> направляются в конкретные образовательные организации, передаются педагогическим работникам; в обобщенном виде после кластеризации размещаются на сайте департамента образования и науки Брянской области, ГАУ ДПО «БИПКРО» в соответствующих разделах информационного ресурса.</w:t>
      </w:r>
    </w:p>
    <w:p w:rsidR="00700CE0" w:rsidRPr="001F1A0E" w:rsidRDefault="00F71BC0" w:rsidP="001F1A0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Адресные рекомендации должны</w:t>
      </w:r>
      <w:r w:rsidR="00700CE0" w:rsidRPr="001F1A0E">
        <w:rPr>
          <w:rFonts w:ascii="Times New Roman" w:hAnsi="Times New Roman" w:cs="Times New Roman"/>
          <w:sz w:val="28"/>
          <w:szCs w:val="28"/>
        </w:rPr>
        <w:t xml:space="preserve"> содержать конкретные рекомендации конкретным участникам образовательных отношений (конкретным </w:t>
      </w:r>
      <w:r w:rsidR="00700CE0" w:rsidRPr="001F1A0E">
        <w:rPr>
          <w:rFonts w:ascii="Times New Roman" w:hAnsi="Times New Roman" w:cs="Times New Roman"/>
          <w:sz w:val="28"/>
          <w:szCs w:val="28"/>
        </w:rPr>
        <w:lastRenderedPageBreak/>
        <w:t>муниципалитетами, школам, относящимся к конкретному кластеру, руководителям ОО, педагогам, родителям и т. п.), направленные на устранение выявленных в ходе проведения анализа дефицитов, рекомендации по использованию успешных практик, позволяющие достичь более высоких результатов, а также различные методические материалы, разработанные по итогам проведенного анализа</w:t>
      </w:r>
      <w:r w:rsidR="00E106F1">
        <w:rPr>
          <w:rFonts w:ascii="Times New Roman" w:hAnsi="Times New Roman" w:cs="Times New Roman"/>
          <w:sz w:val="28"/>
          <w:szCs w:val="28"/>
        </w:rPr>
        <w:t>.</w:t>
      </w:r>
      <w:proofErr w:type="gramEnd"/>
    </w:p>
    <w:p w:rsidR="00700CE0" w:rsidRDefault="00700CE0" w:rsidP="001F1A0E">
      <w:pPr>
        <w:spacing w:after="0" w:line="360" w:lineRule="auto"/>
        <w:ind w:firstLine="709"/>
        <w:jc w:val="both"/>
        <w:rPr>
          <w:rFonts w:ascii="Times New Roman" w:hAnsi="Times New Roman" w:cs="Times New Roman"/>
          <w:sz w:val="28"/>
          <w:szCs w:val="28"/>
        </w:rPr>
      </w:pPr>
    </w:p>
    <w:p w:rsidR="00700CE0" w:rsidRPr="003F2300" w:rsidRDefault="003F2300" w:rsidP="001F1A0E">
      <w:pPr>
        <w:spacing w:after="0" w:line="360" w:lineRule="auto"/>
        <w:ind w:firstLine="709"/>
        <w:jc w:val="both"/>
        <w:rPr>
          <w:rFonts w:ascii="Times New Roman" w:hAnsi="Times New Roman" w:cs="Times New Roman"/>
          <w:i/>
          <w:sz w:val="28"/>
          <w:szCs w:val="28"/>
        </w:rPr>
      </w:pPr>
      <w:r w:rsidRPr="003F2300">
        <w:rPr>
          <w:rFonts w:ascii="Times New Roman" w:hAnsi="Times New Roman" w:cs="Times New Roman"/>
          <w:i/>
          <w:sz w:val="28"/>
          <w:szCs w:val="28"/>
        </w:rPr>
        <w:t xml:space="preserve">6. </w:t>
      </w:r>
      <w:r w:rsidR="00700CE0" w:rsidRPr="003F2300">
        <w:rPr>
          <w:rFonts w:ascii="Times New Roman" w:hAnsi="Times New Roman" w:cs="Times New Roman"/>
          <w:i/>
          <w:sz w:val="28"/>
          <w:szCs w:val="28"/>
        </w:rPr>
        <w:t>М</w:t>
      </w:r>
      <w:r w:rsidRPr="003F2300">
        <w:rPr>
          <w:rFonts w:ascii="Times New Roman" w:hAnsi="Times New Roman" w:cs="Times New Roman"/>
          <w:i/>
          <w:sz w:val="28"/>
          <w:szCs w:val="28"/>
        </w:rPr>
        <w:t>ероприятия</w:t>
      </w:r>
      <w:r w:rsidR="00700CE0" w:rsidRPr="003F2300">
        <w:rPr>
          <w:rFonts w:ascii="Times New Roman" w:hAnsi="Times New Roman" w:cs="Times New Roman"/>
          <w:i/>
          <w:sz w:val="28"/>
          <w:szCs w:val="28"/>
        </w:rPr>
        <w:t>, м</w:t>
      </w:r>
      <w:r w:rsidRPr="003F2300">
        <w:rPr>
          <w:rFonts w:ascii="Times New Roman" w:hAnsi="Times New Roman" w:cs="Times New Roman"/>
          <w:i/>
          <w:sz w:val="28"/>
          <w:szCs w:val="28"/>
        </w:rPr>
        <w:t>еры, управленческие решения</w:t>
      </w:r>
    </w:p>
    <w:p w:rsidR="00E106F1" w:rsidRDefault="00EF1C91" w:rsidP="001F1A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 мер и мероприятий, разработанных и реализованных в рамках региональной </w:t>
      </w:r>
      <w:proofErr w:type="gramStart"/>
      <w:r>
        <w:rPr>
          <w:rFonts w:ascii="Times New Roman" w:hAnsi="Times New Roman" w:cs="Times New Roman"/>
          <w:sz w:val="28"/>
          <w:szCs w:val="28"/>
        </w:rPr>
        <w:t>модели системы обеспечения профессионального развития педагогических работников</w:t>
      </w:r>
      <w:proofErr w:type="gramEnd"/>
      <w:r>
        <w:rPr>
          <w:rFonts w:ascii="Times New Roman" w:hAnsi="Times New Roman" w:cs="Times New Roman"/>
          <w:sz w:val="28"/>
          <w:szCs w:val="28"/>
        </w:rPr>
        <w:t xml:space="preserve"> осуществляется по итогам мониторинга информационных ресурсов организаций, реализующих данные меря и мероприятия.</w:t>
      </w:r>
    </w:p>
    <w:p w:rsidR="00EF1C91" w:rsidRDefault="00700CE0" w:rsidP="001F1A0E">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Тип документа: управленческий документ. </w:t>
      </w:r>
    </w:p>
    <w:p w:rsidR="00EF1C91" w:rsidRDefault="00700CE0" w:rsidP="001F1A0E">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Пример документа: приказ о проведении мероприятия, письмо о проведении мероприятия участникам мероприятия, утвержденный комплекс мер, дорожная карта с перечнем мер/мероприятий, утвержденный план по устранению выявленных в ходе проведения анализа недостатков, подписанная программа проведения мероприятия, подписанная повестка, подписанный протокол проведения мероприятия. </w:t>
      </w:r>
    </w:p>
    <w:p w:rsidR="00700CE0" w:rsidRPr="001F1A0E" w:rsidRDefault="00700CE0" w:rsidP="00EF1C91">
      <w:pPr>
        <w:spacing w:after="0" w:line="360" w:lineRule="auto"/>
        <w:ind w:firstLine="709"/>
        <w:jc w:val="both"/>
        <w:rPr>
          <w:rFonts w:ascii="Times New Roman" w:hAnsi="Times New Roman" w:cs="Times New Roman"/>
          <w:sz w:val="28"/>
          <w:szCs w:val="28"/>
        </w:rPr>
      </w:pPr>
      <w:proofErr w:type="gramStart"/>
      <w:r w:rsidRPr="001F1A0E">
        <w:rPr>
          <w:rFonts w:ascii="Times New Roman" w:hAnsi="Times New Roman" w:cs="Times New Roman"/>
          <w:sz w:val="28"/>
          <w:szCs w:val="28"/>
        </w:rPr>
        <w:t>Краткое содержание документа: документ должен содержать сведения о принимаемых мерах/проведенных мероприятиях, сведения о сроках реализации мер/мероприятий, об ответственных и об участниках.</w:t>
      </w:r>
      <w:proofErr w:type="gramEnd"/>
    </w:p>
    <w:p w:rsidR="00700CE0" w:rsidRPr="003F2300" w:rsidRDefault="00700CE0" w:rsidP="001F1A0E">
      <w:pPr>
        <w:spacing w:after="0" w:line="360" w:lineRule="auto"/>
        <w:ind w:firstLine="709"/>
        <w:jc w:val="both"/>
        <w:rPr>
          <w:rFonts w:ascii="Times New Roman" w:hAnsi="Times New Roman" w:cs="Times New Roman"/>
          <w:b/>
          <w:sz w:val="28"/>
          <w:szCs w:val="28"/>
        </w:rPr>
      </w:pPr>
      <w:r w:rsidRPr="003F2300">
        <w:rPr>
          <w:rFonts w:ascii="Times New Roman" w:hAnsi="Times New Roman" w:cs="Times New Roman"/>
          <w:b/>
          <w:sz w:val="28"/>
          <w:szCs w:val="28"/>
        </w:rPr>
        <w:t>Управленческие решения</w:t>
      </w:r>
    </w:p>
    <w:p w:rsidR="00EF1C91" w:rsidRDefault="00700CE0" w:rsidP="001F1A0E">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Тип документа: управленческий документ. </w:t>
      </w:r>
    </w:p>
    <w:p w:rsidR="00EF1C91" w:rsidRDefault="00700CE0" w:rsidP="001F1A0E">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Пример документа: нормативный правовой акт органа исполнительной власти субъекта Российской Федерации в сфере образования и т. п. </w:t>
      </w:r>
    </w:p>
    <w:p w:rsidR="00700CE0" w:rsidRPr="001F1A0E" w:rsidRDefault="00700CE0" w:rsidP="001F1A0E">
      <w:pPr>
        <w:spacing w:after="0" w:line="360" w:lineRule="auto"/>
        <w:ind w:firstLine="709"/>
        <w:jc w:val="both"/>
        <w:rPr>
          <w:rFonts w:ascii="Times New Roman" w:hAnsi="Times New Roman" w:cs="Times New Roman"/>
          <w:sz w:val="28"/>
          <w:szCs w:val="28"/>
        </w:rPr>
      </w:pPr>
      <w:proofErr w:type="gramStart"/>
      <w:r w:rsidRPr="001F1A0E">
        <w:rPr>
          <w:rFonts w:ascii="Times New Roman" w:hAnsi="Times New Roman" w:cs="Times New Roman"/>
          <w:sz w:val="28"/>
          <w:szCs w:val="28"/>
        </w:rPr>
        <w:t xml:space="preserve">Краткое содержание документа: документ должен содержать сведения о принимаемых управленческих решениях (в том числе о поощрении), </w:t>
      </w:r>
      <w:r w:rsidRPr="001F1A0E">
        <w:rPr>
          <w:rFonts w:ascii="Times New Roman" w:hAnsi="Times New Roman" w:cs="Times New Roman"/>
          <w:sz w:val="28"/>
          <w:szCs w:val="28"/>
        </w:rPr>
        <w:lastRenderedPageBreak/>
        <w:t>сведения о сроках реализации управленческих решений, об ответственных и об участниках.</w:t>
      </w:r>
      <w:proofErr w:type="gramEnd"/>
    </w:p>
    <w:p w:rsidR="00700CE0" w:rsidRPr="001F1A0E" w:rsidRDefault="00700CE0" w:rsidP="001F1A0E">
      <w:pPr>
        <w:spacing w:after="0" w:line="360" w:lineRule="auto"/>
        <w:ind w:firstLine="709"/>
        <w:jc w:val="both"/>
        <w:rPr>
          <w:rFonts w:ascii="Times New Roman" w:hAnsi="Times New Roman" w:cs="Times New Roman"/>
          <w:sz w:val="28"/>
          <w:szCs w:val="28"/>
        </w:rPr>
      </w:pPr>
    </w:p>
    <w:p w:rsidR="00F065CE" w:rsidRPr="003F2300" w:rsidRDefault="003F2300" w:rsidP="001F1A0E">
      <w:pPr>
        <w:spacing w:after="0" w:line="360" w:lineRule="auto"/>
        <w:ind w:firstLine="709"/>
        <w:jc w:val="both"/>
        <w:rPr>
          <w:rFonts w:ascii="Times New Roman" w:hAnsi="Times New Roman" w:cs="Times New Roman"/>
          <w:i/>
          <w:sz w:val="28"/>
          <w:szCs w:val="28"/>
        </w:rPr>
      </w:pPr>
      <w:r w:rsidRPr="003F2300">
        <w:rPr>
          <w:rFonts w:ascii="Times New Roman" w:hAnsi="Times New Roman" w:cs="Times New Roman"/>
          <w:i/>
          <w:sz w:val="28"/>
          <w:szCs w:val="28"/>
        </w:rPr>
        <w:t xml:space="preserve">7. </w:t>
      </w:r>
      <w:r w:rsidR="00700CE0" w:rsidRPr="003F2300">
        <w:rPr>
          <w:rFonts w:ascii="Times New Roman" w:hAnsi="Times New Roman" w:cs="Times New Roman"/>
          <w:i/>
          <w:sz w:val="28"/>
          <w:szCs w:val="28"/>
        </w:rPr>
        <w:t>Анализ эффективности принятых мер</w:t>
      </w:r>
    </w:p>
    <w:p w:rsidR="00EF1C91" w:rsidRDefault="00700CE0" w:rsidP="001F1A0E">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Тип документа: управленческий документ. </w:t>
      </w:r>
    </w:p>
    <w:p w:rsidR="00EF1C91" w:rsidRDefault="00700CE0" w:rsidP="001F1A0E">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 xml:space="preserve">Пример документа: отдельно проведенный анализ, отчетный документ. </w:t>
      </w:r>
    </w:p>
    <w:p w:rsidR="00700CE0" w:rsidRPr="001F1A0E" w:rsidRDefault="00700CE0" w:rsidP="001F1A0E">
      <w:pPr>
        <w:spacing w:after="0" w:line="360" w:lineRule="auto"/>
        <w:ind w:firstLine="709"/>
        <w:jc w:val="both"/>
        <w:rPr>
          <w:rFonts w:ascii="Times New Roman" w:hAnsi="Times New Roman" w:cs="Times New Roman"/>
          <w:sz w:val="28"/>
          <w:szCs w:val="28"/>
        </w:rPr>
      </w:pPr>
      <w:r w:rsidRPr="001F1A0E">
        <w:rPr>
          <w:rFonts w:ascii="Times New Roman" w:hAnsi="Times New Roman" w:cs="Times New Roman"/>
          <w:sz w:val="28"/>
          <w:szCs w:val="28"/>
        </w:rPr>
        <w:t>Краткое содержание документа: документ должен содержать результаты проведения мер/мероприятий, сведения о динамике замеряемых показателями явлений и процессов, сведения о сроках проведения анализа эффективности мер/мероприятий; итогом проведения анализа эффективности принятых мер является определение проблемы, которая ляжет в основу обоснования новой региональной цели при выстраивании нового управленческого цикла</w:t>
      </w:r>
      <w:r w:rsidR="00C654C3">
        <w:rPr>
          <w:rFonts w:ascii="Times New Roman" w:hAnsi="Times New Roman" w:cs="Times New Roman"/>
          <w:sz w:val="28"/>
          <w:szCs w:val="28"/>
        </w:rPr>
        <w:t>.</w:t>
      </w:r>
    </w:p>
    <w:sectPr w:rsidR="00700CE0" w:rsidRPr="001F1A0E" w:rsidSect="001B08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B0" w:rsidRDefault="009154B0" w:rsidP="00560CF6">
      <w:pPr>
        <w:spacing w:after="0" w:line="240" w:lineRule="auto"/>
      </w:pPr>
      <w:r>
        <w:separator/>
      </w:r>
    </w:p>
  </w:endnote>
  <w:endnote w:type="continuationSeparator" w:id="0">
    <w:p w:rsidR="009154B0" w:rsidRDefault="009154B0" w:rsidP="00560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0565"/>
      <w:docPartObj>
        <w:docPartGallery w:val="Page Numbers (Bottom of Page)"/>
        <w:docPartUnique/>
      </w:docPartObj>
    </w:sdtPr>
    <w:sdtContent>
      <w:p w:rsidR="00D67729" w:rsidRDefault="00D67729">
        <w:pPr>
          <w:pStyle w:val="ac"/>
          <w:jc w:val="right"/>
        </w:pPr>
        <w:fldSimple w:instr=" PAGE   \* MERGEFORMAT ">
          <w:r w:rsidR="00F86870">
            <w:rPr>
              <w:noProof/>
            </w:rPr>
            <w:t>5</w:t>
          </w:r>
        </w:fldSimple>
      </w:p>
    </w:sdtContent>
  </w:sdt>
  <w:p w:rsidR="00D67729" w:rsidRDefault="00D6772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B0" w:rsidRDefault="009154B0" w:rsidP="00560CF6">
      <w:pPr>
        <w:spacing w:after="0" w:line="240" w:lineRule="auto"/>
      </w:pPr>
      <w:r>
        <w:separator/>
      </w:r>
    </w:p>
  </w:footnote>
  <w:footnote w:type="continuationSeparator" w:id="0">
    <w:p w:rsidR="009154B0" w:rsidRDefault="009154B0" w:rsidP="00560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0BF"/>
    <w:multiLevelType w:val="multilevel"/>
    <w:tmpl w:val="906E3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A13D05"/>
    <w:multiLevelType w:val="hybridMultilevel"/>
    <w:tmpl w:val="69F43104"/>
    <w:lvl w:ilvl="0" w:tplc="6160FD5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2BBA"/>
    <w:rsid w:val="000001D1"/>
    <w:rsid w:val="0001182F"/>
    <w:rsid w:val="00051B58"/>
    <w:rsid w:val="00064AD0"/>
    <w:rsid w:val="0006687E"/>
    <w:rsid w:val="00082CB0"/>
    <w:rsid w:val="000D5BE4"/>
    <w:rsid w:val="000E02D4"/>
    <w:rsid w:val="00123A8B"/>
    <w:rsid w:val="00134422"/>
    <w:rsid w:val="0014048D"/>
    <w:rsid w:val="00145850"/>
    <w:rsid w:val="00162BBA"/>
    <w:rsid w:val="00182641"/>
    <w:rsid w:val="001865C8"/>
    <w:rsid w:val="001960B1"/>
    <w:rsid w:val="001A78CE"/>
    <w:rsid w:val="001B08B6"/>
    <w:rsid w:val="001B5B76"/>
    <w:rsid w:val="001C333E"/>
    <w:rsid w:val="001F1A0E"/>
    <w:rsid w:val="002166C9"/>
    <w:rsid w:val="00295A66"/>
    <w:rsid w:val="002A4ACD"/>
    <w:rsid w:val="002B7B3E"/>
    <w:rsid w:val="002C3BAD"/>
    <w:rsid w:val="002D7BC7"/>
    <w:rsid w:val="002F38E5"/>
    <w:rsid w:val="002F6185"/>
    <w:rsid w:val="002F65EC"/>
    <w:rsid w:val="00300623"/>
    <w:rsid w:val="003031AE"/>
    <w:rsid w:val="00304FB5"/>
    <w:rsid w:val="003445F4"/>
    <w:rsid w:val="003872C7"/>
    <w:rsid w:val="003A6D63"/>
    <w:rsid w:val="003B5DD0"/>
    <w:rsid w:val="003D1563"/>
    <w:rsid w:val="003E086C"/>
    <w:rsid w:val="003F2300"/>
    <w:rsid w:val="003F362B"/>
    <w:rsid w:val="00430B1A"/>
    <w:rsid w:val="0044480F"/>
    <w:rsid w:val="004720CA"/>
    <w:rsid w:val="00476FAD"/>
    <w:rsid w:val="00490108"/>
    <w:rsid w:val="004929B9"/>
    <w:rsid w:val="00494C0D"/>
    <w:rsid w:val="004B2386"/>
    <w:rsid w:val="004B6054"/>
    <w:rsid w:val="004E5498"/>
    <w:rsid w:val="0052212F"/>
    <w:rsid w:val="00530C09"/>
    <w:rsid w:val="00551C5C"/>
    <w:rsid w:val="005541F1"/>
    <w:rsid w:val="00554984"/>
    <w:rsid w:val="005606D2"/>
    <w:rsid w:val="00560CF6"/>
    <w:rsid w:val="00574CAD"/>
    <w:rsid w:val="005B3083"/>
    <w:rsid w:val="005C76E8"/>
    <w:rsid w:val="005D50B2"/>
    <w:rsid w:val="005D6211"/>
    <w:rsid w:val="005E283A"/>
    <w:rsid w:val="005F54DE"/>
    <w:rsid w:val="006113D8"/>
    <w:rsid w:val="00636A51"/>
    <w:rsid w:val="0067263C"/>
    <w:rsid w:val="00674507"/>
    <w:rsid w:val="00680494"/>
    <w:rsid w:val="00684475"/>
    <w:rsid w:val="006855FB"/>
    <w:rsid w:val="006B6281"/>
    <w:rsid w:val="006D2107"/>
    <w:rsid w:val="006D5AF4"/>
    <w:rsid w:val="006D7102"/>
    <w:rsid w:val="006F06DB"/>
    <w:rsid w:val="006F3808"/>
    <w:rsid w:val="00700CE0"/>
    <w:rsid w:val="007451E9"/>
    <w:rsid w:val="00747834"/>
    <w:rsid w:val="00753CBA"/>
    <w:rsid w:val="00757024"/>
    <w:rsid w:val="00767E0C"/>
    <w:rsid w:val="007971C9"/>
    <w:rsid w:val="007B29AA"/>
    <w:rsid w:val="007C1964"/>
    <w:rsid w:val="007C7B58"/>
    <w:rsid w:val="007E2251"/>
    <w:rsid w:val="007F6074"/>
    <w:rsid w:val="00840D77"/>
    <w:rsid w:val="008464AE"/>
    <w:rsid w:val="0085186B"/>
    <w:rsid w:val="008A6D18"/>
    <w:rsid w:val="008B2BFB"/>
    <w:rsid w:val="008C7849"/>
    <w:rsid w:val="009154B0"/>
    <w:rsid w:val="00966C20"/>
    <w:rsid w:val="009B125E"/>
    <w:rsid w:val="009B5056"/>
    <w:rsid w:val="009D7C93"/>
    <w:rsid w:val="009F28ED"/>
    <w:rsid w:val="00A1616F"/>
    <w:rsid w:val="00A2711C"/>
    <w:rsid w:val="00A36050"/>
    <w:rsid w:val="00A43CA8"/>
    <w:rsid w:val="00A447BE"/>
    <w:rsid w:val="00A7147F"/>
    <w:rsid w:val="00A76623"/>
    <w:rsid w:val="00A8096D"/>
    <w:rsid w:val="00A815B8"/>
    <w:rsid w:val="00AB697E"/>
    <w:rsid w:val="00AC44D0"/>
    <w:rsid w:val="00B00F56"/>
    <w:rsid w:val="00B352A6"/>
    <w:rsid w:val="00B37B55"/>
    <w:rsid w:val="00B47587"/>
    <w:rsid w:val="00B67979"/>
    <w:rsid w:val="00B75503"/>
    <w:rsid w:val="00B7672C"/>
    <w:rsid w:val="00B91EE2"/>
    <w:rsid w:val="00BA3592"/>
    <w:rsid w:val="00BA4109"/>
    <w:rsid w:val="00BA452E"/>
    <w:rsid w:val="00BA5596"/>
    <w:rsid w:val="00BB765B"/>
    <w:rsid w:val="00BE63BF"/>
    <w:rsid w:val="00C03434"/>
    <w:rsid w:val="00C13066"/>
    <w:rsid w:val="00C2596A"/>
    <w:rsid w:val="00C654C3"/>
    <w:rsid w:val="00C870D0"/>
    <w:rsid w:val="00CA0A61"/>
    <w:rsid w:val="00CA0D90"/>
    <w:rsid w:val="00CB1A5A"/>
    <w:rsid w:val="00CC0691"/>
    <w:rsid w:val="00CC2325"/>
    <w:rsid w:val="00CF6895"/>
    <w:rsid w:val="00D02D28"/>
    <w:rsid w:val="00D03B57"/>
    <w:rsid w:val="00D149DB"/>
    <w:rsid w:val="00D5318B"/>
    <w:rsid w:val="00D56222"/>
    <w:rsid w:val="00D67729"/>
    <w:rsid w:val="00D83DD5"/>
    <w:rsid w:val="00DC02D0"/>
    <w:rsid w:val="00DC365E"/>
    <w:rsid w:val="00DF5826"/>
    <w:rsid w:val="00E02D2E"/>
    <w:rsid w:val="00E106F1"/>
    <w:rsid w:val="00E1360D"/>
    <w:rsid w:val="00E270DE"/>
    <w:rsid w:val="00E56B9F"/>
    <w:rsid w:val="00E94B28"/>
    <w:rsid w:val="00EC3DB0"/>
    <w:rsid w:val="00ED27F5"/>
    <w:rsid w:val="00EF1C91"/>
    <w:rsid w:val="00F012BD"/>
    <w:rsid w:val="00F065CE"/>
    <w:rsid w:val="00F13D57"/>
    <w:rsid w:val="00F204E6"/>
    <w:rsid w:val="00F21DEA"/>
    <w:rsid w:val="00F34456"/>
    <w:rsid w:val="00F42592"/>
    <w:rsid w:val="00F5233E"/>
    <w:rsid w:val="00F633EB"/>
    <w:rsid w:val="00F71BC0"/>
    <w:rsid w:val="00F73CE5"/>
    <w:rsid w:val="00F820B9"/>
    <w:rsid w:val="00F86177"/>
    <w:rsid w:val="00F86870"/>
    <w:rsid w:val="00FA5810"/>
    <w:rsid w:val="00FB5334"/>
    <w:rsid w:val="00FC2D95"/>
    <w:rsid w:val="00FC7947"/>
    <w:rsid w:val="00FD0D34"/>
    <w:rsid w:val="00FE19F7"/>
    <w:rsid w:val="00FF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B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BBA"/>
    <w:rPr>
      <w:rFonts w:ascii="Tahoma" w:hAnsi="Tahoma" w:cs="Tahoma"/>
      <w:sz w:val="16"/>
      <w:szCs w:val="16"/>
    </w:rPr>
  </w:style>
  <w:style w:type="paragraph" w:styleId="a5">
    <w:name w:val="List Paragraph"/>
    <w:basedOn w:val="a"/>
    <w:uiPriority w:val="34"/>
    <w:qFormat/>
    <w:rsid w:val="00F065CE"/>
    <w:pPr>
      <w:spacing w:after="0" w:line="240" w:lineRule="auto"/>
      <w:ind w:left="720"/>
      <w:contextualSpacing/>
    </w:pPr>
    <w:rPr>
      <w:rFonts w:ascii="Times New Roman" w:hAnsi="Times New Roman"/>
      <w:sz w:val="28"/>
    </w:rPr>
  </w:style>
  <w:style w:type="paragraph" w:customStyle="1" w:styleId="Default">
    <w:name w:val="Default"/>
    <w:uiPriority w:val="99"/>
    <w:rsid w:val="00B4758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Hyperlink"/>
    <w:basedOn w:val="a0"/>
    <w:uiPriority w:val="99"/>
    <w:unhideWhenUsed/>
    <w:rsid w:val="00300623"/>
    <w:rPr>
      <w:color w:val="0000FF" w:themeColor="hyperlink"/>
      <w:u w:val="single"/>
    </w:rPr>
  </w:style>
  <w:style w:type="table" w:styleId="a7">
    <w:name w:val="Table Grid"/>
    <w:basedOn w:val="a1"/>
    <w:uiPriority w:val="59"/>
    <w:rsid w:val="0052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C3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7024"/>
    <w:rPr>
      <w:b/>
      <w:bCs/>
    </w:rPr>
  </w:style>
  <w:style w:type="character" w:customStyle="1" w:styleId="apple-tab-span">
    <w:name w:val="apple-tab-span"/>
    <w:basedOn w:val="a0"/>
    <w:rsid w:val="00476FAD"/>
  </w:style>
  <w:style w:type="paragraph" w:styleId="aa">
    <w:name w:val="header"/>
    <w:basedOn w:val="a"/>
    <w:link w:val="ab"/>
    <w:uiPriority w:val="99"/>
    <w:semiHidden/>
    <w:unhideWhenUsed/>
    <w:rsid w:val="00560CF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60CF6"/>
  </w:style>
  <w:style w:type="paragraph" w:styleId="ac">
    <w:name w:val="footer"/>
    <w:basedOn w:val="a"/>
    <w:link w:val="ad"/>
    <w:uiPriority w:val="99"/>
    <w:unhideWhenUsed/>
    <w:rsid w:val="00560C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0CF6"/>
  </w:style>
</w:styles>
</file>

<file path=word/webSettings.xml><?xml version="1.0" encoding="utf-8"?>
<w:webSettings xmlns:r="http://schemas.openxmlformats.org/officeDocument/2006/relationships" xmlns:w="http://schemas.openxmlformats.org/wordprocessingml/2006/main">
  <w:divs>
    <w:div w:id="149635686">
      <w:bodyDiv w:val="1"/>
      <w:marLeft w:val="0"/>
      <w:marRight w:val="0"/>
      <w:marTop w:val="0"/>
      <w:marBottom w:val="0"/>
      <w:divBdr>
        <w:top w:val="none" w:sz="0" w:space="0" w:color="auto"/>
        <w:left w:val="none" w:sz="0" w:space="0" w:color="auto"/>
        <w:bottom w:val="none" w:sz="0" w:space="0" w:color="auto"/>
        <w:right w:val="none" w:sz="0" w:space="0" w:color="auto"/>
      </w:divBdr>
    </w:div>
    <w:div w:id="301932016">
      <w:bodyDiv w:val="1"/>
      <w:marLeft w:val="0"/>
      <w:marRight w:val="0"/>
      <w:marTop w:val="0"/>
      <w:marBottom w:val="0"/>
      <w:divBdr>
        <w:top w:val="none" w:sz="0" w:space="0" w:color="auto"/>
        <w:left w:val="none" w:sz="0" w:space="0" w:color="auto"/>
        <w:bottom w:val="none" w:sz="0" w:space="0" w:color="auto"/>
        <w:right w:val="none" w:sz="0" w:space="0" w:color="auto"/>
      </w:divBdr>
    </w:div>
    <w:div w:id="377516241">
      <w:bodyDiv w:val="1"/>
      <w:marLeft w:val="0"/>
      <w:marRight w:val="0"/>
      <w:marTop w:val="0"/>
      <w:marBottom w:val="0"/>
      <w:divBdr>
        <w:top w:val="none" w:sz="0" w:space="0" w:color="auto"/>
        <w:left w:val="none" w:sz="0" w:space="0" w:color="auto"/>
        <w:bottom w:val="none" w:sz="0" w:space="0" w:color="auto"/>
        <w:right w:val="none" w:sz="0" w:space="0" w:color="auto"/>
      </w:divBdr>
    </w:div>
    <w:div w:id="681711283">
      <w:bodyDiv w:val="1"/>
      <w:marLeft w:val="0"/>
      <w:marRight w:val="0"/>
      <w:marTop w:val="0"/>
      <w:marBottom w:val="0"/>
      <w:divBdr>
        <w:top w:val="none" w:sz="0" w:space="0" w:color="auto"/>
        <w:left w:val="none" w:sz="0" w:space="0" w:color="auto"/>
        <w:bottom w:val="none" w:sz="0" w:space="0" w:color="auto"/>
        <w:right w:val="none" w:sz="0" w:space="0" w:color="auto"/>
      </w:divBdr>
    </w:div>
    <w:div w:id="786899225">
      <w:bodyDiv w:val="1"/>
      <w:marLeft w:val="0"/>
      <w:marRight w:val="0"/>
      <w:marTop w:val="0"/>
      <w:marBottom w:val="0"/>
      <w:divBdr>
        <w:top w:val="none" w:sz="0" w:space="0" w:color="auto"/>
        <w:left w:val="none" w:sz="0" w:space="0" w:color="auto"/>
        <w:bottom w:val="none" w:sz="0" w:space="0" w:color="auto"/>
        <w:right w:val="none" w:sz="0" w:space="0" w:color="auto"/>
      </w:divBdr>
    </w:div>
    <w:div w:id="840587371">
      <w:bodyDiv w:val="1"/>
      <w:marLeft w:val="0"/>
      <w:marRight w:val="0"/>
      <w:marTop w:val="0"/>
      <w:marBottom w:val="0"/>
      <w:divBdr>
        <w:top w:val="none" w:sz="0" w:space="0" w:color="auto"/>
        <w:left w:val="none" w:sz="0" w:space="0" w:color="auto"/>
        <w:bottom w:val="none" w:sz="0" w:space="0" w:color="auto"/>
        <w:right w:val="none" w:sz="0" w:space="0" w:color="auto"/>
      </w:divBdr>
    </w:div>
    <w:div w:id="840893976">
      <w:bodyDiv w:val="1"/>
      <w:marLeft w:val="0"/>
      <w:marRight w:val="0"/>
      <w:marTop w:val="0"/>
      <w:marBottom w:val="0"/>
      <w:divBdr>
        <w:top w:val="none" w:sz="0" w:space="0" w:color="auto"/>
        <w:left w:val="none" w:sz="0" w:space="0" w:color="auto"/>
        <w:bottom w:val="none" w:sz="0" w:space="0" w:color="auto"/>
        <w:right w:val="none" w:sz="0" w:space="0" w:color="auto"/>
      </w:divBdr>
    </w:div>
    <w:div w:id="885600391">
      <w:bodyDiv w:val="1"/>
      <w:marLeft w:val="0"/>
      <w:marRight w:val="0"/>
      <w:marTop w:val="0"/>
      <w:marBottom w:val="0"/>
      <w:divBdr>
        <w:top w:val="none" w:sz="0" w:space="0" w:color="auto"/>
        <w:left w:val="none" w:sz="0" w:space="0" w:color="auto"/>
        <w:bottom w:val="none" w:sz="0" w:space="0" w:color="auto"/>
        <w:right w:val="none" w:sz="0" w:space="0" w:color="auto"/>
      </w:divBdr>
    </w:div>
    <w:div w:id="1017923529">
      <w:bodyDiv w:val="1"/>
      <w:marLeft w:val="0"/>
      <w:marRight w:val="0"/>
      <w:marTop w:val="0"/>
      <w:marBottom w:val="0"/>
      <w:divBdr>
        <w:top w:val="none" w:sz="0" w:space="0" w:color="auto"/>
        <w:left w:val="none" w:sz="0" w:space="0" w:color="auto"/>
        <w:bottom w:val="none" w:sz="0" w:space="0" w:color="auto"/>
        <w:right w:val="none" w:sz="0" w:space="0" w:color="auto"/>
      </w:divBdr>
    </w:div>
    <w:div w:id="1103570902">
      <w:bodyDiv w:val="1"/>
      <w:marLeft w:val="0"/>
      <w:marRight w:val="0"/>
      <w:marTop w:val="0"/>
      <w:marBottom w:val="0"/>
      <w:divBdr>
        <w:top w:val="none" w:sz="0" w:space="0" w:color="auto"/>
        <w:left w:val="none" w:sz="0" w:space="0" w:color="auto"/>
        <w:bottom w:val="none" w:sz="0" w:space="0" w:color="auto"/>
        <w:right w:val="none" w:sz="0" w:space="0" w:color="auto"/>
      </w:divBdr>
    </w:div>
    <w:div w:id="1268611928">
      <w:bodyDiv w:val="1"/>
      <w:marLeft w:val="0"/>
      <w:marRight w:val="0"/>
      <w:marTop w:val="0"/>
      <w:marBottom w:val="0"/>
      <w:divBdr>
        <w:top w:val="none" w:sz="0" w:space="0" w:color="auto"/>
        <w:left w:val="none" w:sz="0" w:space="0" w:color="auto"/>
        <w:bottom w:val="none" w:sz="0" w:space="0" w:color="auto"/>
        <w:right w:val="none" w:sz="0" w:space="0" w:color="auto"/>
      </w:divBdr>
    </w:div>
    <w:div w:id="1574201973">
      <w:bodyDiv w:val="1"/>
      <w:marLeft w:val="0"/>
      <w:marRight w:val="0"/>
      <w:marTop w:val="0"/>
      <w:marBottom w:val="0"/>
      <w:divBdr>
        <w:top w:val="none" w:sz="0" w:space="0" w:color="auto"/>
        <w:left w:val="none" w:sz="0" w:space="0" w:color="auto"/>
        <w:bottom w:val="none" w:sz="0" w:space="0" w:color="auto"/>
        <w:right w:val="none" w:sz="0" w:space="0" w:color="auto"/>
      </w:divBdr>
    </w:div>
    <w:div w:id="1718700321">
      <w:bodyDiv w:val="1"/>
      <w:marLeft w:val="0"/>
      <w:marRight w:val="0"/>
      <w:marTop w:val="0"/>
      <w:marBottom w:val="0"/>
      <w:divBdr>
        <w:top w:val="none" w:sz="0" w:space="0" w:color="auto"/>
        <w:left w:val="none" w:sz="0" w:space="0" w:color="auto"/>
        <w:bottom w:val="none" w:sz="0" w:space="0" w:color="auto"/>
        <w:right w:val="none" w:sz="0" w:space="0" w:color="auto"/>
      </w:divBdr>
    </w:div>
    <w:div w:id="1823814159">
      <w:bodyDiv w:val="1"/>
      <w:marLeft w:val="0"/>
      <w:marRight w:val="0"/>
      <w:marTop w:val="0"/>
      <w:marBottom w:val="0"/>
      <w:divBdr>
        <w:top w:val="none" w:sz="0" w:space="0" w:color="auto"/>
        <w:left w:val="none" w:sz="0" w:space="0" w:color="auto"/>
        <w:bottom w:val="none" w:sz="0" w:space="0" w:color="auto"/>
        <w:right w:val="none" w:sz="0" w:space="0" w:color="auto"/>
      </w:divBdr>
    </w:div>
    <w:div w:id="20434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oco.ru/Media/Default/Documents/%D0%9C%D0%B5%D1%82%D0%BE%D0%B4%D0%B8%D1%87%D0%B5%D1%81%D0%BA%D0%B8%D0%B5%20%D1%80%D0%B5%D0%BA%D0%BE%D0%BC%D0%B5%D0%BD%D0%B4%D0%B0%D1%86%D0%B8%D0%B8%20%D0%A0%D0%A3%D0%9C-2022.pdf" TargetMode="External"/><Relationship Id="rId3" Type="http://schemas.openxmlformats.org/officeDocument/2006/relationships/settings" Target="settings.xml"/><Relationship Id="rId7" Type="http://schemas.openxmlformats.org/officeDocument/2006/relationships/hyperlink" Target="https://fioco.ru/Media/Default/&#1052;&#1077;&#1090;&#1086;&#1076;&#1080;&#1082;&#1080;/&#1052;&#1077;&#1090;&#1086;&#1076;&#1080;&#1095;&#1077;&#1089;&#1082;&#1080;&#1077;%20&#1088;&#1077;&#1082;&#1086;&#1084;&#1077;&#1085;&#1076;&#1072;&#1094;&#1080;&#1080;%20&#1087;&#1086;%20&#1086;&#1088;&#1075;&#1072;&#1085;&#1080;&#1079;&#1072;&#1094;&#1080;&#1080;%20&#1080;%20&#1087;&#1088;&#1086;&#1074;&#1077;&#1076;&#1077;&#1085;&#1080;&#1102;%20&#1086;&#1094;&#1077;&#1085;&#1082;&#1080;%20&#1056;&#1059;&#1052;-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52</Pages>
  <Words>11002</Words>
  <Characters>62714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cp:lastPrinted>2022-07-22T08:28:00Z</cp:lastPrinted>
  <dcterms:created xsi:type="dcterms:W3CDTF">2022-07-21T06:15:00Z</dcterms:created>
  <dcterms:modified xsi:type="dcterms:W3CDTF">2023-10-27T06:21:00Z</dcterms:modified>
</cp:coreProperties>
</file>