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A32A4" w:rsidRDefault="00BB5525" w:rsidP="007A32A4">
      <w:pPr>
        <w:pStyle w:val="a4"/>
        <w:spacing w:line="360" w:lineRule="auto"/>
        <w:jc w:val="center"/>
        <w:rPr>
          <w:b/>
        </w:rPr>
      </w:pPr>
      <w:r w:rsidRPr="007A32A4">
        <w:rPr>
          <w:b/>
        </w:rPr>
        <w:t>Аналитическ</w:t>
      </w:r>
      <w:r w:rsidR="00707B99" w:rsidRPr="007A32A4">
        <w:rPr>
          <w:b/>
        </w:rPr>
        <w:t>аясправка</w:t>
      </w:r>
    </w:p>
    <w:p w:rsidR="002D507E" w:rsidRPr="007A32A4" w:rsidRDefault="006E057B" w:rsidP="007A32A4">
      <w:pPr>
        <w:pStyle w:val="a4"/>
        <w:spacing w:line="360" w:lineRule="auto"/>
        <w:jc w:val="center"/>
        <w:rPr>
          <w:b/>
        </w:rPr>
      </w:pPr>
      <w:r w:rsidRPr="007A32A4">
        <w:rPr>
          <w:b/>
        </w:rPr>
        <w:t xml:space="preserve">по  исследованию результатов диагностики профессиональных компетенций учителей истории </w:t>
      </w:r>
      <w:r w:rsidR="00E73675" w:rsidRPr="007A32A4">
        <w:rPr>
          <w:b/>
        </w:rPr>
        <w:t>и обществознания за октябрь 2021</w:t>
      </w:r>
      <w:r w:rsidRPr="007A32A4">
        <w:rPr>
          <w:b/>
        </w:rPr>
        <w:t xml:space="preserve"> года</w:t>
      </w:r>
    </w:p>
    <w:p w:rsidR="00BB5525" w:rsidRDefault="007A32A4" w:rsidP="007A32A4">
      <w:pPr>
        <w:pStyle w:val="a4"/>
        <w:spacing w:line="360" w:lineRule="auto"/>
        <w:ind w:firstLine="708"/>
        <w:jc w:val="both"/>
      </w:pPr>
      <w:r w:rsidRPr="007A32A4">
        <w:rPr>
          <w:b/>
        </w:rPr>
        <w:t xml:space="preserve">Дата проведения диагностики: </w:t>
      </w:r>
      <w:r w:rsidR="00E73675">
        <w:t>07.10.</w:t>
      </w:r>
      <w:r w:rsidR="00757019">
        <w:t xml:space="preserve"> 2021 </w:t>
      </w:r>
    </w:p>
    <w:p w:rsidR="00BB5525" w:rsidRPr="00BB5525" w:rsidRDefault="00E73675" w:rsidP="007A32A4">
      <w:pPr>
        <w:pStyle w:val="a4"/>
        <w:spacing w:line="360" w:lineRule="auto"/>
        <w:ind w:firstLine="708"/>
        <w:jc w:val="both"/>
      </w:pPr>
      <w:r w:rsidRPr="007A32A4">
        <w:rPr>
          <w:b/>
        </w:rPr>
        <w:t>Цель диагностики:</w:t>
      </w:r>
      <w:r w:rsidRPr="00E73675">
        <w:t xml:space="preserve"> выявление профессиональных дефицитов предметных и методических компетенций; организация  методического сопровождения учителя </w:t>
      </w:r>
      <w:r w:rsidR="00782872">
        <w:t xml:space="preserve">в ходе повышения квалификации в формате курсовой подготовки  и (или) </w:t>
      </w:r>
      <w:r w:rsidRPr="00E73675">
        <w:t xml:space="preserve"> индивидуального образовательного маршрута на основе выявленных дефицитов профессиональных компетенций</w:t>
      </w:r>
      <w:r w:rsidR="00BF774D">
        <w:t>.</w:t>
      </w:r>
    </w:p>
    <w:p w:rsidR="000B728D" w:rsidRDefault="00BB5525" w:rsidP="007A32A4">
      <w:pPr>
        <w:pStyle w:val="a4"/>
        <w:spacing w:line="360" w:lineRule="auto"/>
        <w:ind w:firstLine="708"/>
        <w:jc w:val="both"/>
      </w:pPr>
      <w:r w:rsidRPr="007A32A4">
        <w:rPr>
          <w:b/>
        </w:rPr>
        <w:t>Категория участников</w:t>
      </w:r>
      <w:r w:rsidR="00E73675" w:rsidRPr="007A32A4">
        <w:rPr>
          <w:b/>
        </w:rPr>
        <w:t>:</w:t>
      </w:r>
      <w:r w:rsidR="00E73675" w:rsidRPr="00E73675">
        <w:t>учителя истории и обществознания</w:t>
      </w:r>
      <w:r w:rsidR="00782872">
        <w:t xml:space="preserve"> Брянской области</w:t>
      </w:r>
    </w:p>
    <w:p w:rsidR="000B728D" w:rsidRDefault="007A32A4" w:rsidP="007A32A4">
      <w:pPr>
        <w:pStyle w:val="a4"/>
        <w:spacing w:line="360" w:lineRule="auto"/>
        <w:ind w:firstLine="708"/>
        <w:jc w:val="both"/>
      </w:pPr>
      <w:r w:rsidRPr="007A32A4">
        <w:rPr>
          <w:b/>
        </w:rPr>
        <w:t>Количество:</w:t>
      </w:r>
      <w:r w:rsidR="00E73675">
        <w:t xml:space="preserve"> 15 человек</w:t>
      </w:r>
      <w:r w:rsidR="00757019">
        <w:t xml:space="preserve">. </w:t>
      </w:r>
    </w:p>
    <w:p w:rsidR="00BB5525" w:rsidRPr="00BB5525" w:rsidRDefault="00BB5525" w:rsidP="007A32A4">
      <w:pPr>
        <w:pStyle w:val="a4"/>
        <w:spacing w:line="360" w:lineRule="auto"/>
        <w:ind w:firstLine="708"/>
        <w:jc w:val="both"/>
      </w:pPr>
      <w:proofErr w:type="gramStart"/>
      <w:r w:rsidRPr="007A32A4">
        <w:rPr>
          <w:b/>
        </w:rPr>
        <w:t>Форма</w:t>
      </w:r>
      <w:r w:rsidR="00E73675" w:rsidRPr="007A32A4">
        <w:rPr>
          <w:b/>
        </w:rPr>
        <w:t>:</w:t>
      </w:r>
      <w:r w:rsidR="00E73675">
        <w:t xml:space="preserve"> диагностика профессиональных дефицитов на основании стандартизированных оценочных процедур в рамках входной диагностической работы на  курсах повышения квалификации  по дополнительной профессиональной  программе </w:t>
      </w:r>
      <w:r w:rsidR="00E73675" w:rsidRPr="00E73675">
        <w:t xml:space="preserve"> «Непрерывное повышение профессионального мастерства педагогов как условие эффективного функционирования системы образования»</w:t>
      </w:r>
      <w:r w:rsidR="00BF774D">
        <w:t xml:space="preserve"> (история и обществознание»</w:t>
      </w:r>
      <w:bookmarkStart w:id="0" w:name="_GoBack"/>
      <w:bookmarkEnd w:id="0"/>
      <w:proofErr w:type="gramEnd"/>
    </w:p>
    <w:p w:rsidR="00BB5525" w:rsidRDefault="00BB5525" w:rsidP="00BF774D">
      <w:pPr>
        <w:pStyle w:val="a4"/>
        <w:spacing w:line="360" w:lineRule="auto"/>
        <w:ind w:firstLine="708"/>
        <w:jc w:val="both"/>
      </w:pPr>
      <w:r w:rsidRPr="00BF774D">
        <w:rPr>
          <w:b/>
        </w:rPr>
        <w:t>Инструментарий</w:t>
      </w:r>
      <w:r w:rsidR="00E73675" w:rsidRPr="00E73675">
        <w:t>:</w:t>
      </w:r>
      <w:r w:rsidR="00E73675">
        <w:t xml:space="preserve"> тесты с заданиями закрытого и открытого типа</w:t>
      </w:r>
    </w:p>
    <w:p w:rsidR="00707B99" w:rsidRPr="007A32A4" w:rsidRDefault="00707B99" w:rsidP="007A32A4">
      <w:pPr>
        <w:pStyle w:val="a4"/>
        <w:spacing w:line="360" w:lineRule="auto"/>
        <w:ind w:firstLine="708"/>
        <w:jc w:val="both"/>
        <w:rPr>
          <w:b/>
        </w:rPr>
      </w:pPr>
      <w:r w:rsidRPr="007A32A4">
        <w:rPr>
          <w:b/>
        </w:rPr>
        <w:t>Краткое описание содержания оценочных материалов</w:t>
      </w:r>
      <w:r w:rsidR="00132943" w:rsidRPr="007A32A4">
        <w:rPr>
          <w:b/>
        </w:rPr>
        <w:t xml:space="preserve"> и результаты выполнения диагностических заданий на проверку предметных и</w:t>
      </w:r>
      <w:r w:rsidR="007A32A4">
        <w:rPr>
          <w:b/>
        </w:rPr>
        <w:t xml:space="preserve"> методических компетенций (в %):</w:t>
      </w:r>
    </w:p>
    <w:tbl>
      <w:tblPr>
        <w:tblStyle w:val="1"/>
        <w:tblW w:w="0" w:type="auto"/>
        <w:jc w:val="center"/>
        <w:tblLook w:val="04A0"/>
      </w:tblPr>
      <w:tblGrid>
        <w:gridCol w:w="1167"/>
        <w:gridCol w:w="2507"/>
        <w:gridCol w:w="4901"/>
        <w:gridCol w:w="1067"/>
        <w:gridCol w:w="1040"/>
      </w:tblGrid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Проверяемые</w:t>
            </w:r>
            <w:proofErr w:type="spellEnd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Проверяемое</w:t>
            </w:r>
            <w:r w:rsidR="001329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предметное</w:t>
            </w: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верных ответов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неверных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bottom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Знание дат. Систематизация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исторической информации (умение определять последовательность событий)</w:t>
            </w:r>
          </w:p>
        </w:tc>
        <w:tc>
          <w:tcPr>
            <w:tcW w:w="2650" w:type="dxa"/>
            <w:vAlign w:val="bottom"/>
          </w:tcPr>
          <w:p w:rsidR="00FC44F2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древнейших времён до</w:t>
            </w:r>
            <w:r w:rsidRPr="008C20E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начала XXI в.</w:t>
            </w:r>
            <w:r w:rsidRPr="008C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 России, история зарубежныхстран)</w:t>
            </w: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Знаниеисторических понятий, умение их использовать</w:t>
            </w:r>
          </w:p>
        </w:tc>
        <w:tc>
          <w:tcPr>
            <w:tcW w:w="2650" w:type="dxa"/>
            <w:vAlign w:val="bottom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VIII- начало XXI вв.</w:t>
            </w: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фактов, событий, процессов (задание на заполнение </w:t>
            </w:r>
            <w:r w:rsidRPr="008C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пропусков в тексте из предложенного перечня  пропущенных элементов)</w:t>
            </w:r>
          </w:p>
        </w:tc>
        <w:tc>
          <w:tcPr>
            <w:tcW w:w="2650" w:type="dxa"/>
            <w:vAlign w:val="bottom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ИсторияВеликойОтечественной</w:t>
            </w: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дискуссионную точку зрения, используя предложенные исторические факты; умение приводить аргументы  в подтверждение и опровержение той или иной точки зрения </w:t>
            </w:r>
          </w:p>
        </w:tc>
        <w:tc>
          <w:tcPr>
            <w:tcW w:w="2650" w:type="dxa"/>
            <w:vAlign w:val="bottom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VIII- начало XXI вв.</w:t>
            </w: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изображениями как источниками информации об исторических событиях, явлениях, процессах  (задание на выбор правильных суждений</w:t>
            </w:r>
            <w:proofErr w:type="gramStart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50" w:type="dxa"/>
            <w:vAlign w:val="bottom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VIII- начало XXI вв.</w:t>
            </w: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Умение работать с исторической картосхемой: соотнесение картографической информации с хронологией исторических событий</w:t>
            </w:r>
          </w:p>
        </w:tc>
        <w:tc>
          <w:tcPr>
            <w:tcW w:w="2650" w:type="dxa"/>
            <w:vAlign w:val="bottom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 из периодов</w:t>
            </w:r>
            <w:proofErr w:type="gramStart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изучаемых к курсе Истории России (VIII- начало XXI вв.)</w:t>
            </w: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Умение работать с исторической картосхемой: соотнесение картографической информации с  деятельностью исторической личности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 из периодов</w:t>
            </w:r>
            <w:proofErr w:type="gramStart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изучаемых к курсе Истории России (VIII- начало XXI вв.)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исторической картосхемой: соотнесение картографической информации текстом  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( выбор верных суждений)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 из периодов</w:t>
            </w:r>
            <w:proofErr w:type="gramStart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изучаемых к курсе Истории России (VIII- начало XXI вв.)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исторические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для  </w:t>
            </w:r>
            <w:r w:rsidRPr="008C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 в ходе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дискуссии, умение исправить ошибки обучающегося, правильно оценить выполнение задания на аргументацию предложенной точки зрения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Один из периодов</w:t>
            </w:r>
            <w:proofErr w:type="gramStart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изучаемых к курсе Истории России (VIII- начало XXI вв.)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нормативно-правовых документов, регламентирующих преподавание истории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в 2021-2022 гг. 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Концепции преподавания учебного курса «История России» и ИКС 2020 г.</w:t>
            </w: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нормативно-правовых документов, регламентирующих преподавание истории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в 2021-2022 гг.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Концепции преподавания учебного курса «История России» и ИКС 2020 г.</w:t>
            </w: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Знание классификации методов обучения по разным основаниям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обучения по уровню познавательной деятельности</w:t>
            </w: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Умение соотносить тип вопроса или задания с уровнем познавательной деятельности обучающихся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обучающихся. Уровни познавательной деятельности обучающихся.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цели урока  с использованием терминологии ФГОС, с учётом содержания ПООП.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осуществить </w:t>
            </w:r>
            <w:proofErr w:type="spellStart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 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</w:t>
            </w:r>
            <w:proofErr w:type="gramStart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 этап целеполагания. Принципы и приёмы целеполагания. Виды познавательной деятельности обучающихся на уроке.</w:t>
            </w: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FC44F2" w:rsidRPr="00754204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(частично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верных)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2" w:rsidRPr="008C20E9" w:rsidTr="00AB425B">
        <w:trPr>
          <w:jc w:val="center"/>
        </w:trPr>
        <w:tc>
          <w:tcPr>
            <w:tcW w:w="1406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выстраивать стратегию оценивания в зависимости от типа урока</w:t>
            </w:r>
          </w:p>
        </w:tc>
        <w:tc>
          <w:tcPr>
            <w:tcW w:w="2650" w:type="dxa"/>
          </w:tcPr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системы </w:t>
            </w:r>
            <w:proofErr w:type="spellStart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оценивания.Критериальноеоценивание.Формирующее</w:t>
            </w:r>
            <w:proofErr w:type="spellEnd"/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 Включение в оценочную деятельность обучающихся. ПООП </w:t>
            </w:r>
          </w:p>
          <w:p w:rsidR="00FC44F2" w:rsidRPr="008C20E9" w:rsidRDefault="00FC44F2" w:rsidP="00D8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( раздел «Система оценивания….»)</w:t>
            </w:r>
          </w:p>
        </w:tc>
        <w:tc>
          <w:tcPr>
            <w:tcW w:w="1308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FC44F2" w:rsidRPr="00063386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6">
              <w:rPr>
                <w:rFonts w:ascii="Times New Roman" w:hAnsi="Times New Roman" w:cs="Times New Roman"/>
                <w:sz w:val="24"/>
                <w:szCs w:val="24"/>
              </w:rPr>
              <w:t>(частично</w:t>
            </w:r>
          </w:p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6">
              <w:rPr>
                <w:rFonts w:ascii="Times New Roman" w:hAnsi="Times New Roman" w:cs="Times New Roman"/>
                <w:sz w:val="24"/>
                <w:szCs w:val="24"/>
              </w:rPr>
              <w:t>верных)</w:t>
            </w:r>
          </w:p>
        </w:tc>
        <w:tc>
          <w:tcPr>
            <w:tcW w:w="1391" w:type="dxa"/>
          </w:tcPr>
          <w:p w:rsidR="00FC44F2" w:rsidRPr="008C20E9" w:rsidRDefault="00FC44F2" w:rsidP="00D8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:rsidR="008F31FD" w:rsidRDefault="008F31FD" w:rsidP="00FC44F2">
      <w:pPr>
        <w:pStyle w:val="a4"/>
        <w:rPr>
          <w:sz w:val="24"/>
          <w:szCs w:val="24"/>
        </w:rPr>
      </w:pPr>
    </w:p>
    <w:p w:rsidR="008F31FD" w:rsidRPr="007A32A4" w:rsidRDefault="008F31FD" w:rsidP="007A32A4">
      <w:pPr>
        <w:pStyle w:val="a4"/>
        <w:spacing w:line="360" w:lineRule="auto"/>
        <w:jc w:val="both"/>
      </w:pPr>
      <w:r w:rsidRPr="007A32A4">
        <w:t>Время выполнения диагностической работы: 90 минут</w:t>
      </w:r>
    </w:p>
    <w:p w:rsidR="00FC44F2" w:rsidRPr="007A32A4" w:rsidRDefault="00FC44F2" w:rsidP="007A32A4">
      <w:pPr>
        <w:pStyle w:val="a4"/>
        <w:spacing w:line="360" w:lineRule="auto"/>
        <w:jc w:val="both"/>
      </w:pPr>
      <w:r w:rsidRPr="007A32A4">
        <w:t>Максимально за диагностическую работу: 38 баллов</w:t>
      </w:r>
    </w:p>
    <w:p w:rsidR="00FC44F2" w:rsidRPr="007A32A4" w:rsidRDefault="00FC44F2" w:rsidP="007A32A4">
      <w:pPr>
        <w:pStyle w:val="a4"/>
        <w:spacing w:line="360" w:lineRule="auto"/>
        <w:jc w:val="both"/>
      </w:pPr>
      <w:r w:rsidRPr="007A32A4">
        <w:lastRenderedPageBreak/>
        <w:t>Результативность диагностики:</w:t>
      </w:r>
    </w:p>
    <w:p w:rsidR="00FC44F2" w:rsidRPr="007A32A4" w:rsidRDefault="00FC44F2" w:rsidP="007A32A4">
      <w:pPr>
        <w:pStyle w:val="a4"/>
        <w:spacing w:line="360" w:lineRule="auto"/>
        <w:jc w:val="both"/>
      </w:pPr>
      <w:r w:rsidRPr="007A32A4">
        <w:t xml:space="preserve">0-22 баллов </w:t>
      </w:r>
      <w:proofErr w:type="gramStart"/>
      <w:r w:rsidRPr="007A32A4">
        <w:t>–н</w:t>
      </w:r>
      <w:proofErr w:type="gramEnd"/>
      <w:r w:rsidRPr="007A32A4">
        <w:t>изкий уровень ( до 60% выполнения работы)</w:t>
      </w:r>
    </w:p>
    <w:p w:rsidR="00FC44F2" w:rsidRPr="007A32A4" w:rsidRDefault="00FC44F2" w:rsidP="007A32A4">
      <w:pPr>
        <w:pStyle w:val="a4"/>
        <w:spacing w:line="360" w:lineRule="auto"/>
        <w:jc w:val="both"/>
      </w:pPr>
      <w:r w:rsidRPr="007A32A4">
        <w:t xml:space="preserve">23-30 баллов – средний уровень </w:t>
      </w:r>
      <w:proofErr w:type="gramStart"/>
      <w:r w:rsidRPr="007A32A4">
        <w:t xml:space="preserve">( </w:t>
      </w:r>
      <w:proofErr w:type="gramEnd"/>
      <w:r w:rsidRPr="007A32A4">
        <w:t>61- 80 % выполнения работы)</w:t>
      </w:r>
    </w:p>
    <w:p w:rsidR="00FC44F2" w:rsidRPr="007A32A4" w:rsidRDefault="00FC44F2" w:rsidP="007A32A4">
      <w:pPr>
        <w:pStyle w:val="a4"/>
        <w:spacing w:line="360" w:lineRule="auto"/>
        <w:jc w:val="both"/>
      </w:pPr>
      <w:r w:rsidRPr="007A32A4">
        <w:t>31- 38 баллов</w:t>
      </w:r>
      <w:r w:rsidR="008B68B2" w:rsidRPr="007A32A4">
        <w:t xml:space="preserve"> </w:t>
      </w:r>
      <w:proofErr w:type="gramStart"/>
      <w:r w:rsidR="008B68B2" w:rsidRPr="007A32A4">
        <w:t>-в</w:t>
      </w:r>
      <w:proofErr w:type="gramEnd"/>
      <w:r w:rsidR="008B68B2" w:rsidRPr="007A32A4">
        <w:t>ысокий уровень ( 81</w:t>
      </w:r>
      <w:r w:rsidRPr="007A32A4">
        <w:t>-100 % выполнения работы)</w:t>
      </w:r>
    </w:p>
    <w:p w:rsidR="00FC44F2" w:rsidRPr="007A32A4" w:rsidRDefault="00FC44F2" w:rsidP="007A32A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2A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  <w:r w:rsidR="007A32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C44F2" w:rsidTr="00FC44F2">
        <w:tc>
          <w:tcPr>
            <w:tcW w:w="2670" w:type="dxa"/>
          </w:tcPr>
          <w:p w:rsidR="00FC44F2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FC44F2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FC44F2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FC44F2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%) к общему количеству участников</w:t>
            </w:r>
          </w:p>
        </w:tc>
      </w:tr>
      <w:tr w:rsidR="00FC44F2" w:rsidTr="00FC44F2">
        <w:tc>
          <w:tcPr>
            <w:tcW w:w="2670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15</w:t>
            </w:r>
          </w:p>
        </w:tc>
        <w:tc>
          <w:tcPr>
            <w:tcW w:w="2671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FC44F2" w:rsidTr="00FC44F2">
        <w:tc>
          <w:tcPr>
            <w:tcW w:w="2670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2671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4F2" w:rsidTr="00FC44F2">
        <w:tc>
          <w:tcPr>
            <w:tcW w:w="2670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671" w:type="dxa"/>
          </w:tcPr>
          <w:p w:rsidR="00FC44F2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4F2" w:rsidRPr="007A32A4" w:rsidRDefault="00FC44F2" w:rsidP="007A32A4">
      <w:pPr>
        <w:pStyle w:val="a4"/>
        <w:spacing w:line="360" w:lineRule="auto"/>
      </w:pPr>
    </w:p>
    <w:p w:rsidR="002D507E" w:rsidRPr="007A32A4" w:rsidRDefault="00490F24" w:rsidP="007A32A4">
      <w:pPr>
        <w:pStyle w:val="a4"/>
        <w:spacing w:line="360" w:lineRule="auto"/>
        <w:ind w:firstLine="708"/>
        <w:rPr>
          <w:b/>
        </w:rPr>
      </w:pPr>
      <w:r w:rsidRPr="007A32A4">
        <w:rPr>
          <w:b/>
        </w:rPr>
        <w:t>О</w:t>
      </w:r>
      <w:r w:rsidR="00707B99" w:rsidRPr="007A32A4">
        <w:rPr>
          <w:b/>
        </w:rPr>
        <w:t>писание дефицитов</w:t>
      </w:r>
      <w:r w:rsidR="007A32A4">
        <w:rPr>
          <w:b/>
        </w:rPr>
        <w:t>.</w:t>
      </w:r>
    </w:p>
    <w:p w:rsidR="0031293E" w:rsidRPr="007A32A4" w:rsidRDefault="0031293E" w:rsidP="00BF774D">
      <w:pPr>
        <w:pStyle w:val="a4"/>
        <w:spacing w:line="360" w:lineRule="auto"/>
        <w:ind w:firstLine="708"/>
      </w:pPr>
      <w:r w:rsidRPr="007A32A4">
        <w:t xml:space="preserve">Определены следующие предметные и методические  дефициты участников диагностики:  </w:t>
      </w:r>
    </w:p>
    <w:p w:rsidR="008F31FD" w:rsidRPr="007A32A4" w:rsidRDefault="0031293E" w:rsidP="007A32A4">
      <w:pPr>
        <w:pStyle w:val="a4"/>
        <w:spacing w:line="360" w:lineRule="auto"/>
      </w:pPr>
      <w:r w:rsidRPr="007A32A4">
        <w:t xml:space="preserve">1) умение формулировать дискуссионную точку зрения, используя предложенные исторические факты; умение приводить аргументы  в подтверждение и опровержение той или иной точки зрения; </w:t>
      </w:r>
    </w:p>
    <w:p w:rsidR="008F31FD" w:rsidRPr="007A32A4" w:rsidRDefault="0031293E" w:rsidP="007A32A4">
      <w:pPr>
        <w:pStyle w:val="a4"/>
        <w:spacing w:line="360" w:lineRule="auto"/>
      </w:pPr>
      <w:r w:rsidRPr="007A32A4">
        <w:t xml:space="preserve">2) умение использовать исторические сведения для  аргументации в ходе дискуссии, умение исправить ошибки обучающегося, правильно оценивать выполнение задания на аргументацию предложенной точки зрения; </w:t>
      </w:r>
    </w:p>
    <w:p w:rsidR="008F31FD" w:rsidRPr="007A32A4" w:rsidRDefault="0031293E" w:rsidP="007A32A4">
      <w:pPr>
        <w:pStyle w:val="a4"/>
        <w:spacing w:line="360" w:lineRule="auto"/>
      </w:pPr>
      <w:r w:rsidRPr="007A32A4">
        <w:t xml:space="preserve">3) умение работать с исторической картосхемой: соотнесение картографической информации с  текстом; </w:t>
      </w:r>
    </w:p>
    <w:p w:rsidR="008F31FD" w:rsidRPr="007A32A4" w:rsidRDefault="0031293E" w:rsidP="007A32A4">
      <w:pPr>
        <w:pStyle w:val="a4"/>
        <w:spacing w:line="360" w:lineRule="auto"/>
      </w:pPr>
      <w:r w:rsidRPr="007A32A4">
        <w:t xml:space="preserve">4) умение соотносить тип вопроса или задания с уровнем познавательной деятельности обучающихся; </w:t>
      </w:r>
    </w:p>
    <w:p w:rsidR="008F31FD" w:rsidRPr="007A32A4" w:rsidRDefault="0031293E" w:rsidP="007A32A4">
      <w:pPr>
        <w:pStyle w:val="a4"/>
        <w:spacing w:line="360" w:lineRule="auto"/>
      </w:pPr>
      <w:r w:rsidRPr="007A32A4">
        <w:t xml:space="preserve">5) умение работать с изображениями как источниками информации об исторических событиях, явлениях, процессах; </w:t>
      </w:r>
    </w:p>
    <w:p w:rsidR="008F31FD" w:rsidRPr="007A32A4" w:rsidRDefault="0031293E" w:rsidP="007A32A4">
      <w:pPr>
        <w:pStyle w:val="a4"/>
        <w:spacing w:line="360" w:lineRule="auto"/>
      </w:pPr>
      <w:r w:rsidRPr="007A32A4">
        <w:lastRenderedPageBreak/>
        <w:t xml:space="preserve">6) проектирование урока: этап целеполагания, умение формулировать цели урока  с использованием терминологии ФГОС, с учётом содержания ПООП; </w:t>
      </w:r>
    </w:p>
    <w:p w:rsidR="008F31FD" w:rsidRPr="007A32A4" w:rsidRDefault="0031293E" w:rsidP="007A32A4">
      <w:pPr>
        <w:pStyle w:val="a4"/>
        <w:spacing w:line="360" w:lineRule="auto"/>
      </w:pPr>
      <w:r w:rsidRPr="007A32A4">
        <w:t xml:space="preserve">7)  современные подходы к организации системы оценивания, умение выстраивать стратегию оценивания в зависимости от типа урока; </w:t>
      </w:r>
    </w:p>
    <w:p w:rsidR="008F31FD" w:rsidRPr="007A32A4" w:rsidRDefault="0031293E" w:rsidP="007646C3">
      <w:pPr>
        <w:pStyle w:val="a4"/>
        <w:spacing w:line="360" w:lineRule="auto"/>
        <w:jc w:val="both"/>
      </w:pPr>
      <w:r w:rsidRPr="007A32A4">
        <w:t xml:space="preserve">8)знание нормативно-правовых документов, регламентирующих преподавание истории  в 2021-2022 гг. </w:t>
      </w:r>
    </w:p>
    <w:p w:rsidR="0031293E" w:rsidRPr="007A32A4" w:rsidRDefault="0031293E" w:rsidP="007646C3">
      <w:pPr>
        <w:pStyle w:val="a4"/>
        <w:spacing w:line="360" w:lineRule="auto"/>
        <w:jc w:val="both"/>
      </w:pPr>
      <w:r w:rsidRPr="007A32A4">
        <w:t>9) знание  событий истории Великой Отечественной войны</w:t>
      </w:r>
    </w:p>
    <w:p w:rsidR="007646C3" w:rsidRDefault="00E045B6" w:rsidP="007646C3">
      <w:pPr>
        <w:pStyle w:val="a4"/>
        <w:spacing w:line="360" w:lineRule="auto"/>
        <w:ind w:firstLine="708"/>
        <w:jc w:val="both"/>
      </w:pPr>
      <w:r w:rsidRPr="007A32A4">
        <w:rPr>
          <w:b/>
        </w:rPr>
        <w:t xml:space="preserve">Выводы </w:t>
      </w:r>
      <w:r w:rsidR="000C0478" w:rsidRPr="007A32A4">
        <w:rPr>
          <w:b/>
        </w:rPr>
        <w:t>и рекомендации</w:t>
      </w:r>
      <w:r w:rsidR="00BF774D">
        <w:rPr>
          <w:b/>
        </w:rPr>
        <w:t>.</w:t>
      </w:r>
    </w:p>
    <w:p w:rsidR="00E045B6" w:rsidRPr="007A32A4" w:rsidRDefault="00BF774D" w:rsidP="00BF774D">
      <w:pPr>
        <w:pStyle w:val="a4"/>
        <w:spacing w:line="360" w:lineRule="auto"/>
        <w:ind w:firstLine="708"/>
        <w:jc w:val="both"/>
      </w:pPr>
      <w:r>
        <w:t>Р</w:t>
      </w:r>
      <w:r w:rsidR="0031293E" w:rsidRPr="007A32A4">
        <w:t>екомендовать участникам диагностики в количес</w:t>
      </w:r>
      <w:r w:rsidR="00782872" w:rsidRPr="007A32A4">
        <w:t xml:space="preserve">тве 15 человек  </w:t>
      </w:r>
      <w:proofErr w:type="gramStart"/>
      <w:r w:rsidR="00782872" w:rsidRPr="007A32A4">
        <w:t>согласно списка</w:t>
      </w:r>
      <w:proofErr w:type="gramEnd"/>
      <w:r w:rsidR="00782872" w:rsidRPr="007A32A4">
        <w:t xml:space="preserve">  в протоколе результатов входной диагностической работы</w:t>
      </w:r>
      <w:r w:rsidR="00132943" w:rsidRPr="007A32A4">
        <w:t xml:space="preserve">повышение квалификации по дополнительным профессиональным программам на курсах или </w:t>
      </w:r>
      <w:r w:rsidR="0031293E" w:rsidRPr="007A32A4">
        <w:t>индивидуальный образовательный  маршрут</w:t>
      </w:r>
      <w:r w:rsidR="008B68B2" w:rsidRPr="007A32A4">
        <w:t xml:space="preserve">, активное участие в научно-методических семинарах в ГАУ ДПО «БИПКРО» </w:t>
      </w:r>
      <w:r w:rsidR="0031293E" w:rsidRPr="007A32A4">
        <w:t xml:space="preserve"> с целью восполнения   выявленных дефицитов профессиональных компетенций</w:t>
      </w:r>
      <w:r w:rsidR="00782872" w:rsidRPr="007A32A4">
        <w:t>;</w:t>
      </w:r>
    </w:p>
    <w:p w:rsidR="00782872" w:rsidRPr="007A32A4" w:rsidRDefault="00BF774D" w:rsidP="007646C3">
      <w:pPr>
        <w:pStyle w:val="a4"/>
        <w:spacing w:line="360" w:lineRule="auto"/>
        <w:ind w:firstLine="708"/>
        <w:jc w:val="both"/>
      </w:pPr>
      <w:r>
        <w:t>Р</w:t>
      </w:r>
      <w:r w:rsidR="00782872" w:rsidRPr="007A32A4">
        <w:t xml:space="preserve">екомендовать всем участникам диагностики восполнять выявленные профессиональные </w:t>
      </w:r>
      <w:r w:rsidR="007646C3">
        <w:t>дефициты в ходе самообразования, внимательно изучать нормативно-правовые документы на сайте «Федерального института педагогических измерений»: знакомиться с учебно-методическими материалами для председателей и членов региональных предметных комиссий по проверке выполнения заданий с развернутым ответом экзаменационных работ ЕГЭ, ОГЭ по истории; изучать и активно использовать в процессе подготовки обучающихся к сдаче ГИА методические рекомендации для учителей, подготовленные на основе анализа типичных ошибок участников ЕГЭ 2021 года;  изучать и использовать в процессе подготовки обучающихся к сдаче ГИА, ВПР методические рекомендации, аналитические сборники и др., размещенные на сайтах БРЦОИ и Департамента образования и науки Брянской области;  знакомиться с документами, определяющими структуру и содержание КИМ ЕГЭ, ОГЭ 2022 г. (кодификатор элементов содержания и требований к уровню подготовки выпускников, спецификацию и демонстрационный вариант КИМ), КИМ ВПР , использовать тренировочные варианты;</w:t>
      </w:r>
    </w:p>
    <w:p w:rsidR="00757019" w:rsidRPr="007A32A4" w:rsidRDefault="00BF774D" w:rsidP="00BF774D">
      <w:pPr>
        <w:pStyle w:val="a4"/>
        <w:spacing w:line="360" w:lineRule="auto"/>
        <w:ind w:firstLine="708"/>
        <w:jc w:val="both"/>
      </w:pPr>
      <w:r>
        <w:t>П</w:t>
      </w:r>
      <w:r w:rsidR="007A32A4">
        <w:t xml:space="preserve">реподавателям принять к сведению </w:t>
      </w:r>
      <w:r w:rsidR="007A32A4" w:rsidRPr="007A32A4">
        <w:t xml:space="preserve">диагностированный </w:t>
      </w:r>
      <w:proofErr w:type="spellStart"/>
      <w:r w:rsidR="007A32A4">
        <w:t>д</w:t>
      </w:r>
      <w:r w:rsidR="007A32A4" w:rsidRPr="007A32A4">
        <w:t>ефицитарный</w:t>
      </w:r>
      <w:proofErr w:type="spellEnd"/>
      <w:r w:rsidR="007A32A4" w:rsidRPr="007A32A4">
        <w:t xml:space="preserve"> уровень</w:t>
      </w:r>
      <w:r w:rsidR="007A32A4">
        <w:t xml:space="preserve"> компетенций слушателей, </w:t>
      </w:r>
      <w:r w:rsidR="00757019" w:rsidRPr="007A32A4">
        <w:t xml:space="preserve">внести коррективы в содержание лекций и практических занятий на  КПК по ДПП «Непрерывное повышение профессионального </w:t>
      </w:r>
      <w:r w:rsidR="00757019" w:rsidRPr="007A32A4">
        <w:lastRenderedPageBreak/>
        <w:t>мастерства педагогов как условие эффективного функционирования системы образования» с учётом необходимости восполнить выявленные профессиональные дефициты учителей, а также в итоговое тестирование по окончании курса включить вопросы и задания из</w:t>
      </w:r>
      <w:r w:rsidR="007A32A4">
        <w:t xml:space="preserve"> входной диагностической работы, по которым были допущены ошибки.</w:t>
      </w:r>
    </w:p>
    <w:p w:rsidR="00757019" w:rsidRPr="007A32A4" w:rsidRDefault="00757019" w:rsidP="007646C3">
      <w:pPr>
        <w:pStyle w:val="a4"/>
        <w:spacing w:line="360" w:lineRule="auto"/>
        <w:jc w:val="both"/>
      </w:pPr>
    </w:p>
    <w:p w:rsidR="007A32A4" w:rsidRDefault="007A32A4" w:rsidP="007646C3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Вячеславовна,  </w:t>
      </w:r>
    </w:p>
    <w:p w:rsidR="007A32A4" w:rsidRDefault="007A32A4" w:rsidP="007646C3">
      <w:pPr>
        <w:spacing w:after="0" w:line="360" w:lineRule="auto"/>
        <w:jc w:val="righ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мониторинга и аналитики ЦНППМ </w:t>
      </w:r>
    </w:p>
    <w:p w:rsidR="00AB425B" w:rsidRPr="0031293E" w:rsidRDefault="00AB425B" w:rsidP="00764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F24" w:rsidRDefault="00490F24" w:rsidP="0076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25" w:rsidRDefault="00BB5525"/>
    <w:sectPr w:rsidR="00BB5525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B728D"/>
    <w:rsid w:val="000C0478"/>
    <w:rsid w:val="00132943"/>
    <w:rsid w:val="0015250E"/>
    <w:rsid w:val="00191345"/>
    <w:rsid w:val="002D507E"/>
    <w:rsid w:val="0031293E"/>
    <w:rsid w:val="003775B1"/>
    <w:rsid w:val="00407DBF"/>
    <w:rsid w:val="004256BF"/>
    <w:rsid w:val="00490F24"/>
    <w:rsid w:val="004E55FF"/>
    <w:rsid w:val="005E70DC"/>
    <w:rsid w:val="006264D4"/>
    <w:rsid w:val="006E057B"/>
    <w:rsid w:val="00707B99"/>
    <w:rsid w:val="00736B9E"/>
    <w:rsid w:val="00757019"/>
    <w:rsid w:val="007646C3"/>
    <w:rsid w:val="00782872"/>
    <w:rsid w:val="007A32A4"/>
    <w:rsid w:val="0080226A"/>
    <w:rsid w:val="008813CC"/>
    <w:rsid w:val="008B68B2"/>
    <w:rsid w:val="008F31FD"/>
    <w:rsid w:val="00910A02"/>
    <w:rsid w:val="00A072B3"/>
    <w:rsid w:val="00A2471A"/>
    <w:rsid w:val="00A9646F"/>
    <w:rsid w:val="00AB425B"/>
    <w:rsid w:val="00AC59E2"/>
    <w:rsid w:val="00BB5525"/>
    <w:rsid w:val="00BF774D"/>
    <w:rsid w:val="00E045B6"/>
    <w:rsid w:val="00E73675"/>
    <w:rsid w:val="00F005B7"/>
    <w:rsid w:val="00F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dcterms:created xsi:type="dcterms:W3CDTF">2022-05-27T08:28:00Z</dcterms:created>
  <dcterms:modified xsi:type="dcterms:W3CDTF">2022-06-15T06:28:00Z</dcterms:modified>
</cp:coreProperties>
</file>