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</w:t>
      </w:r>
      <w:r w:rsidR="00CC16FC">
        <w:rPr>
          <w:rFonts w:ascii="Times New Roman" w:hAnsi="Times New Roman" w:cs="Times New Roman"/>
          <w:b/>
          <w:sz w:val="28"/>
          <w:szCs w:val="28"/>
        </w:rPr>
        <w:t xml:space="preserve">чителей информатики </w:t>
      </w:r>
      <w:r w:rsidR="00073C84">
        <w:rPr>
          <w:rFonts w:ascii="Times New Roman" w:hAnsi="Times New Roman" w:cs="Times New Roman"/>
          <w:b/>
          <w:sz w:val="28"/>
          <w:szCs w:val="28"/>
        </w:rPr>
        <w:t xml:space="preserve">за апрель 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диагностики:</w:t>
      </w:r>
      <w:r w:rsidR="00AB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84">
        <w:rPr>
          <w:rFonts w:ascii="Times New Roman" w:hAnsi="Times New Roman" w:cs="Times New Roman"/>
          <w:b/>
          <w:sz w:val="28"/>
          <w:szCs w:val="28"/>
        </w:rPr>
        <w:t>29</w:t>
      </w:r>
      <w:r w:rsidR="00E77B73">
        <w:rPr>
          <w:rFonts w:ascii="Times New Roman" w:hAnsi="Times New Roman" w:cs="Times New Roman"/>
          <w:b/>
          <w:sz w:val="28"/>
          <w:szCs w:val="28"/>
        </w:rPr>
        <w:t>.04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>етных и методических компетенций, необходимых учителю</w:t>
      </w:r>
      <w:r w:rsidR="00CC16FC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E77B73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AB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FC">
        <w:rPr>
          <w:rFonts w:ascii="Times New Roman" w:hAnsi="Times New Roman" w:cs="Times New Roman"/>
          <w:sz w:val="28"/>
          <w:szCs w:val="28"/>
        </w:rPr>
        <w:t xml:space="preserve">учителя информатики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CC16FC">
        <w:rPr>
          <w:rFonts w:ascii="Times New Roman" w:hAnsi="Times New Roman" w:cs="Times New Roman"/>
          <w:sz w:val="28"/>
          <w:szCs w:val="28"/>
        </w:rPr>
        <w:t>– 21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с</w:t>
      </w:r>
      <w:r w:rsidR="00711FAE">
        <w:rPr>
          <w:rFonts w:ascii="Times New Roman" w:hAnsi="Times New Roman" w:cs="Times New Roman"/>
          <w:sz w:val="28"/>
          <w:szCs w:val="28"/>
        </w:rPr>
        <w:t xml:space="preserve"> заданиями закрытого</w:t>
      </w:r>
      <w:r w:rsidR="00CC16FC">
        <w:rPr>
          <w:rFonts w:ascii="Times New Roman" w:hAnsi="Times New Roman" w:cs="Times New Roman"/>
          <w:sz w:val="28"/>
          <w:szCs w:val="28"/>
        </w:rPr>
        <w:t xml:space="preserve"> и открытого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типа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8C3B78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8C3B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B78" w:rsidRPr="008C3B78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CC16FC">
        <w:rPr>
          <w:rFonts w:ascii="Times New Roman" w:hAnsi="Times New Roman" w:cs="Times New Roman"/>
          <w:sz w:val="28"/>
          <w:szCs w:val="28"/>
        </w:rPr>
        <w:t>состояла из 14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тестовых заданий, которые предполагали выбор одного или нескольких правильных от</w:t>
      </w:r>
      <w:r w:rsidR="00CC16FC">
        <w:rPr>
          <w:rFonts w:ascii="Times New Roman" w:hAnsi="Times New Roman" w:cs="Times New Roman"/>
          <w:sz w:val="28"/>
          <w:szCs w:val="28"/>
        </w:rPr>
        <w:t xml:space="preserve">ветов из предложенных вариантов, а также  ответ в виде записи  слова или цифры.    Задания № 1-9 </w:t>
      </w:r>
      <w:r w:rsidR="00711FAE">
        <w:rPr>
          <w:rFonts w:ascii="Times New Roman" w:hAnsi="Times New Roman" w:cs="Times New Roman"/>
          <w:sz w:val="28"/>
          <w:szCs w:val="28"/>
        </w:rPr>
        <w:t xml:space="preserve">были ориентированы на проверку нормативно-правовой компетентности: </w:t>
      </w:r>
      <w:r w:rsidR="0051509E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711FA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1509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711FAE">
        <w:rPr>
          <w:rFonts w:ascii="Times New Roman" w:hAnsi="Times New Roman" w:cs="Times New Roman"/>
          <w:sz w:val="28"/>
          <w:szCs w:val="28"/>
        </w:rPr>
        <w:t xml:space="preserve"> по содержанию ФГОС ООО в новой редакции 2021 года и новой Примерной рабоч</w:t>
      </w:r>
      <w:r w:rsidR="00CC16FC">
        <w:rPr>
          <w:rFonts w:ascii="Times New Roman" w:hAnsi="Times New Roman" w:cs="Times New Roman"/>
          <w:sz w:val="28"/>
          <w:szCs w:val="28"/>
        </w:rPr>
        <w:t xml:space="preserve">ей программы ( информатика </w:t>
      </w:r>
      <w:r w:rsidR="00711FAE">
        <w:rPr>
          <w:rFonts w:ascii="Times New Roman" w:hAnsi="Times New Roman" w:cs="Times New Roman"/>
          <w:sz w:val="28"/>
          <w:szCs w:val="28"/>
        </w:rPr>
        <w:t>). Задание № 7 –на проверку методичес</w:t>
      </w:r>
      <w:r w:rsidR="00CC16FC">
        <w:rPr>
          <w:rFonts w:ascii="Times New Roman" w:hAnsi="Times New Roman" w:cs="Times New Roman"/>
          <w:sz w:val="28"/>
          <w:szCs w:val="28"/>
        </w:rPr>
        <w:t>кой компетенции, задания № 10-14</w:t>
      </w:r>
      <w:r w:rsidR="00711FAE">
        <w:rPr>
          <w:rFonts w:ascii="Times New Roman" w:hAnsi="Times New Roman" w:cs="Times New Roman"/>
          <w:sz w:val="28"/>
          <w:szCs w:val="28"/>
        </w:rPr>
        <w:t xml:space="preserve"> – на проверку предметных  знаний и умений,</w:t>
      </w:r>
      <w:r w:rsidR="0051509E">
        <w:rPr>
          <w:rFonts w:ascii="Times New Roman" w:hAnsi="Times New Roman" w:cs="Times New Roman"/>
          <w:sz w:val="28"/>
          <w:szCs w:val="28"/>
        </w:rPr>
        <w:t xml:space="preserve"> связанных с спецификой</w:t>
      </w:r>
      <w:r w:rsidR="00CC16FC">
        <w:rPr>
          <w:rFonts w:ascii="Times New Roman" w:hAnsi="Times New Roman" w:cs="Times New Roman"/>
          <w:sz w:val="28"/>
          <w:szCs w:val="28"/>
        </w:rPr>
        <w:t xml:space="preserve"> преподавания информатики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145B60" w:rsidRDefault="00145B60" w:rsidP="00145B60">
      <w:pPr>
        <w:pStyle w:val="a4"/>
        <w:spacing w:line="360" w:lineRule="auto"/>
        <w:jc w:val="both"/>
      </w:pPr>
    </w:p>
    <w:tbl>
      <w:tblPr>
        <w:tblStyle w:val="TableNormal"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4031"/>
        <w:gridCol w:w="3969"/>
        <w:gridCol w:w="1185"/>
      </w:tblGrid>
      <w:tr w:rsidR="00061126" w:rsidRPr="008C3B78" w:rsidTr="008C3B78">
        <w:trPr>
          <w:trHeight w:val="1142"/>
          <w:jc w:val="center"/>
        </w:trPr>
        <w:tc>
          <w:tcPr>
            <w:tcW w:w="582" w:type="dxa"/>
          </w:tcPr>
          <w:p w:rsidR="00061126" w:rsidRPr="008C3B78" w:rsidRDefault="00061126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1" w:type="dxa"/>
          </w:tcPr>
          <w:p w:rsidR="00061126" w:rsidRPr="008C3B78" w:rsidRDefault="00061126" w:rsidP="008C3B78">
            <w:pPr>
              <w:spacing w:line="360" w:lineRule="auto"/>
              <w:ind w:left="6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Проверяемыеумения</w:t>
            </w:r>
          </w:p>
        </w:tc>
        <w:tc>
          <w:tcPr>
            <w:tcW w:w="3969" w:type="dxa"/>
          </w:tcPr>
          <w:p w:rsidR="00061126" w:rsidRPr="008C3B78" w:rsidRDefault="00061126" w:rsidP="008C3B78">
            <w:pPr>
              <w:spacing w:line="360" w:lineRule="auto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Проверяемые</w:t>
            </w:r>
            <w:r w:rsidRPr="008C3B7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знания</w:t>
            </w:r>
          </w:p>
        </w:tc>
        <w:tc>
          <w:tcPr>
            <w:tcW w:w="1185" w:type="dxa"/>
          </w:tcPr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Средний %</w:t>
            </w:r>
          </w:p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верных ответов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C16FC">
              <w:rPr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sz w:val="24"/>
                <w:szCs w:val="24"/>
              </w:rPr>
              <w:t>Способностьреализовать в педагогиче</w:t>
            </w:r>
            <w:r w:rsidR="004363F4" w:rsidRPr="008C3B78">
              <w:rPr>
                <w:sz w:val="24"/>
                <w:szCs w:val="24"/>
              </w:rPr>
              <w:t xml:space="preserve">скойпрактикетребования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Планируемые р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езультаты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 основных об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программ.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80</w:t>
            </w:r>
            <w:r w:rsidR="00515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Способностьреализовать в педагогическойпрактикетребования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CC16FC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идеи , которые  нашли отражение во ФГОС 2021года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625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8933991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Способностьреализовать в педагоги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ческойпрактикетребования ФГОС</w:t>
            </w:r>
          </w:p>
        </w:tc>
        <w:tc>
          <w:tcPr>
            <w:tcW w:w="3969" w:type="dxa"/>
            <w:vAlign w:val="bottom"/>
          </w:tcPr>
          <w:p w:rsidR="004363F4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ФГОС общего образования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действующей и обновлённой редакции</w:t>
            </w: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Современные требования к воспитательному процессу  в содержании нормативно-правовых документов в сфере общего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60 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характеристики обновлённых  ФГОС-2021 года 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60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bookmarkEnd w:id="0"/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УУД обучающихся по обновлённым ФГОС ООО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55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110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компетенции. Умение использовать современные методы обучения.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методов обучения</w:t>
            </w:r>
            <w:r w:rsidR="008C3B78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выбор методов обучения в зависимости от поставленных целей и содержания урока.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75 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новых Примерных рабочих программ по предмету в соответствии с ФГОС 2021 года .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8C3B78">
              <w:rPr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исполь</w:t>
            </w:r>
            <w:r w:rsid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зуемых УМК по информатике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их соответствие новой ПРП по предмету.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4031" w:type="dxa"/>
          </w:tcPr>
          <w:p w:rsidR="00E14DAC" w:rsidRPr="000A4AA1" w:rsidRDefault="008C3B78" w:rsidP="000A4AA1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A4AA1">
              <w:rPr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</w:t>
            </w:r>
            <w:r w:rsidR="000A4AA1" w:rsidRPr="000A4AA1">
              <w:rPr>
                <w:sz w:val="24"/>
                <w:szCs w:val="24"/>
                <w:lang w:val="ru-RU"/>
              </w:rPr>
              <w:t xml:space="preserve"> </w:t>
            </w:r>
            <w:r w:rsidR="000A4AA1" w:rsidRPr="000A4AA1">
              <w:rPr>
                <w:sz w:val="24"/>
                <w:szCs w:val="24"/>
                <w:lang w:val="ru-RU"/>
              </w:rPr>
              <w:lastRenderedPageBreak/>
              <w:t>Содержание предмета в рамках требований ФГОС, общеобразовательной программы по информатике.</w:t>
            </w:r>
          </w:p>
        </w:tc>
        <w:tc>
          <w:tcPr>
            <w:tcW w:w="3969" w:type="dxa"/>
          </w:tcPr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Указать </w:t>
            </w: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наименьшее число x, для которого ложно высказывание:</w:t>
            </w:r>
          </w:p>
          <w:p w:rsidR="00E14DAC" w:rsidRPr="008C3B78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(x ≥ 35) ИЛИ (x не делится на 16)</w:t>
            </w:r>
          </w:p>
        </w:tc>
        <w:tc>
          <w:tcPr>
            <w:tcW w:w="1185" w:type="dxa"/>
          </w:tcPr>
          <w:p w:rsidR="00E14DAC" w:rsidRPr="008C3B78" w:rsidRDefault="000A4AA1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55 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</w:p>
        </w:tc>
      </w:tr>
      <w:tr w:rsidR="000A4AA1" w:rsidRPr="008C3B78" w:rsidTr="008C3B78">
        <w:trPr>
          <w:trHeight w:val="893"/>
          <w:jc w:val="center"/>
        </w:trPr>
        <w:tc>
          <w:tcPr>
            <w:tcW w:w="582" w:type="dxa"/>
          </w:tcPr>
          <w:p w:rsidR="000A4AA1" w:rsidRPr="000A4AA1" w:rsidRDefault="000A4AA1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031" w:type="dxa"/>
          </w:tcPr>
          <w:p w:rsidR="000A4AA1" w:rsidRPr="000A0AD1" w:rsidRDefault="000A0AD1" w:rsidP="008C3B78">
            <w:pPr>
              <w:tabs>
                <w:tab w:val="left" w:pos="2034"/>
                <w:tab w:val="left" w:pos="2283"/>
                <w:tab w:val="left" w:pos="2681"/>
              </w:tabs>
              <w:spacing w:line="360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 Содержание предмета в рамках требований ФГОС, общеобразовательной программы по информатике.</w:t>
            </w:r>
          </w:p>
        </w:tc>
        <w:tc>
          <w:tcPr>
            <w:tcW w:w="3969" w:type="dxa"/>
          </w:tcPr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натуральных чисел расположено в интервале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408 ≤ </w:t>
            </w: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≤ </w:t>
            </w: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  <w:tc>
          <w:tcPr>
            <w:tcW w:w="1185" w:type="dxa"/>
          </w:tcPr>
          <w:p w:rsidR="000A4AA1" w:rsidRPr="000A4AA1" w:rsidRDefault="000A4AA1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20 % </w:t>
            </w:r>
          </w:p>
        </w:tc>
      </w:tr>
      <w:tr w:rsidR="000A4AA1" w:rsidRPr="008C3B78" w:rsidTr="008C3B78">
        <w:trPr>
          <w:trHeight w:val="893"/>
          <w:jc w:val="center"/>
        </w:trPr>
        <w:tc>
          <w:tcPr>
            <w:tcW w:w="582" w:type="dxa"/>
          </w:tcPr>
          <w:p w:rsidR="000A4AA1" w:rsidRPr="000A4AA1" w:rsidRDefault="000A4AA1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031" w:type="dxa"/>
          </w:tcPr>
          <w:p w:rsidR="000A4AA1" w:rsidRPr="000A0AD1" w:rsidRDefault="000A0AD1" w:rsidP="008C3B78">
            <w:pPr>
              <w:tabs>
                <w:tab w:val="left" w:pos="2034"/>
                <w:tab w:val="left" w:pos="2283"/>
                <w:tab w:val="left" w:pos="2681"/>
              </w:tabs>
              <w:spacing w:line="360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 Содержание предмета в рамках требований ФГОС, общеобразовательной программы по информатике.</w:t>
            </w:r>
          </w:p>
        </w:tc>
        <w:tc>
          <w:tcPr>
            <w:tcW w:w="3969" w:type="dxa"/>
          </w:tcPr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5-буквенные слова, составленные из букв К, О, Р, записаны в алфавитном порядке и пронумерованы. Вот начало списка: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ККККК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ККККО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ККККР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КККОК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</w:t>
            </w:r>
          </w:p>
          <w:p w:rsidR="000A4AA1" w:rsidRPr="000A4AA1" w:rsidRDefault="000A4AA1" w:rsidP="000A4AA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A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Запишите слово, которое стоит под номером 182.</w:t>
            </w:r>
          </w:p>
        </w:tc>
        <w:tc>
          <w:tcPr>
            <w:tcW w:w="1185" w:type="dxa"/>
          </w:tcPr>
          <w:p w:rsidR="000A4AA1" w:rsidRPr="000A4AA1" w:rsidRDefault="000A4AA1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65 % </w:t>
            </w:r>
          </w:p>
        </w:tc>
      </w:tr>
      <w:tr w:rsidR="000A4AA1" w:rsidRPr="008C3B78" w:rsidTr="008C3B78">
        <w:trPr>
          <w:trHeight w:val="893"/>
          <w:jc w:val="center"/>
        </w:trPr>
        <w:tc>
          <w:tcPr>
            <w:tcW w:w="582" w:type="dxa"/>
          </w:tcPr>
          <w:p w:rsidR="000A4AA1" w:rsidRPr="000A4AA1" w:rsidRDefault="000A4AA1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031" w:type="dxa"/>
          </w:tcPr>
          <w:p w:rsidR="000A4AA1" w:rsidRPr="000A0AD1" w:rsidRDefault="000A0AD1" w:rsidP="008C3B78">
            <w:pPr>
              <w:tabs>
                <w:tab w:val="left" w:pos="2034"/>
                <w:tab w:val="left" w:pos="2283"/>
                <w:tab w:val="left" w:pos="2681"/>
              </w:tabs>
              <w:spacing w:line="360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 Содержание предмета в рамках требований ФГОС, общеобразовательной программы по информатике.</w:t>
            </w:r>
          </w:p>
        </w:tc>
        <w:tc>
          <w:tcPr>
            <w:tcW w:w="3969" w:type="dxa"/>
          </w:tcPr>
          <w:p w:rsidR="000A0AD1" w:rsidRPr="000A0AD1" w:rsidRDefault="000A0AD1" w:rsidP="000A0AD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вход алгоритма подаётся натуральное число 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Алгоритм строит по нему новое число 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следующим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……………….</w:t>
            </w:r>
          </w:p>
          <w:p w:rsidR="000A4AA1" w:rsidRPr="000A0AD1" w:rsidRDefault="000A0AD1" w:rsidP="000A0AD1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минимальное число 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которое больше 102 и может являться результатом работы данного алгоритма. В ответе это число запишите в десятичной системе счисления.</w:t>
            </w:r>
          </w:p>
        </w:tc>
        <w:tc>
          <w:tcPr>
            <w:tcW w:w="1185" w:type="dxa"/>
          </w:tcPr>
          <w:p w:rsidR="000A4AA1" w:rsidRPr="000A0AD1" w:rsidRDefault="000A0AD1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65 % </w:t>
            </w:r>
          </w:p>
        </w:tc>
      </w:tr>
      <w:tr w:rsidR="000A4AA1" w:rsidRPr="008C3B78" w:rsidTr="008C3B78">
        <w:trPr>
          <w:trHeight w:val="893"/>
          <w:jc w:val="center"/>
        </w:trPr>
        <w:tc>
          <w:tcPr>
            <w:tcW w:w="582" w:type="dxa"/>
          </w:tcPr>
          <w:p w:rsidR="000A4AA1" w:rsidRPr="000A4AA1" w:rsidRDefault="000A4AA1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031" w:type="dxa"/>
          </w:tcPr>
          <w:p w:rsidR="000A4AA1" w:rsidRPr="000A0AD1" w:rsidRDefault="000A0AD1" w:rsidP="008C3B78">
            <w:pPr>
              <w:tabs>
                <w:tab w:val="left" w:pos="2034"/>
                <w:tab w:val="left" w:pos="2283"/>
                <w:tab w:val="left" w:pos="2681"/>
              </w:tabs>
              <w:spacing w:line="360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Предметные компетенции. Знание специфики содержания преподаваемого предмета. </w:t>
            </w: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предмета в рамках требований ФГОС, общеобразовательной программы по информатике.</w:t>
            </w:r>
          </w:p>
        </w:tc>
        <w:tc>
          <w:tcPr>
            <w:tcW w:w="3969" w:type="dxa"/>
          </w:tcPr>
          <w:p w:rsidR="000A4AA1" w:rsidRPr="000A0AD1" w:rsidRDefault="000A0AD1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Сколько единиц содержится в двоичной записи значения выражения: 42014 + 22015 − 8?</w:t>
            </w:r>
          </w:p>
        </w:tc>
        <w:tc>
          <w:tcPr>
            <w:tcW w:w="1185" w:type="dxa"/>
          </w:tcPr>
          <w:p w:rsidR="000A4AA1" w:rsidRPr="000A0AD1" w:rsidRDefault="000A0AD1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75 % </w:t>
            </w:r>
          </w:p>
        </w:tc>
      </w:tr>
    </w:tbl>
    <w:p w:rsidR="00E92126" w:rsidRDefault="00E92126" w:rsidP="008C3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lastRenderedPageBreak/>
        <w:t>Время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диагностической работы: </w:t>
      </w:r>
      <w:r w:rsidR="000A0AD1">
        <w:rPr>
          <w:rFonts w:ascii="Times New Roman" w:hAnsi="Times New Roman" w:cs="Times New Roman"/>
          <w:sz w:val="28"/>
          <w:szCs w:val="28"/>
        </w:rPr>
        <w:t>90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BD1248">
        <w:t>: 14</w:t>
      </w:r>
      <w:r w:rsidRPr="00A86894">
        <w:t xml:space="preserve"> баллов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C3B78" w:rsidP="00EE1D77">
      <w:pPr>
        <w:pStyle w:val="a4"/>
        <w:spacing w:line="360" w:lineRule="auto"/>
        <w:jc w:val="both"/>
      </w:pPr>
      <w:r>
        <w:t xml:space="preserve">0- </w:t>
      </w:r>
      <w:r w:rsidR="00BD1248">
        <w:t>8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BD1248" w:rsidP="00EE1D77">
      <w:pPr>
        <w:pStyle w:val="a4"/>
        <w:spacing w:line="360" w:lineRule="auto"/>
        <w:jc w:val="both"/>
      </w:pPr>
      <w:r>
        <w:t xml:space="preserve">  9 - 11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711FAE" w:rsidP="00EE1D77">
      <w:pPr>
        <w:pStyle w:val="a4"/>
        <w:spacing w:line="360" w:lineRule="auto"/>
        <w:jc w:val="both"/>
      </w:pPr>
      <w:r>
        <w:t>1</w:t>
      </w:r>
      <w:r w:rsidR="00BD1248">
        <w:t>2- 14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39156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134076" w:rsidRPr="009F6274" w:rsidRDefault="0039156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E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39156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134076" w:rsidRPr="009F6274" w:rsidRDefault="0039156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86FC6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BD1248">
        <w:rPr>
          <w:rFonts w:ascii="Times New Roman" w:hAnsi="Times New Roman" w:cs="Times New Roman"/>
          <w:sz w:val="28"/>
          <w:szCs w:val="28"/>
        </w:rPr>
        <w:t xml:space="preserve"> учителей информатики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9D741D" w:rsidRDefault="00E15756" w:rsidP="00E157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>з</w:t>
      </w:r>
      <w:r w:rsidR="004C4EB9">
        <w:rPr>
          <w:rFonts w:ascii="Times New Roman" w:hAnsi="Times New Roman" w:cs="Times New Roman"/>
          <w:sz w:val="28"/>
          <w:szCs w:val="28"/>
        </w:rPr>
        <w:t>нания</w:t>
      </w:r>
      <w:r w:rsidR="00DB3FEA">
        <w:rPr>
          <w:rFonts w:ascii="Times New Roman" w:hAnsi="Times New Roman" w:cs="Times New Roman"/>
          <w:sz w:val="28"/>
          <w:szCs w:val="28"/>
        </w:rPr>
        <w:t>по содержанию</w:t>
      </w:r>
      <w:r w:rsidRPr="00E15756">
        <w:rPr>
          <w:rFonts w:ascii="Times New Roman" w:hAnsi="Times New Roman" w:cs="Times New Roman"/>
          <w:sz w:val="28"/>
          <w:szCs w:val="28"/>
        </w:rPr>
        <w:t xml:space="preserve">  ФГОС ООО в редакции 2021 года;</w:t>
      </w:r>
    </w:p>
    <w:p w:rsidR="00E15756" w:rsidRDefault="009D741D" w:rsidP="009D74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особенностях</w:t>
      </w:r>
      <w:r w:rsidRPr="009D741D">
        <w:rPr>
          <w:rFonts w:ascii="Times New Roman" w:hAnsi="Times New Roman" w:cs="Times New Roman"/>
          <w:sz w:val="28"/>
          <w:szCs w:val="28"/>
        </w:rPr>
        <w:t xml:space="preserve"> содержания и требований примерной</w:t>
      </w:r>
      <w:r w:rsidR="004C4EB9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134E6A">
        <w:rPr>
          <w:rFonts w:ascii="Times New Roman" w:hAnsi="Times New Roman" w:cs="Times New Roman"/>
          <w:sz w:val="28"/>
          <w:szCs w:val="28"/>
        </w:rPr>
        <w:t xml:space="preserve"> программы по информатике </w:t>
      </w:r>
      <w:bookmarkStart w:id="1" w:name="_GoBack"/>
      <w:bookmarkEnd w:id="1"/>
      <w:r w:rsidRPr="009D741D">
        <w:rPr>
          <w:rFonts w:ascii="Times New Roman" w:hAnsi="Times New Roman" w:cs="Times New Roman"/>
          <w:sz w:val="28"/>
          <w:szCs w:val="28"/>
        </w:rPr>
        <w:t xml:space="preserve"> в редакции 2021 года по обновлённым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EB9" w:rsidRDefault="00DB3FEA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15756">
        <w:rPr>
          <w:rFonts w:ascii="Times New Roman" w:hAnsi="Times New Roman" w:cs="Times New Roman"/>
          <w:sz w:val="28"/>
          <w:szCs w:val="28"/>
        </w:rPr>
        <w:t xml:space="preserve"> реализовать в педагогической практике требования ФГОС </w:t>
      </w:r>
      <w:r w:rsidR="00795415">
        <w:rPr>
          <w:rFonts w:ascii="Times New Roman" w:hAnsi="Times New Roman" w:cs="Times New Roman"/>
          <w:sz w:val="28"/>
          <w:szCs w:val="28"/>
        </w:rPr>
        <w:t>ООО и СОО;</w:t>
      </w:r>
    </w:p>
    <w:p w:rsidR="004C4EB9" w:rsidRDefault="004C4EB9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характеристик обновлённых  ФГОС</w:t>
      </w:r>
      <w:r w:rsidRPr="004C4EB9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EB9" w:rsidRDefault="004C4EB9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знания основных характеристик</w:t>
      </w:r>
      <w:r w:rsidRPr="004C4EB9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BD1248">
        <w:rPr>
          <w:rFonts w:ascii="Times New Roman" w:hAnsi="Times New Roman" w:cs="Times New Roman"/>
          <w:sz w:val="28"/>
          <w:szCs w:val="28"/>
        </w:rPr>
        <w:t xml:space="preserve">зуемых УМК по информатике </w:t>
      </w:r>
      <w:r w:rsidRPr="004C4EB9">
        <w:rPr>
          <w:rFonts w:ascii="Times New Roman" w:hAnsi="Times New Roman" w:cs="Times New Roman"/>
          <w:sz w:val="28"/>
          <w:szCs w:val="28"/>
        </w:rPr>
        <w:t xml:space="preserve"> и их соответствие новой ПРП по предме</w:t>
      </w:r>
      <w:r>
        <w:rPr>
          <w:rFonts w:ascii="Times New Roman" w:hAnsi="Times New Roman" w:cs="Times New Roman"/>
          <w:sz w:val="28"/>
          <w:szCs w:val="28"/>
        </w:rPr>
        <w:t>ту;</w:t>
      </w:r>
    </w:p>
    <w:p w:rsidR="004C4EB9" w:rsidRDefault="000A0AD1" w:rsidP="000A0A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современных</w:t>
      </w:r>
      <w:r w:rsidRPr="000A0AD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0AD1">
        <w:rPr>
          <w:rFonts w:ascii="Times New Roman" w:hAnsi="Times New Roman" w:cs="Times New Roman"/>
          <w:sz w:val="28"/>
          <w:szCs w:val="28"/>
        </w:rPr>
        <w:t xml:space="preserve"> к воспитательному процессу  в содержании нормативно-правовых документов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AD1" w:rsidRDefault="000A0AD1" w:rsidP="000A0A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классификации</w:t>
      </w:r>
      <w:r w:rsidRPr="000A0AD1">
        <w:rPr>
          <w:rFonts w:ascii="Times New Roman" w:hAnsi="Times New Roman" w:cs="Times New Roman"/>
          <w:sz w:val="28"/>
          <w:szCs w:val="28"/>
        </w:rPr>
        <w:t xml:space="preserve"> УУД обучающихся по обновлённым ФГОС ООО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AD1" w:rsidRPr="004C4EB9" w:rsidRDefault="000A0AD1" w:rsidP="000A0A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1564">
        <w:rPr>
          <w:rFonts w:ascii="Times New Roman" w:hAnsi="Times New Roman" w:cs="Times New Roman"/>
          <w:sz w:val="28"/>
          <w:szCs w:val="28"/>
        </w:rPr>
        <w:t>редметные компетенции: з</w:t>
      </w:r>
      <w:r w:rsidRPr="000A0AD1">
        <w:rPr>
          <w:rFonts w:ascii="Times New Roman" w:hAnsi="Times New Roman" w:cs="Times New Roman"/>
          <w:sz w:val="28"/>
          <w:szCs w:val="28"/>
        </w:rPr>
        <w:t>нание специфики соде</w:t>
      </w:r>
      <w:r w:rsidR="00391564">
        <w:rPr>
          <w:rFonts w:ascii="Times New Roman" w:hAnsi="Times New Roman" w:cs="Times New Roman"/>
          <w:sz w:val="28"/>
          <w:szCs w:val="28"/>
        </w:rPr>
        <w:t>ржания преподаваемого предмета и содержания</w:t>
      </w:r>
      <w:r w:rsidRPr="000A0AD1">
        <w:rPr>
          <w:rFonts w:ascii="Times New Roman" w:hAnsi="Times New Roman" w:cs="Times New Roman"/>
          <w:sz w:val="28"/>
          <w:szCs w:val="28"/>
        </w:rPr>
        <w:t xml:space="preserve"> предмета в рамках требований ФГОС, общеобразовательной программы по информатике.</w:t>
      </w:r>
    </w:p>
    <w:p w:rsidR="00A86894" w:rsidRDefault="00E045B6" w:rsidP="00554B2A">
      <w:pPr>
        <w:pStyle w:val="a4"/>
        <w:spacing w:line="360" w:lineRule="auto"/>
        <w:ind w:firstLine="708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t>По результатам выполн</w:t>
      </w:r>
      <w:r w:rsidR="00391564">
        <w:t>ения диагностических заданий 76</w:t>
      </w:r>
      <w:r w:rsidRPr="00005246">
        <w:t>% участников диагностики имеют средний дефицитарный уро</w:t>
      </w:r>
      <w:r w:rsidR="00D63153">
        <w:t>ве</w:t>
      </w:r>
      <w:r w:rsidR="004C4EB9">
        <w:t xml:space="preserve">нь профессиональных дефицитов; </w:t>
      </w:r>
      <w:r w:rsidR="00391564">
        <w:t xml:space="preserve">24 % учителей информатики </w:t>
      </w:r>
      <w:r w:rsidR="004C4EB9">
        <w:t xml:space="preserve">  показали высокий</w:t>
      </w:r>
      <w:r w:rsidR="00D63153">
        <w:t xml:space="preserve"> уровень профессиональных дефицитов, которые связаны в большей степени с поверхностными знаниями содержания обновлённ</w:t>
      </w:r>
      <w:r w:rsidR="00073C84">
        <w:t xml:space="preserve">ых ФГОС ООО  и ПРП по </w:t>
      </w:r>
      <w:r w:rsidR="00391564">
        <w:t>информатике</w:t>
      </w:r>
      <w:r w:rsidR="00554B2A">
        <w:t>, а также с затруднениями в решении задач на применение предметных компетенций.</w:t>
      </w:r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554B2A">
        <w:t xml:space="preserve">учителя информатики </w:t>
      </w:r>
      <w:r w:rsidR="00896E3C" w:rsidRPr="00896E3C">
        <w:t xml:space="preserve"> в условиях реализации ФГОС ООО, в том числе с изменениями 2021 года</w:t>
      </w:r>
      <w:r w:rsidR="00896E3C">
        <w:t xml:space="preserve">»,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r>
        <w:t xml:space="preserve">Тьюторам рекомендуется </w:t>
      </w:r>
      <w:r w:rsidR="00266CDB">
        <w:t>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 xml:space="preserve">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9E" w:rsidRDefault="0096369E" w:rsidP="009F6274">
      <w:pPr>
        <w:spacing w:after="0" w:line="240" w:lineRule="auto"/>
      </w:pPr>
      <w:r>
        <w:separator/>
      </w:r>
    </w:p>
  </w:endnote>
  <w:endnote w:type="continuationSeparator" w:id="1">
    <w:p w:rsidR="0096369E" w:rsidRDefault="0096369E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444A37" w:rsidRDefault="00770F8B">
        <w:pPr>
          <w:pStyle w:val="a9"/>
          <w:jc w:val="center"/>
        </w:pPr>
        <w:r>
          <w:rPr>
            <w:noProof/>
          </w:rPr>
          <w:fldChar w:fldCharType="begin"/>
        </w:r>
        <w:r w:rsidR="00444A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9E" w:rsidRDefault="0096369E" w:rsidP="009F6274">
      <w:pPr>
        <w:spacing w:after="0" w:line="240" w:lineRule="auto"/>
      </w:pPr>
      <w:r>
        <w:separator/>
      </w:r>
    </w:p>
  </w:footnote>
  <w:footnote w:type="continuationSeparator" w:id="1">
    <w:p w:rsidR="0096369E" w:rsidRDefault="0096369E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61126"/>
    <w:rsid w:val="00073C84"/>
    <w:rsid w:val="00095429"/>
    <w:rsid w:val="000A0AD1"/>
    <w:rsid w:val="000A3DE4"/>
    <w:rsid w:val="000A4AA1"/>
    <w:rsid w:val="000B728D"/>
    <w:rsid w:val="000C0478"/>
    <w:rsid w:val="0011483E"/>
    <w:rsid w:val="00132943"/>
    <w:rsid w:val="00134076"/>
    <w:rsid w:val="00134E6A"/>
    <w:rsid w:val="00145B60"/>
    <w:rsid w:val="0015250E"/>
    <w:rsid w:val="00157A6B"/>
    <w:rsid w:val="001755D0"/>
    <w:rsid w:val="0018186B"/>
    <w:rsid w:val="00191345"/>
    <w:rsid w:val="001F2AEC"/>
    <w:rsid w:val="00255736"/>
    <w:rsid w:val="00266CDB"/>
    <w:rsid w:val="00271C09"/>
    <w:rsid w:val="002D507E"/>
    <w:rsid w:val="002F2E1A"/>
    <w:rsid w:val="0031293E"/>
    <w:rsid w:val="00374222"/>
    <w:rsid w:val="003775B1"/>
    <w:rsid w:val="00391564"/>
    <w:rsid w:val="0039550A"/>
    <w:rsid w:val="003A43DC"/>
    <w:rsid w:val="003E4E4A"/>
    <w:rsid w:val="00407DBF"/>
    <w:rsid w:val="00420759"/>
    <w:rsid w:val="004213C7"/>
    <w:rsid w:val="00422048"/>
    <w:rsid w:val="004256BF"/>
    <w:rsid w:val="004363F4"/>
    <w:rsid w:val="00444A37"/>
    <w:rsid w:val="0048359B"/>
    <w:rsid w:val="00490F24"/>
    <w:rsid w:val="004C4EB9"/>
    <w:rsid w:val="004E55FF"/>
    <w:rsid w:val="0051509E"/>
    <w:rsid w:val="00554B2A"/>
    <w:rsid w:val="00562923"/>
    <w:rsid w:val="005E70DC"/>
    <w:rsid w:val="006337BD"/>
    <w:rsid w:val="0066292E"/>
    <w:rsid w:val="006B0237"/>
    <w:rsid w:val="006D78A9"/>
    <w:rsid w:val="006E057B"/>
    <w:rsid w:val="006F4277"/>
    <w:rsid w:val="00707B99"/>
    <w:rsid w:val="00711FAE"/>
    <w:rsid w:val="00736B9E"/>
    <w:rsid w:val="00757019"/>
    <w:rsid w:val="00770F8B"/>
    <w:rsid w:val="00782872"/>
    <w:rsid w:val="00783EC3"/>
    <w:rsid w:val="00795415"/>
    <w:rsid w:val="007F01AE"/>
    <w:rsid w:val="0080226A"/>
    <w:rsid w:val="00896E3C"/>
    <w:rsid w:val="008B68B2"/>
    <w:rsid w:val="008C3B78"/>
    <w:rsid w:val="008F31FD"/>
    <w:rsid w:val="009038B7"/>
    <w:rsid w:val="00910A02"/>
    <w:rsid w:val="0096369E"/>
    <w:rsid w:val="009D741D"/>
    <w:rsid w:val="009E52CD"/>
    <w:rsid w:val="009F6274"/>
    <w:rsid w:val="00A23B56"/>
    <w:rsid w:val="00A2471A"/>
    <w:rsid w:val="00A57A7B"/>
    <w:rsid w:val="00A61059"/>
    <w:rsid w:val="00A660F2"/>
    <w:rsid w:val="00A86894"/>
    <w:rsid w:val="00AB1B90"/>
    <w:rsid w:val="00AB32B7"/>
    <w:rsid w:val="00AB425B"/>
    <w:rsid w:val="00AC59E2"/>
    <w:rsid w:val="00B047FB"/>
    <w:rsid w:val="00B6789A"/>
    <w:rsid w:val="00B70C9F"/>
    <w:rsid w:val="00BB5525"/>
    <w:rsid w:val="00BD1248"/>
    <w:rsid w:val="00C15161"/>
    <w:rsid w:val="00CC16FC"/>
    <w:rsid w:val="00CD385B"/>
    <w:rsid w:val="00CF3B4B"/>
    <w:rsid w:val="00D01ADB"/>
    <w:rsid w:val="00D63153"/>
    <w:rsid w:val="00DA6B91"/>
    <w:rsid w:val="00DB3FEA"/>
    <w:rsid w:val="00DC1F1C"/>
    <w:rsid w:val="00DD09EF"/>
    <w:rsid w:val="00DD7DC5"/>
    <w:rsid w:val="00E045B6"/>
    <w:rsid w:val="00E14DAC"/>
    <w:rsid w:val="00E15756"/>
    <w:rsid w:val="00E34DCC"/>
    <w:rsid w:val="00E441AA"/>
    <w:rsid w:val="00E73675"/>
    <w:rsid w:val="00E77B73"/>
    <w:rsid w:val="00E92126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BDF7-C226-4744-97C3-36465780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dcterms:created xsi:type="dcterms:W3CDTF">2022-05-31T10:03:00Z</dcterms:created>
  <dcterms:modified xsi:type="dcterms:W3CDTF">2022-06-15T06:38:00Z</dcterms:modified>
</cp:coreProperties>
</file>