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B5B" w:rsidRDefault="00E67B5B" w:rsidP="00E67B5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E13BD7">
        <w:rPr>
          <w:rFonts w:ascii="Times New Roman" w:hAnsi="Times New Roman" w:cs="Times New Roman"/>
          <w:b/>
          <w:color w:val="333333"/>
          <w:sz w:val="28"/>
          <w:szCs w:val="28"/>
        </w:rPr>
        <w:t>Анализ эффективности курсовых мероприятий</w:t>
      </w:r>
      <w:r w:rsidR="00C261FF" w:rsidRPr="00E13BD7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по </w:t>
      </w:r>
      <w:r w:rsidR="00AC3BD0">
        <w:rPr>
          <w:rFonts w:ascii="Times New Roman" w:hAnsi="Times New Roman" w:cs="Times New Roman"/>
          <w:b/>
          <w:color w:val="333333"/>
          <w:sz w:val="28"/>
          <w:szCs w:val="28"/>
        </w:rPr>
        <w:t>русскому языку и литературе</w:t>
      </w:r>
      <w:r w:rsidRPr="00E13BD7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, проведенных в рамках </w:t>
      </w:r>
      <w:proofErr w:type="spellStart"/>
      <w:r w:rsidRPr="00E13BD7">
        <w:rPr>
          <w:rFonts w:ascii="Times New Roman" w:hAnsi="Times New Roman" w:cs="Times New Roman"/>
          <w:b/>
          <w:color w:val="333333"/>
          <w:sz w:val="28"/>
          <w:szCs w:val="28"/>
        </w:rPr>
        <w:t>госзадания</w:t>
      </w:r>
      <w:proofErr w:type="spellEnd"/>
      <w:r w:rsidRPr="00E13BD7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за 2020 год</w:t>
      </w:r>
    </w:p>
    <w:p w:rsidR="00E67B5B" w:rsidRDefault="00E13BD7" w:rsidP="00E13B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13BD7"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 w:rsidRPr="00E13BD7">
        <w:rPr>
          <w:rFonts w:ascii="Times New Roman" w:hAnsi="Times New Roman" w:cs="Times New Roman"/>
          <w:sz w:val="28"/>
          <w:szCs w:val="28"/>
        </w:rPr>
        <w:t>обеспечения непрерывного   процесса повышения квалификации педагогических работников</w:t>
      </w:r>
      <w:proofErr w:type="gramEnd"/>
      <w:r w:rsidRPr="00E13BD7">
        <w:rPr>
          <w:rFonts w:ascii="Times New Roman" w:hAnsi="Times New Roman" w:cs="Times New Roman"/>
          <w:sz w:val="28"/>
          <w:szCs w:val="28"/>
        </w:rPr>
        <w:t xml:space="preserve"> на основе диагностики профессиональных дефицитов, использования современных цифровых технологий, постоянного обмена опытом и лучшими практиками,</w:t>
      </w:r>
      <w:r w:rsidR="00B30F7A">
        <w:rPr>
          <w:rFonts w:ascii="Times New Roman" w:hAnsi="Times New Roman" w:cs="Times New Roman"/>
          <w:sz w:val="28"/>
          <w:szCs w:val="28"/>
        </w:rPr>
        <w:t xml:space="preserve"> мастер-классов </w:t>
      </w:r>
      <w:r w:rsidRPr="00E13B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E67B5B">
        <w:rPr>
          <w:rFonts w:ascii="Times New Roman" w:hAnsi="Times New Roman" w:cs="Times New Roman"/>
          <w:color w:val="333333"/>
          <w:sz w:val="28"/>
          <w:szCs w:val="28"/>
        </w:rPr>
        <w:t>а отчетный период было проведено</w:t>
      </w:r>
      <w:r w:rsidR="00C261FF">
        <w:rPr>
          <w:rFonts w:ascii="Times New Roman" w:hAnsi="Times New Roman" w:cs="Times New Roman"/>
          <w:color w:val="333333"/>
          <w:sz w:val="28"/>
          <w:szCs w:val="28"/>
        </w:rPr>
        <w:t>:</w:t>
      </w:r>
      <w:r w:rsidR="00E67B5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28"/>
        <w:gridCol w:w="992"/>
        <w:gridCol w:w="2835"/>
        <w:gridCol w:w="1134"/>
        <w:gridCol w:w="48"/>
        <w:gridCol w:w="519"/>
        <w:gridCol w:w="48"/>
        <w:gridCol w:w="803"/>
        <w:gridCol w:w="1748"/>
      </w:tblGrid>
      <w:tr w:rsidR="009800CB" w:rsidRPr="009800CB" w:rsidTr="00E13BD7">
        <w:tc>
          <w:tcPr>
            <w:tcW w:w="9923" w:type="dxa"/>
            <w:gridSpan w:val="10"/>
            <w:vAlign w:val="center"/>
          </w:tcPr>
          <w:p w:rsidR="00E67B5B" w:rsidRPr="009800CB" w:rsidRDefault="00E67B5B" w:rsidP="000445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Повышение квалификации учителей </w:t>
            </w:r>
            <w:r w:rsidR="000445AC">
              <w:rPr>
                <w:rFonts w:ascii="Times New Roman" w:hAnsi="Times New Roman" w:cs="Times New Roman"/>
                <w:b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</w:t>
            </w:r>
            <w:r w:rsidR="007B40B6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28" w:type="dxa"/>
          </w:tcPr>
          <w:p w:rsidR="00E67B5B" w:rsidRPr="009800CB" w:rsidRDefault="00E67B5B" w:rsidP="00044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 w:rsidR="007B40B6"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45AC">
              <w:rPr>
                <w:rFonts w:ascii="Times New Roman" w:hAnsi="Times New Roman" w:cs="Times New Roman"/>
                <w:sz w:val="20"/>
                <w:szCs w:val="20"/>
              </w:rPr>
              <w:t>Навлинского</w:t>
            </w:r>
            <w:proofErr w:type="spellEnd"/>
            <w:r w:rsidR="000445A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</w:tcPr>
          <w:p w:rsidR="00E67B5B" w:rsidRPr="009800CB" w:rsidRDefault="000445AC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20.01-25.01</w:t>
            </w:r>
          </w:p>
        </w:tc>
        <w:tc>
          <w:tcPr>
            <w:tcW w:w="2835" w:type="dxa"/>
          </w:tcPr>
          <w:p w:rsidR="008C6533" w:rsidRPr="000445AC" w:rsidRDefault="008C6533" w:rsidP="008C6533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E67B5B" w:rsidRPr="008C6533" w:rsidRDefault="00E67B5B" w:rsidP="006830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67B5B" w:rsidRPr="009800CB" w:rsidRDefault="000445AC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Навля</w:t>
            </w:r>
          </w:p>
        </w:tc>
        <w:tc>
          <w:tcPr>
            <w:tcW w:w="567" w:type="dxa"/>
            <w:gridSpan w:val="2"/>
          </w:tcPr>
          <w:p w:rsidR="00E67B5B" w:rsidRPr="009800CB" w:rsidRDefault="000445AC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E67B5B" w:rsidRPr="009800CB" w:rsidRDefault="000445AC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18/</w:t>
            </w:r>
            <w:r w:rsidRPr="00A96A95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748" w:type="dxa"/>
          </w:tcPr>
          <w:p w:rsidR="00E67B5B" w:rsidRPr="009800CB" w:rsidRDefault="000445AC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8" w:type="dxa"/>
          </w:tcPr>
          <w:p w:rsidR="00E67B5B" w:rsidRPr="009800CB" w:rsidRDefault="00680404" w:rsidP="00680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Брянского района</w:t>
            </w:r>
          </w:p>
        </w:tc>
        <w:tc>
          <w:tcPr>
            <w:tcW w:w="992" w:type="dxa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27.01-01.02</w:t>
            </w:r>
          </w:p>
        </w:tc>
        <w:tc>
          <w:tcPr>
            <w:tcW w:w="2835" w:type="dxa"/>
          </w:tcPr>
          <w:p w:rsidR="00680404" w:rsidRPr="000445AC" w:rsidRDefault="00680404" w:rsidP="00680404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E67B5B" w:rsidRPr="009800CB" w:rsidRDefault="00E67B5B" w:rsidP="0068302B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Брянский район</w:t>
            </w:r>
            <w:r w:rsidR="00AC3BD0">
              <w:rPr>
                <w:rFonts w:ascii="Times New Roman" w:hAnsi="Times New Roman" w:cs="Times New Roman"/>
                <w:sz w:val="20"/>
                <w:szCs w:val="20"/>
              </w:rPr>
              <w:t>. МБОУ Снежская гимназия</w:t>
            </w:r>
          </w:p>
        </w:tc>
        <w:tc>
          <w:tcPr>
            <w:tcW w:w="567" w:type="dxa"/>
            <w:gridSpan w:val="2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E67B5B" w:rsidRPr="009800CB" w:rsidRDefault="0091744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20/</w:t>
            </w:r>
            <w:r w:rsidRPr="00A96A95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748" w:type="dxa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8" w:type="dxa"/>
          </w:tcPr>
          <w:p w:rsidR="00E67B5B" w:rsidRPr="009800CB" w:rsidRDefault="00AC3BD0" w:rsidP="00AC3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Клинцы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Клинцовского района</w:t>
            </w:r>
          </w:p>
        </w:tc>
        <w:tc>
          <w:tcPr>
            <w:tcW w:w="992" w:type="dxa"/>
          </w:tcPr>
          <w:p w:rsidR="00E67B5B" w:rsidRPr="009800CB" w:rsidRDefault="00AC3BD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03-08</w:t>
            </w:r>
            <w:r w:rsidR="00E67B5B" w:rsidRPr="009800CB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835" w:type="dxa"/>
          </w:tcPr>
          <w:p w:rsidR="00AC3BD0" w:rsidRPr="000445AC" w:rsidRDefault="00AC3BD0" w:rsidP="00AC3BD0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E67B5B" w:rsidRPr="009800CB" w:rsidRDefault="00E67B5B" w:rsidP="006830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7B5B" w:rsidRPr="009800CB" w:rsidRDefault="00BA16D3" w:rsidP="00AC3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="00AC3BD0">
              <w:rPr>
                <w:rFonts w:ascii="Times New Roman" w:hAnsi="Times New Roman" w:cs="Times New Roman"/>
                <w:sz w:val="20"/>
                <w:szCs w:val="20"/>
              </w:rPr>
              <w:t>Клинцы</w:t>
            </w:r>
            <w:proofErr w:type="spellEnd"/>
          </w:p>
        </w:tc>
        <w:tc>
          <w:tcPr>
            <w:tcW w:w="567" w:type="dxa"/>
            <w:gridSpan w:val="2"/>
          </w:tcPr>
          <w:p w:rsidR="00E67B5B" w:rsidRPr="009800CB" w:rsidRDefault="00AC3BD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E67B5B" w:rsidRPr="009800CB" w:rsidRDefault="00AC3BD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13+12/</w:t>
            </w:r>
            <w:r w:rsidRPr="00A96A95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748" w:type="dxa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8" w:type="dxa"/>
          </w:tcPr>
          <w:p w:rsidR="00E67B5B" w:rsidRPr="009800CB" w:rsidRDefault="00AC3BD0" w:rsidP="00AC3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Жуковского  района</w:t>
            </w:r>
          </w:p>
        </w:tc>
        <w:tc>
          <w:tcPr>
            <w:tcW w:w="992" w:type="dxa"/>
          </w:tcPr>
          <w:p w:rsidR="00E67B5B" w:rsidRPr="009800CB" w:rsidRDefault="00AC3BD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11.02-20.02</w:t>
            </w:r>
          </w:p>
        </w:tc>
        <w:tc>
          <w:tcPr>
            <w:tcW w:w="2835" w:type="dxa"/>
          </w:tcPr>
          <w:p w:rsidR="001648AD" w:rsidRPr="001648AD" w:rsidRDefault="001648AD" w:rsidP="001648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8AD">
              <w:rPr>
                <w:rFonts w:ascii="Times New Roman" w:hAnsi="Times New Roman" w:cs="Times New Roman"/>
                <w:sz w:val="20"/>
                <w:szCs w:val="20"/>
              </w:rPr>
              <w:t>«Совершенствование профессиональной компетентности учителя русского языка и литературы в условиях реализации ФГОС ООО и  ФГОС СОО»</w:t>
            </w:r>
          </w:p>
          <w:p w:rsidR="00E67B5B" w:rsidRPr="009800CB" w:rsidRDefault="00E67B5B" w:rsidP="001648AD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67B5B" w:rsidRPr="009800CB" w:rsidRDefault="00AC3BD0" w:rsidP="001648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 w:rsidR="001648A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уковка</w:t>
            </w:r>
          </w:p>
        </w:tc>
        <w:tc>
          <w:tcPr>
            <w:tcW w:w="567" w:type="dxa"/>
            <w:gridSpan w:val="2"/>
          </w:tcPr>
          <w:p w:rsidR="00E67B5B" w:rsidRPr="009800CB" w:rsidRDefault="001648AD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gridSpan w:val="2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648AD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="001648AD" w:rsidRPr="00A96A95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748" w:type="dxa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228" w:type="dxa"/>
          </w:tcPr>
          <w:p w:rsidR="00E67B5B" w:rsidRPr="009800CB" w:rsidRDefault="001648AD" w:rsidP="001648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Трубчевского района</w:t>
            </w:r>
          </w:p>
        </w:tc>
        <w:tc>
          <w:tcPr>
            <w:tcW w:w="992" w:type="dxa"/>
          </w:tcPr>
          <w:p w:rsidR="00E67B5B" w:rsidRPr="009800CB" w:rsidRDefault="001648AD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26.02-27.02</w:t>
            </w:r>
          </w:p>
        </w:tc>
        <w:tc>
          <w:tcPr>
            <w:tcW w:w="2835" w:type="dxa"/>
          </w:tcPr>
          <w:p w:rsidR="00E67B5B" w:rsidRPr="001648AD" w:rsidRDefault="001648AD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8AD">
              <w:rPr>
                <w:rFonts w:ascii="Times New Roman" w:hAnsi="Times New Roman" w:cs="Times New Roman"/>
                <w:sz w:val="20"/>
                <w:szCs w:val="20"/>
              </w:rPr>
              <w:t>«Совершенствование профессиональной компетентности учителя русского языка и литературы в условиях реализации ФГОС СОО»</w:t>
            </w:r>
          </w:p>
        </w:tc>
        <w:tc>
          <w:tcPr>
            <w:tcW w:w="1134" w:type="dxa"/>
          </w:tcPr>
          <w:p w:rsidR="00E67B5B" w:rsidRPr="009800CB" w:rsidRDefault="001648AD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Трубчевск</w:t>
            </w:r>
          </w:p>
        </w:tc>
        <w:tc>
          <w:tcPr>
            <w:tcW w:w="567" w:type="dxa"/>
            <w:gridSpan w:val="2"/>
          </w:tcPr>
          <w:p w:rsidR="00E67B5B" w:rsidRPr="009800CB" w:rsidRDefault="001648AD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648A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648AD" w:rsidRPr="00A96A95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748" w:type="dxa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28" w:type="dxa"/>
          </w:tcPr>
          <w:p w:rsidR="00E67B5B" w:rsidRPr="009800CB" w:rsidRDefault="001648AD" w:rsidP="00024E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4EF2">
              <w:rPr>
                <w:rFonts w:ascii="Times New Roman" w:hAnsi="Times New Roman" w:cs="Times New Roman"/>
                <w:sz w:val="20"/>
                <w:szCs w:val="20"/>
              </w:rPr>
              <w:t xml:space="preserve">Брянской </w:t>
            </w:r>
            <w:r w:rsidR="00024E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992" w:type="dxa"/>
          </w:tcPr>
          <w:p w:rsidR="00E67B5B" w:rsidRPr="009800CB" w:rsidRDefault="00024EF2" w:rsidP="00024E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16.03</w:t>
            </w:r>
            <w:r w:rsidR="00E67B5B" w:rsidRPr="009800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67B5B" w:rsidRPr="009800C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024EF2" w:rsidRPr="000445AC" w:rsidRDefault="00024EF2" w:rsidP="00024EF2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 xml:space="preserve">ФГОС </w:t>
            </w:r>
            <w:r w:rsidRPr="000445AC">
              <w:rPr>
                <w:sz w:val="20"/>
                <w:szCs w:val="20"/>
              </w:rPr>
              <w:lastRenderedPageBreak/>
              <w:t>ООО и ФГОС СОО»</w:t>
            </w:r>
          </w:p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7B5B" w:rsidRPr="009800CB" w:rsidRDefault="00BA16D3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БИПКРО</w:t>
            </w:r>
          </w:p>
        </w:tc>
        <w:tc>
          <w:tcPr>
            <w:tcW w:w="567" w:type="dxa"/>
            <w:gridSpan w:val="2"/>
          </w:tcPr>
          <w:p w:rsidR="00E67B5B" w:rsidRPr="009800CB" w:rsidRDefault="00024EF2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E67B5B" w:rsidRPr="009800CB" w:rsidRDefault="00024EF2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</w:t>
            </w:r>
            <w:r w:rsidRPr="00A96A95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748" w:type="dxa"/>
          </w:tcPr>
          <w:p w:rsidR="00E67B5B" w:rsidRPr="009800CB" w:rsidRDefault="00680404" w:rsidP="00680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Гарбузова С.А. 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228" w:type="dxa"/>
          </w:tcPr>
          <w:p w:rsidR="00E67B5B" w:rsidRPr="009800CB" w:rsidRDefault="00024EF2" w:rsidP="00D84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48EA">
              <w:rPr>
                <w:rFonts w:ascii="Times New Roman" w:hAnsi="Times New Roman" w:cs="Times New Roman"/>
                <w:sz w:val="20"/>
                <w:szCs w:val="20"/>
              </w:rPr>
              <w:t>Брасовского</w:t>
            </w:r>
            <w:proofErr w:type="spellEnd"/>
            <w:r w:rsidR="00D848EA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</w:tcPr>
          <w:p w:rsidR="00E67B5B" w:rsidRPr="009800CB" w:rsidRDefault="00D848EA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15.06-20.06</w:t>
            </w:r>
          </w:p>
        </w:tc>
        <w:tc>
          <w:tcPr>
            <w:tcW w:w="2835" w:type="dxa"/>
          </w:tcPr>
          <w:p w:rsidR="00D47FAB" w:rsidRPr="000445AC" w:rsidRDefault="00D47FAB" w:rsidP="00D47FAB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E67B5B" w:rsidRPr="009800CB" w:rsidRDefault="00E67B5B" w:rsidP="0068302B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7B5B" w:rsidRPr="009800CB" w:rsidRDefault="00BA16D3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E67B5B" w:rsidRPr="009800CB" w:rsidRDefault="00D47FA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E67B5B" w:rsidRPr="009800CB" w:rsidRDefault="00D47FAB" w:rsidP="00D84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</w:t>
            </w:r>
            <w:r w:rsidRPr="00A96A9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848EA" w:rsidRPr="00A96A9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748" w:type="dxa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8" w:type="dxa"/>
          </w:tcPr>
          <w:p w:rsidR="00E67B5B" w:rsidRPr="009800CB" w:rsidRDefault="00D47FAB" w:rsidP="00D84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48EA">
              <w:rPr>
                <w:rFonts w:ascii="Times New Roman" w:hAnsi="Times New Roman" w:cs="Times New Roman"/>
                <w:sz w:val="20"/>
                <w:szCs w:val="20"/>
              </w:rPr>
              <w:t>Унечского</w:t>
            </w:r>
            <w:proofErr w:type="spellEnd"/>
            <w:r w:rsidR="00D848E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D848EA">
              <w:rPr>
                <w:rFonts w:ascii="Times New Roman" w:hAnsi="Times New Roman" w:cs="Times New Roman"/>
                <w:sz w:val="20"/>
                <w:szCs w:val="20"/>
              </w:rPr>
              <w:t>Суражского</w:t>
            </w:r>
            <w:proofErr w:type="spellEnd"/>
            <w:r w:rsidR="00D848EA">
              <w:rPr>
                <w:rFonts w:ascii="Times New Roman" w:hAnsi="Times New Roman" w:cs="Times New Roman"/>
                <w:sz w:val="20"/>
                <w:szCs w:val="20"/>
              </w:rPr>
              <w:t xml:space="preserve"> районов</w:t>
            </w:r>
          </w:p>
        </w:tc>
        <w:tc>
          <w:tcPr>
            <w:tcW w:w="992" w:type="dxa"/>
          </w:tcPr>
          <w:p w:rsidR="00E67B5B" w:rsidRPr="009800CB" w:rsidRDefault="00D848EA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06.07-07.07</w:t>
            </w:r>
          </w:p>
        </w:tc>
        <w:tc>
          <w:tcPr>
            <w:tcW w:w="2835" w:type="dxa"/>
          </w:tcPr>
          <w:p w:rsidR="00E67B5B" w:rsidRPr="00D848EA" w:rsidRDefault="00D848EA" w:rsidP="00D848EA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D848EA">
              <w:rPr>
                <w:sz w:val="20"/>
                <w:szCs w:val="20"/>
              </w:rPr>
              <w:t>«Совершенствование профессиональной компетентности учителя русского языка и литературы  в условиях реализации ФГОС СОО».</w:t>
            </w:r>
          </w:p>
        </w:tc>
        <w:tc>
          <w:tcPr>
            <w:tcW w:w="1134" w:type="dxa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E67B5B" w:rsidRPr="009800CB" w:rsidRDefault="00D848EA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7F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</w:tcPr>
          <w:p w:rsidR="00E67B5B" w:rsidRPr="009800CB" w:rsidRDefault="00D848EA" w:rsidP="00D84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385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/13+9</w:t>
            </w:r>
          </w:p>
        </w:tc>
        <w:tc>
          <w:tcPr>
            <w:tcW w:w="1748" w:type="dxa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8" w:type="dxa"/>
          </w:tcPr>
          <w:p w:rsidR="00E67B5B" w:rsidRPr="009800CB" w:rsidRDefault="00D848EA" w:rsidP="00D84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Брянской области</w:t>
            </w:r>
          </w:p>
        </w:tc>
        <w:tc>
          <w:tcPr>
            <w:tcW w:w="992" w:type="dxa"/>
          </w:tcPr>
          <w:p w:rsidR="00E67B5B" w:rsidRPr="009800CB" w:rsidRDefault="00D848EA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21.09-30.09</w:t>
            </w:r>
          </w:p>
        </w:tc>
        <w:tc>
          <w:tcPr>
            <w:tcW w:w="2835" w:type="dxa"/>
          </w:tcPr>
          <w:p w:rsidR="00D848EA" w:rsidRPr="00D848EA" w:rsidRDefault="00D848EA" w:rsidP="00D84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8E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848EA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Повышение профессиональной компетентности учителя русского языка и литературы в рамках национальной системы учительского роста в условиях реализации ФГОС ООО и ФГОС СОО</w:t>
            </w:r>
            <w:r w:rsidRPr="00D848EA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E67B5B" w:rsidRPr="009800CB" w:rsidRDefault="00D848EA" w:rsidP="0068302B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(   ШНОРЫ)</w:t>
            </w:r>
          </w:p>
        </w:tc>
        <w:tc>
          <w:tcPr>
            <w:tcW w:w="1134" w:type="dxa"/>
          </w:tcPr>
          <w:p w:rsidR="00E67B5B" w:rsidRPr="009800CB" w:rsidRDefault="00BA16D3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E67B5B" w:rsidRPr="009800CB" w:rsidRDefault="00D848EA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gridSpan w:val="2"/>
          </w:tcPr>
          <w:p w:rsidR="00E67B5B" w:rsidRPr="009800CB" w:rsidRDefault="00D848EA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20/</w:t>
            </w:r>
            <w:r w:rsidRPr="00073385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748" w:type="dxa"/>
          </w:tcPr>
          <w:p w:rsidR="00E67B5B" w:rsidRPr="009800CB" w:rsidRDefault="00D848EA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Лемешинская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8" w:type="dxa"/>
          </w:tcPr>
          <w:p w:rsidR="00E67B5B" w:rsidRPr="009800CB" w:rsidRDefault="00D848EA" w:rsidP="00073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385">
              <w:rPr>
                <w:rFonts w:ascii="Times New Roman" w:hAnsi="Times New Roman" w:cs="Times New Roman"/>
                <w:sz w:val="20"/>
                <w:szCs w:val="20"/>
              </w:rPr>
              <w:t>Почепского и Мглинского районов</w:t>
            </w:r>
          </w:p>
        </w:tc>
        <w:tc>
          <w:tcPr>
            <w:tcW w:w="992" w:type="dxa"/>
          </w:tcPr>
          <w:p w:rsidR="00E67B5B" w:rsidRPr="009800CB" w:rsidRDefault="00E67B5B" w:rsidP="003D2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26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263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835" w:type="dxa"/>
          </w:tcPr>
          <w:p w:rsidR="00E67B5B" w:rsidRPr="00073385" w:rsidRDefault="00073385" w:rsidP="0068302B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385">
              <w:rPr>
                <w:rFonts w:ascii="Times New Roman" w:hAnsi="Times New Roman" w:cs="Times New Roman"/>
                <w:sz w:val="20"/>
                <w:szCs w:val="20"/>
              </w:rPr>
              <w:t>«Совершенствование профессиональной компетентности учителя русского языка и литературы  в условиях реализации ФГОС СОО».</w:t>
            </w:r>
          </w:p>
        </w:tc>
        <w:tc>
          <w:tcPr>
            <w:tcW w:w="1134" w:type="dxa"/>
          </w:tcPr>
          <w:p w:rsidR="00E67B5B" w:rsidRPr="009800CB" w:rsidRDefault="00073385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E67B5B" w:rsidRPr="009800CB" w:rsidRDefault="00073385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</w:tcPr>
          <w:p w:rsidR="00E67B5B" w:rsidRPr="009800CB" w:rsidRDefault="00073385" w:rsidP="00073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D263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Pr="00073385">
              <w:rPr>
                <w:rFonts w:ascii="Times New Roman" w:hAnsi="Times New Roman" w:cs="Times New Roman"/>
                <w:b/>
                <w:sz w:val="20"/>
                <w:szCs w:val="20"/>
              </w:rPr>
              <w:t>(27)</w:t>
            </w:r>
          </w:p>
        </w:tc>
        <w:tc>
          <w:tcPr>
            <w:tcW w:w="1748" w:type="dxa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28" w:type="dxa"/>
          </w:tcPr>
          <w:p w:rsidR="00E67B5B" w:rsidRPr="009800CB" w:rsidRDefault="00DD2A91" w:rsidP="00DD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Погарского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</w:tcPr>
          <w:p w:rsidR="00DD2A91" w:rsidRDefault="00DD2A91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B5B" w:rsidRPr="009800CB" w:rsidRDefault="00DD2A91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12.10-16.</w:t>
            </w:r>
            <w:r w:rsidR="00E67B5B" w:rsidRPr="009800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:rsidR="00DD2A91" w:rsidRPr="000445AC" w:rsidRDefault="00DD2A91" w:rsidP="00DD2A91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 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E67B5B" w:rsidRPr="009800CB" w:rsidRDefault="00E67B5B" w:rsidP="00DD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7B5B" w:rsidRPr="009800CB" w:rsidRDefault="00CE22BD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E67B5B" w:rsidRPr="009800CB" w:rsidRDefault="00DD2A91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E67B5B" w:rsidRPr="009800CB" w:rsidRDefault="00DD2A91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</w:t>
            </w:r>
            <w:r w:rsidRPr="00DD2A91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748" w:type="dxa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8" w:type="dxa"/>
          </w:tcPr>
          <w:p w:rsidR="00E67B5B" w:rsidRPr="009800CB" w:rsidRDefault="00DD2A91" w:rsidP="00DD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Климовского района</w:t>
            </w:r>
          </w:p>
        </w:tc>
        <w:tc>
          <w:tcPr>
            <w:tcW w:w="992" w:type="dxa"/>
          </w:tcPr>
          <w:p w:rsidR="00E67B5B" w:rsidRPr="009800CB" w:rsidRDefault="00DD2A91" w:rsidP="00DD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19.10-23.10</w:t>
            </w:r>
          </w:p>
        </w:tc>
        <w:tc>
          <w:tcPr>
            <w:tcW w:w="2835" w:type="dxa"/>
          </w:tcPr>
          <w:p w:rsidR="00DD2A91" w:rsidRPr="000445AC" w:rsidRDefault="00DD2A91" w:rsidP="00DD2A91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E67B5B" w:rsidRPr="009800CB" w:rsidRDefault="00E67B5B" w:rsidP="0068302B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7B5B" w:rsidRPr="009800CB" w:rsidRDefault="00DD2A91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Климово</w:t>
            </w:r>
          </w:p>
        </w:tc>
        <w:tc>
          <w:tcPr>
            <w:tcW w:w="567" w:type="dxa"/>
            <w:gridSpan w:val="2"/>
          </w:tcPr>
          <w:p w:rsidR="00E67B5B" w:rsidRPr="009800CB" w:rsidRDefault="00DD2A91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E67B5B" w:rsidRPr="009800CB" w:rsidRDefault="00DD2A91" w:rsidP="00BA1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</w:t>
            </w:r>
            <w:r w:rsidRPr="0064744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748" w:type="dxa"/>
          </w:tcPr>
          <w:p w:rsidR="00E67B5B" w:rsidRPr="009800CB" w:rsidRDefault="0068040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4745A5" w:rsidRPr="009800CB" w:rsidTr="00925746">
        <w:tc>
          <w:tcPr>
            <w:tcW w:w="568" w:type="dxa"/>
            <w:vAlign w:val="center"/>
          </w:tcPr>
          <w:p w:rsidR="004745A5" w:rsidRPr="009800CB" w:rsidRDefault="004745A5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228" w:type="dxa"/>
          </w:tcPr>
          <w:p w:rsidR="004745A5" w:rsidRPr="009800CB" w:rsidRDefault="004745A5" w:rsidP="00474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Брянска</w:t>
            </w:r>
          </w:p>
        </w:tc>
        <w:tc>
          <w:tcPr>
            <w:tcW w:w="992" w:type="dxa"/>
          </w:tcPr>
          <w:p w:rsidR="004745A5" w:rsidRDefault="004745A5" w:rsidP="00DD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22.10-29.10</w:t>
            </w:r>
          </w:p>
        </w:tc>
        <w:tc>
          <w:tcPr>
            <w:tcW w:w="2835" w:type="dxa"/>
          </w:tcPr>
          <w:p w:rsidR="004745A5" w:rsidRPr="000445AC" w:rsidRDefault="004745A5" w:rsidP="004745A5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4745A5" w:rsidRPr="000445AC" w:rsidRDefault="004745A5" w:rsidP="00DD2A91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45A5" w:rsidRDefault="004745A5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4745A5" w:rsidRDefault="004745A5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4745A5" w:rsidRDefault="00F44F94" w:rsidP="00BA1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</w:t>
            </w:r>
            <w:r w:rsidRPr="00F44F94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748" w:type="dxa"/>
          </w:tcPr>
          <w:p w:rsidR="004745A5" w:rsidRDefault="00F44F9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Лемешинская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9800CB" w:rsidRPr="009800CB" w:rsidTr="00925746">
        <w:tc>
          <w:tcPr>
            <w:tcW w:w="568" w:type="dxa"/>
            <w:vAlign w:val="center"/>
          </w:tcPr>
          <w:p w:rsidR="00E67B5B" w:rsidRPr="009800CB" w:rsidRDefault="00E67B5B" w:rsidP="00F44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F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8" w:type="dxa"/>
          </w:tcPr>
          <w:p w:rsidR="00E67B5B" w:rsidRPr="009800CB" w:rsidRDefault="0064744B" w:rsidP="00647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Брянской области</w:t>
            </w:r>
          </w:p>
        </w:tc>
        <w:tc>
          <w:tcPr>
            <w:tcW w:w="992" w:type="dxa"/>
          </w:tcPr>
          <w:p w:rsidR="0064744B" w:rsidRDefault="00E67B5B" w:rsidP="00647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4744B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7B5B" w:rsidRPr="009800CB" w:rsidRDefault="00E67B5B" w:rsidP="00647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  <w:r w:rsidR="0064744B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2835" w:type="dxa"/>
          </w:tcPr>
          <w:p w:rsidR="0064744B" w:rsidRPr="000445AC" w:rsidRDefault="0064744B" w:rsidP="0064744B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E67B5B" w:rsidRPr="009800CB" w:rsidRDefault="0064744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E67B5B" w:rsidRPr="009800CB" w:rsidRDefault="0089154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</w:t>
            </w:r>
            <w:r w:rsidRPr="00891544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748" w:type="dxa"/>
          </w:tcPr>
          <w:p w:rsidR="00E67B5B" w:rsidRPr="009800CB" w:rsidRDefault="0064744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Лемешинская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891544" w:rsidRPr="009800CB" w:rsidTr="00925746">
        <w:tc>
          <w:tcPr>
            <w:tcW w:w="568" w:type="dxa"/>
            <w:vAlign w:val="center"/>
          </w:tcPr>
          <w:p w:rsidR="00891544" w:rsidRPr="009800CB" w:rsidRDefault="00891544" w:rsidP="00F44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F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8" w:type="dxa"/>
          </w:tcPr>
          <w:p w:rsidR="00891544" w:rsidRPr="009800CB" w:rsidRDefault="00891544" w:rsidP="00891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1544">
              <w:rPr>
                <w:rFonts w:ascii="Times New Roman" w:hAnsi="Times New Roman" w:cs="Times New Roman"/>
                <w:sz w:val="20"/>
                <w:szCs w:val="20"/>
              </w:rPr>
              <w:t>Новозыбковского  городского округа</w:t>
            </w:r>
            <w:r w:rsidRPr="00CC4C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891544" w:rsidRPr="009800CB" w:rsidRDefault="00891544" w:rsidP="00647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09.11-13.11</w:t>
            </w:r>
          </w:p>
        </w:tc>
        <w:tc>
          <w:tcPr>
            <w:tcW w:w="2835" w:type="dxa"/>
          </w:tcPr>
          <w:p w:rsidR="00891544" w:rsidRPr="000445AC" w:rsidRDefault="00891544" w:rsidP="00891544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891544" w:rsidRPr="000445AC" w:rsidRDefault="00891544" w:rsidP="0064744B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1544" w:rsidRPr="009800CB" w:rsidRDefault="0089154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891544" w:rsidRDefault="0089154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891544" w:rsidRDefault="0089154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</w:t>
            </w:r>
            <w:r w:rsidRPr="00891544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748" w:type="dxa"/>
          </w:tcPr>
          <w:p w:rsidR="00891544" w:rsidRDefault="0089154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891544" w:rsidRPr="009800CB" w:rsidTr="00925746">
        <w:tc>
          <w:tcPr>
            <w:tcW w:w="568" w:type="dxa"/>
            <w:vAlign w:val="center"/>
          </w:tcPr>
          <w:p w:rsidR="00891544" w:rsidRPr="009800CB" w:rsidRDefault="00891544" w:rsidP="00F44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F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28" w:type="dxa"/>
          </w:tcPr>
          <w:p w:rsidR="00891544" w:rsidRPr="009800CB" w:rsidRDefault="00891544" w:rsidP="00891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русского языка и литературы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Брянска </w:t>
            </w:r>
          </w:p>
        </w:tc>
        <w:tc>
          <w:tcPr>
            <w:tcW w:w="992" w:type="dxa"/>
          </w:tcPr>
          <w:p w:rsidR="00891544" w:rsidRPr="009800CB" w:rsidRDefault="00891544" w:rsidP="00647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10.11-14.11</w:t>
            </w:r>
          </w:p>
        </w:tc>
        <w:tc>
          <w:tcPr>
            <w:tcW w:w="2835" w:type="dxa"/>
          </w:tcPr>
          <w:p w:rsidR="00891544" w:rsidRPr="000445AC" w:rsidRDefault="00891544" w:rsidP="00891544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891544" w:rsidRPr="000445AC" w:rsidRDefault="00891544" w:rsidP="0064744B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1544" w:rsidRPr="009800CB" w:rsidRDefault="0089154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891544" w:rsidRDefault="0089154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891544" w:rsidRDefault="0089154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28/</w:t>
            </w:r>
            <w:r w:rsidRPr="00891544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748" w:type="dxa"/>
          </w:tcPr>
          <w:p w:rsidR="00891544" w:rsidRDefault="0089154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Лемешинская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891544" w:rsidRPr="009800CB" w:rsidTr="00925746">
        <w:tc>
          <w:tcPr>
            <w:tcW w:w="568" w:type="dxa"/>
            <w:vAlign w:val="center"/>
          </w:tcPr>
          <w:p w:rsidR="00891544" w:rsidRPr="009800CB" w:rsidRDefault="00891544" w:rsidP="00F44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F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28" w:type="dxa"/>
          </w:tcPr>
          <w:p w:rsidR="00891544" w:rsidRPr="009800CB" w:rsidRDefault="00CE22BD" w:rsidP="00A26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русского языка и литературы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26470">
              <w:rPr>
                <w:rFonts w:ascii="Times New Roman" w:hAnsi="Times New Roman" w:cs="Times New Roman"/>
                <w:sz w:val="20"/>
                <w:szCs w:val="20"/>
              </w:rPr>
              <w:t>Стародуба и Стародубского района</w:t>
            </w:r>
          </w:p>
        </w:tc>
        <w:tc>
          <w:tcPr>
            <w:tcW w:w="992" w:type="dxa"/>
          </w:tcPr>
          <w:p w:rsidR="00891544" w:rsidRPr="009800CB" w:rsidRDefault="00A26470" w:rsidP="00647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16.11-20.11</w:t>
            </w:r>
          </w:p>
        </w:tc>
        <w:tc>
          <w:tcPr>
            <w:tcW w:w="2835" w:type="dxa"/>
          </w:tcPr>
          <w:p w:rsidR="00A26470" w:rsidRPr="000445AC" w:rsidRDefault="00A26470" w:rsidP="00A26470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891544" w:rsidRPr="000445AC" w:rsidRDefault="00891544" w:rsidP="0064744B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1544" w:rsidRPr="009800CB" w:rsidRDefault="00A2647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891544" w:rsidRDefault="00A2647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891544" w:rsidRDefault="00A2647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28/</w:t>
            </w:r>
            <w:r w:rsidRPr="00A26470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748" w:type="dxa"/>
          </w:tcPr>
          <w:p w:rsidR="00891544" w:rsidRDefault="00A2647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891544" w:rsidRPr="009800CB" w:rsidTr="00925746">
        <w:tc>
          <w:tcPr>
            <w:tcW w:w="568" w:type="dxa"/>
            <w:vAlign w:val="center"/>
          </w:tcPr>
          <w:p w:rsidR="00891544" w:rsidRPr="009800CB" w:rsidRDefault="00891544" w:rsidP="00F44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F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8" w:type="dxa"/>
          </w:tcPr>
          <w:p w:rsidR="00891544" w:rsidRPr="009800CB" w:rsidRDefault="00A26470" w:rsidP="00A26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русского языка и литературы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</w:tcPr>
          <w:p w:rsidR="00891544" w:rsidRPr="009800CB" w:rsidRDefault="00A26470" w:rsidP="00647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23.11-27.11</w:t>
            </w:r>
          </w:p>
        </w:tc>
        <w:tc>
          <w:tcPr>
            <w:tcW w:w="2835" w:type="dxa"/>
          </w:tcPr>
          <w:p w:rsidR="00A26470" w:rsidRPr="000445AC" w:rsidRDefault="00A26470" w:rsidP="00A26470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891544" w:rsidRPr="000445AC" w:rsidRDefault="00891544" w:rsidP="0064744B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1544" w:rsidRPr="009800CB" w:rsidRDefault="00A2647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891544" w:rsidRDefault="00A2647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891544" w:rsidRDefault="00A2647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26/</w:t>
            </w:r>
            <w:r w:rsidRPr="004745A5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748" w:type="dxa"/>
          </w:tcPr>
          <w:p w:rsidR="00891544" w:rsidRDefault="00A26470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891544" w:rsidRPr="009800CB" w:rsidTr="00925746">
        <w:tc>
          <w:tcPr>
            <w:tcW w:w="568" w:type="dxa"/>
            <w:vAlign w:val="center"/>
          </w:tcPr>
          <w:p w:rsidR="00891544" w:rsidRPr="009800CB" w:rsidRDefault="0089154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28" w:type="dxa"/>
          </w:tcPr>
          <w:p w:rsidR="00891544" w:rsidRPr="009800CB" w:rsidRDefault="00F44F94" w:rsidP="00F44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sz w:val="20"/>
                <w:szCs w:val="20"/>
              </w:rPr>
              <w:t xml:space="preserve">Учителя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русского языка и литературы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</w:tcPr>
          <w:p w:rsidR="00891544" w:rsidRPr="009800CB" w:rsidRDefault="00F44F94" w:rsidP="00647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07.12-11.12</w:t>
            </w:r>
          </w:p>
        </w:tc>
        <w:tc>
          <w:tcPr>
            <w:tcW w:w="2835" w:type="dxa"/>
          </w:tcPr>
          <w:p w:rsidR="00F44F94" w:rsidRPr="000445AC" w:rsidRDefault="00F44F94" w:rsidP="00F44F94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0445AC">
              <w:rPr>
                <w:rFonts w:eastAsia="Calibri"/>
                <w:sz w:val="20"/>
                <w:szCs w:val="20"/>
              </w:rPr>
              <w:t xml:space="preserve">«Методика подготовки обучающихся к выполнению заданий ОГЭ и ЕГЭ по русскому языку  и литературе в условиях реализации </w:t>
            </w:r>
            <w:r w:rsidRPr="000445AC">
              <w:rPr>
                <w:sz w:val="20"/>
                <w:szCs w:val="20"/>
              </w:rPr>
              <w:t>ФГОС ООО и ФГОС СОО»</w:t>
            </w:r>
          </w:p>
          <w:p w:rsidR="00891544" w:rsidRPr="000445AC" w:rsidRDefault="00891544" w:rsidP="0064744B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1544" w:rsidRPr="009800CB" w:rsidRDefault="00F44F9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891544" w:rsidRDefault="00F44F9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2"/>
          </w:tcPr>
          <w:p w:rsidR="00891544" w:rsidRDefault="00F44F9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26/</w:t>
            </w:r>
            <w:r w:rsidRPr="00F44F94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748" w:type="dxa"/>
          </w:tcPr>
          <w:p w:rsidR="00891544" w:rsidRDefault="00F44F94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2C3E5D" w:rsidRPr="009800CB" w:rsidTr="00925746">
        <w:tc>
          <w:tcPr>
            <w:tcW w:w="568" w:type="dxa"/>
            <w:vAlign w:val="center"/>
          </w:tcPr>
          <w:p w:rsidR="002C3E5D" w:rsidRDefault="00925746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28" w:type="dxa"/>
          </w:tcPr>
          <w:p w:rsidR="002C3E5D" w:rsidRPr="009800CB" w:rsidRDefault="00925746" w:rsidP="00925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Курсы экспертов ЕГЭ (русский язык) </w:t>
            </w:r>
          </w:p>
        </w:tc>
        <w:tc>
          <w:tcPr>
            <w:tcW w:w="992" w:type="dxa"/>
          </w:tcPr>
          <w:p w:rsidR="002C3E5D" w:rsidRDefault="00925746" w:rsidP="00647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27.01-29.01</w:t>
            </w:r>
          </w:p>
        </w:tc>
        <w:tc>
          <w:tcPr>
            <w:tcW w:w="2835" w:type="dxa"/>
          </w:tcPr>
          <w:p w:rsidR="0068302B" w:rsidRPr="0068302B" w:rsidRDefault="0068302B" w:rsidP="0068302B">
            <w:pPr>
              <w:pStyle w:val="a7"/>
              <w:rPr>
                <w:bCs/>
                <w:spacing w:val="0"/>
                <w:sz w:val="20"/>
                <w:szCs w:val="20"/>
              </w:rPr>
            </w:pPr>
            <w:r w:rsidRPr="0068302B">
              <w:rPr>
                <w:bCs/>
                <w:spacing w:val="0"/>
                <w:sz w:val="20"/>
                <w:szCs w:val="20"/>
              </w:rPr>
              <w:t>"Совершенствование подходов к оцениванию развернутых ответов экзаменационных работ участников государственной итоговой аттестации по общеобразовательным программам среднего общего образования  экспертами предметных комиссий Брянской области в 2020 году. Русский язык</w:t>
            </w:r>
          </w:p>
          <w:p w:rsidR="002C3E5D" w:rsidRPr="000445AC" w:rsidRDefault="002C3E5D" w:rsidP="00F44F94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2C3E5D" w:rsidRDefault="0068302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2C3E5D" w:rsidRDefault="00925746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  <w:gridSpan w:val="2"/>
          </w:tcPr>
          <w:p w:rsidR="002C3E5D" w:rsidRPr="0068302B" w:rsidRDefault="0068302B" w:rsidP="006830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302B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1748" w:type="dxa"/>
          </w:tcPr>
          <w:p w:rsidR="002C3E5D" w:rsidRDefault="00925746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25746" w:rsidRPr="009800CB" w:rsidTr="00925746">
        <w:tc>
          <w:tcPr>
            <w:tcW w:w="568" w:type="dxa"/>
            <w:vAlign w:val="center"/>
          </w:tcPr>
          <w:p w:rsidR="00925746" w:rsidRDefault="00925746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28" w:type="dxa"/>
          </w:tcPr>
          <w:p w:rsidR="00925746" w:rsidRDefault="00925746" w:rsidP="00925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Курсы экспертов ЕГЭ (литература)</w:t>
            </w:r>
          </w:p>
        </w:tc>
        <w:tc>
          <w:tcPr>
            <w:tcW w:w="992" w:type="dxa"/>
          </w:tcPr>
          <w:p w:rsidR="00925746" w:rsidRDefault="0068302B" w:rsidP="00647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04.02-06.02</w:t>
            </w:r>
          </w:p>
        </w:tc>
        <w:tc>
          <w:tcPr>
            <w:tcW w:w="2835" w:type="dxa"/>
          </w:tcPr>
          <w:p w:rsidR="00925746" w:rsidRPr="000445AC" w:rsidRDefault="0068302B" w:rsidP="00F44F94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  <w:r w:rsidRPr="0068302B">
              <w:rPr>
                <w:bCs/>
                <w:sz w:val="20"/>
                <w:szCs w:val="20"/>
              </w:rPr>
              <w:t>"Совершенствование подходов к оцениванию развернутых ответов экзаменационных работ участников государственной итоговой аттестации по общеобразовательным программам среднего общего образования экспертами предметных комиссий Брянской области в 2020 году. Литература</w:t>
            </w:r>
            <w:r w:rsidRPr="003A5E57">
              <w:rPr>
                <w:b/>
                <w:bCs/>
              </w:rPr>
              <w:t>"</w:t>
            </w:r>
          </w:p>
        </w:tc>
        <w:tc>
          <w:tcPr>
            <w:tcW w:w="1134" w:type="dxa"/>
          </w:tcPr>
          <w:p w:rsidR="00925746" w:rsidRDefault="0068302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925746" w:rsidRDefault="00925746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  <w:gridSpan w:val="2"/>
          </w:tcPr>
          <w:p w:rsidR="00925746" w:rsidRPr="0068302B" w:rsidRDefault="0068302B" w:rsidP="006830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302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748" w:type="dxa"/>
          </w:tcPr>
          <w:p w:rsidR="00925746" w:rsidRDefault="00925746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25746" w:rsidRPr="009800CB" w:rsidTr="00925746">
        <w:tc>
          <w:tcPr>
            <w:tcW w:w="568" w:type="dxa"/>
            <w:vAlign w:val="center"/>
          </w:tcPr>
          <w:p w:rsidR="00925746" w:rsidRDefault="00925746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28" w:type="dxa"/>
          </w:tcPr>
          <w:p w:rsidR="00925746" w:rsidRDefault="00925746" w:rsidP="009257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Курсы экспертов ОГЭ (русский язык)</w:t>
            </w:r>
          </w:p>
        </w:tc>
        <w:tc>
          <w:tcPr>
            <w:tcW w:w="992" w:type="dxa"/>
          </w:tcPr>
          <w:p w:rsidR="00925746" w:rsidRDefault="0068302B" w:rsidP="00647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25.03-27.03</w:t>
            </w:r>
          </w:p>
        </w:tc>
        <w:tc>
          <w:tcPr>
            <w:tcW w:w="2835" w:type="dxa"/>
          </w:tcPr>
          <w:p w:rsidR="0068302B" w:rsidRPr="0068302B" w:rsidRDefault="0068302B" w:rsidP="0068302B">
            <w:pPr>
              <w:pStyle w:val="a7"/>
              <w:rPr>
                <w:bCs/>
                <w:spacing w:val="0"/>
                <w:sz w:val="20"/>
                <w:szCs w:val="20"/>
              </w:rPr>
            </w:pPr>
            <w:r w:rsidRPr="0068302B">
              <w:rPr>
                <w:bCs/>
                <w:spacing w:val="0"/>
                <w:sz w:val="20"/>
                <w:szCs w:val="20"/>
              </w:rPr>
              <w:t xml:space="preserve">"Совершенствование подходов к оцениванию развернутых ответов экзаменационных работ участников ГИА-9  экспертами предметных комиссий Брянской области в 2020 году" </w:t>
            </w:r>
          </w:p>
          <w:p w:rsidR="00925746" w:rsidRPr="000445AC" w:rsidRDefault="00925746" w:rsidP="00F44F94">
            <w:pPr>
              <w:pStyle w:val="a6"/>
              <w:shd w:val="clear" w:color="auto" w:fill="FFFFFF"/>
              <w:contextualSpacing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5746" w:rsidRDefault="0068302B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gridSpan w:val="2"/>
          </w:tcPr>
          <w:p w:rsidR="00925746" w:rsidRDefault="00925746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  <w:gridSpan w:val="2"/>
          </w:tcPr>
          <w:p w:rsidR="00925746" w:rsidRPr="0068302B" w:rsidRDefault="0068302B" w:rsidP="006830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302B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748" w:type="dxa"/>
          </w:tcPr>
          <w:p w:rsidR="00925746" w:rsidRDefault="00925746" w:rsidP="0068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9800CB" w:rsidRPr="009800CB" w:rsidTr="00951B7F">
        <w:tc>
          <w:tcPr>
            <w:tcW w:w="6805" w:type="dxa"/>
            <w:gridSpan w:val="6"/>
            <w:vAlign w:val="center"/>
          </w:tcPr>
          <w:p w:rsidR="00E67B5B" w:rsidRPr="009800CB" w:rsidRDefault="00E67B5B" w:rsidP="006830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vAlign w:val="center"/>
          </w:tcPr>
          <w:p w:rsidR="00E67B5B" w:rsidRPr="009800CB" w:rsidRDefault="00E67B5B" w:rsidP="00BA16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CB">
              <w:rPr>
                <w:rFonts w:ascii="Times New Roman" w:hAnsi="Times New Roman" w:cs="Times New Roman"/>
                <w:b/>
                <w:sz w:val="20"/>
                <w:szCs w:val="20"/>
              </w:rPr>
              <w:t>час</w:t>
            </w:r>
          </w:p>
        </w:tc>
        <w:tc>
          <w:tcPr>
            <w:tcW w:w="2551" w:type="dxa"/>
            <w:gridSpan w:val="2"/>
            <w:vAlign w:val="center"/>
          </w:tcPr>
          <w:p w:rsidR="001B4F35" w:rsidRDefault="001B4F35" w:rsidP="001B4F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Заявлено :</w:t>
            </w:r>
            <w:r w:rsidR="001111EA">
              <w:rPr>
                <w:rFonts w:ascii="Times New Roman" w:hAnsi="Times New Roman" w:cs="Times New Roman"/>
                <w:sz w:val="20"/>
                <w:szCs w:val="20"/>
              </w:rPr>
              <w:t xml:space="preserve"> 422</w:t>
            </w:r>
            <w:r w:rsidR="00E67B5B" w:rsidRPr="0068302B">
              <w:rPr>
                <w:rFonts w:ascii="Times New Roman" w:hAnsi="Times New Roman" w:cs="Times New Roman"/>
                <w:sz w:val="20"/>
                <w:szCs w:val="20"/>
              </w:rPr>
              <w:t>ел</w:t>
            </w:r>
            <w:r w:rsidR="00E67B5B" w:rsidRPr="009800C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8302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Обучено:</w:t>
            </w:r>
            <w:r w:rsidR="0068302B">
              <w:rPr>
                <w:rFonts w:ascii="Times New Roman" w:hAnsi="Times New Roman" w:cs="Times New Roman"/>
                <w:b/>
                <w:sz w:val="20"/>
                <w:szCs w:val="20"/>
              </w:rPr>
              <w:t>496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67B5B" w:rsidRPr="009800CB" w:rsidRDefault="0068302B" w:rsidP="001B4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B4F35">
              <w:rPr>
                <w:rFonts w:ascii="Times New Roman" w:hAnsi="Times New Roman" w:cs="Times New Roman"/>
                <w:b/>
                <w:sz w:val="20"/>
                <w:szCs w:val="20"/>
              </w:rPr>
              <w:t>141 чел. Эксперты)</w:t>
            </w:r>
          </w:p>
        </w:tc>
      </w:tr>
    </w:tbl>
    <w:p w:rsidR="00E67B5B" w:rsidRPr="009800CB" w:rsidRDefault="00E67B5B" w:rsidP="00E67B5B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9800CB" w:rsidRDefault="009800CB" w:rsidP="00E67B5B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67B5B" w:rsidRPr="00BA16D3" w:rsidRDefault="00E67B5B" w:rsidP="00E67B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16D3">
        <w:rPr>
          <w:rFonts w:ascii="Times New Roman" w:hAnsi="Times New Roman" w:cs="Times New Roman"/>
          <w:b/>
          <w:color w:val="333333"/>
          <w:sz w:val="28"/>
          <w:szCs w:val="28"/>
        </w:rPr>
        <w:t>Анализ профессиональных дефицитов учителей, участвовавших в курсовых мероприятиях</w:t>
      </w:r>
    </w:p>
    <w:p w:rsidR="00C261FF" w:rsidRDefault="00C261FF" w:rsidP="00C261F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A16D3" w:rsidRDefault="002604FD" w:rsidP="00C261F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Проведению всех курсовых мероприятий предшествовала </w:t>
      </w:r>
      <w:r w:rsidR="00C261FF">
        <w:rPr>
          <w:rFonts w:ascii="Times New Roman" w:hAnsi="Times New Roman" w:cs="Times New Roman"/>
          <w:sz w:val="28"/>
          <w:szCs w:val="28"/>
        </w:rPr>
        <w:t>входная диагностика</w:t>
      </w:r>
      <w:r w:rsidR="0007695D">
        <w:rPr>
          <w:rFonts w:ascii="Times New Roman" w:hAnsi="Times New Roman" w:cs="Times New Roman"/>
          <w:sz w:val="28"/>
          <w:szCs w:val="28"/>
        </w:rPr>
        <w:t xml:space="preserve"> (тестирование</w:t>
      </w:r>
      <w:r w:rsidR="00B30F7A">
        <w:rPr>
          <w:rFonts w:ascii="Times New Roman" w:hAnsi="Times New Roman" w:cs="Times New Roman"/>
          <w:sz w:val="28"/>
          <w:szCs w:val="28"/>
        </w:rPr>
        <w:t>)</w:t>
      </w:r>
      <w:r w:rsidR="0007695D">
        <w:rPr>
          <w:rFonts w:ascii="Times New Roman" w:hAnsi="Times New Roman" w:cs="Times New Roman"/>
          <w:sz w:val="28"/>
          <w:szCs w:val="28"/>
        </w:rPr>
        <w:t xml:space="preserve"> </w:t>
      </w:r>
      <w:r w:rsidR="00C261FF">
        <w:rPr>
          <w:rFonts w:ascii="Times New Roman" w:hAnsi="Times New Roman" w:cs="Times New Roman"/>
          <w:sz w:val="28"/>
          <w:szCs w:val="28"/>
        </w:rPr>
        <w:t xml:space="preserve">в соответствии с темой курсов, с целью определения профессиональных затруднений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1FF">
        <w:rPr>
          <w:rFonts w:ascii="Times New Roman" w:hAnsi="Times New Roman" w:cs="Times New Roman"/>
          <w:sz w:val="28"/>
          <w:szCs w:val="28"/>
        </w:rPr>
        <w:t>и корректировки учебного плана с учетом возникших проблем</w:t>
      </w:r>
      <w:r w:rsidR="00E13BD7">
        <w:rPr>
          <w:rFonts w:ascii="Times New Roman" w:hAnsi="Times New Roman" w:cs="Times New Roman"/>
          <w:sz w:val="28"/>
          <w:szCs w:val="28"/>
        </w:rPr>
        <w:t>.</w:t>
      </w:r>
    </w:p>
    <w:p w:rsidR="0007695D" w:rsidRDefault="00D10501" w:rsidP="00C261F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определено, что чаще всего у педагогических работников возникают проблемы с конструированием урока </w:t>
      </w:r>
      <w:r w:rsidR="00A47DFF">
        <w:rPr>
          <w:rFonts w:ascii="Times New Roman" w:hAnsi="Times New Roman" w:cs="Times New Roman"/>
          <w:sz w:val="28"/>
          <w:szCs w:val="28"/>
        </w:rPr>
        <w:t>русского</w:t>
      </w:r>
      <w:r>
        <w:rPr>
          <w:rFonts w:ascii="Times New Roman" w:hAnsi="Times New Roman" w:cs="Times New Roman"/>
          <w:sz w:val="28"/>
          <w:szCs w:val="28"/>
        </w:rPr>
        <w:t xml:space="preserve"> языка в соответствии с требовани</w:t>
      </w:r>
      <w:r w:rsidR="003A6D55">
        <w:rPr>
          <w:rFonts w:ascii="Times New Roman" w:hAnsi="Times New Roman" w:cs="Times New Roman"/>
          <w:sz w:val="28"/>
          <w:szCs w:val="28"/>
        </w:rPr>
        <w:t>ями ФГОС</w:t>
      </w:r>
      <w:r w:rsidR="00FA3688">
        <w:rPr>
          <w:rFonts w:ascii="Times New Roman" w:hAnsi="Times New Roman" w:cs="Times New Roman"/>
          <w:sz w:val="28"/>
          <w:szCs w:val="28"/>
        </w:rPr>
        <w:t xml:space="preserve"> </w:t>
      </w:r>
      <w:r w:rsidR="00A47DFF">
        <w:rPr>
          <w:rFonts w:ascii="Times New Roman" w:hAnsi="Times New Roman" w:cs="Times New Roman"/>
          <w:sz w:val="28"/>
          <w:szCs w:val="28"/>
        </w:rPr>
        <w:t>ООО и ФГОС СОО</w:t>
      </w:r>
      <w:r w:rsidR="003A6D55">
        <w:rPr>
          <w:rFonts w:ascii="Times New Roman" w:hAnsi="Times New Roman" w:cs="Times New Roman"/>
          <w:sz w:val="28"/>
          <w:szCs w:val="28"/>
        </w:rPr>
        <w:t>, в частности</w:t>
      </w:r>
      <w:r w:rsidR="0007695D">
        <w:rPr>
          <w:rFonts w:ascii="Times New Roman" w:hAnsi="Times New Roman" w:cs="Times New Roman"/>
          <w:sz w:val="28"/>
          <w:szCs w:val="28"/>
        </w:rPr>
        <w:t>,</w:t>
      </w:r>
      <w:r w:rsidR="003A6D55">
        <w:rPr>
          <w:rFonts w:ascii="Times New Roman" w:hAnsi="Times New Roman" w:cs="Times New Roman"/>
          <w:sz w:val="28"/>
          <w:szCs w:val="28"/>
        </w:rPr>
        <w:t xml:space="preserve"> с определением целей урока, планируемых результатов и оценкой достижения этих результатов</w:t>
      </w:r>
      <w:r w:rsidR="00B56D5D">
        <w:rPr>
          <w:rFonts w:ascii="Times New Roman" w:hAnsi="Times New Roman" w:cs="Times New Roman"/>
          <w:sz w:val="28"/>
          <w:szCs w:val="28"/>
        </w:rPr>
        <w:t>, а именно следующие составляющие профессиональной компетентности:</w:t>
      </w:r>
    </w:p>
    <w:p w:rsidR="00B56D5D" w:rsidRPr="002D3603" w:rsidRDefault="002D3603" w:rsidP="002D36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3603">
        <w:rPr>
          <w:rFonts w:ascii="Times New Roman" w:hAnsi="Times New Roman" w:cs="Times New Roman"/>
          <w:sz w:val="28"/>
          <w:szCs w:val="28"/>
        </w:rPr>
        <w:lastRenderedPageBreak/>
        <w:t>- умение определять особенности когнитивных процессов (восприятия, памяти, мышления, понимания и др.) конкретного ученика</w:t>
      </w:r>
    </w:p>
    <w:p w:rsidR="00B56D5D" w:rsidRPr="002D3603" w:rsidRDefault="00B56D5D" w:rsidP="002D360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3603">
        <w:rPr>
          <w:rFonts w:ascii="Times New Roman" w:hAnsi="Times New Roman" w:cs="Times New Roman"/>
          <w:sz w:val="28"/>
          <w:szCs w:val="28"/>
        </w:rPr>
        <w:t xml:space="preserve">- умение ставить педагогические цели и задачи в соответствии с возрастными и индивидуальными особенностями </w:t>
      </w:r>
      <w:proofErr w:type="gramStart"/>
      <w:r w:rsidRPr="002D360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B56D5D" w:rsidRPr="002D3603" w:rsidRDefault="00B56D5D" w:rsidP="002D360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3603">
        <w:rPr>
          <w:rFonts w:ascii="Times New Roman" w:hAnsi="Times New Roman" w:cs="Times New Roman"/>
          <w:sz w:val="28"/>
          <w:szCs w:val="28"/>
        </w:rPr>
        <w:t>- умение оценивать результаты обучающихся: знание функций, видов педагогической оценки; знание того, что подлежит оцениванию в педагогической деятельности; владение методиками педагогического оценивания; умение перейти от педагогического оценивания к самооценке</w:t>
      </w:r>
    </w:p>
    <w:p w:rsidR="00B56D5D" w:rsidRPr="002D3603" w:rsidRDefault="00B56D5D" w:rsidP="002D360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3603">
        <w:rPr>
          <w:rFonts w:ascii="Times New Roman" w:hAnsi="Times New Roman" w:cs="Times New Roman"/>
          <w:sz w:val="28"/>
          <w:szCs w:val="28"/>
        </w:rPr>
        <w:t>- умение оценить результаты своей деятельности</w:t>
      </w:r>
    </w:p>
    <w:p w:rsidR="00B56D5D" w:rsidRPr="002D3603" w:rsidRDefault="002D3603" w:rsidP="002D360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3603">
        <w:rPr>
          <w:rFonts w:ascii="Times New Roman" w:hAnsi="Times New Roman" w:cs="Times New Roman"/>
          <w:sz w:val="28"/>
          <w:szCs w:val="28"/>
        </w:rPr>
        <w:t xml:space="preserve">- умение диагностировать </w:t>
      </w:r>
      <w:proofErr w:type="spellStart"/>
      <w:r w:rsidRPr="002D360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D3603">
        <w:rPr>
          <w:rFonts w:ascii="Times New Roman" w:hAnsi="Times New Roman" w:cs="Times New Roman"/>
          <w:sz w:val="28"/>
          <w:szCs w:val="28"/>
        </w:rPr>
        <w:t xml:space="preserve"> социально значимых качеств обучающихся (жизненные ценности, мотивы поведения, коммуникативные и когнитивные ресурсы и т.д.)</w:t>
      </w:r>
    </w:p>
    <w:p w:rsidR="00B56D5D" w:rsidRDefault="0007695D" w:rsidP="00C261F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был выявлен ряд общих проблем:  </w:t>
      </w:r>
      <w:bookmarkStart w:id="0" w:name="_GoBack"/>
      <w:bookmarkEnd w:id="0"/>
    </w:p>
    <w:p w:rsidR="0007695D" w:rsidRPr="0007695D" w:rsidRDefault="0007695D" w:rsidP="00076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7695D">
        <w:rPr>
          <w:rFonts w:ascii="Times New Roman" w:hAnsi="Times New Roman" w:cs="Times New Roman"/>
          <w:sz w:val="28"/>
          <w:szCs w:val="28"/>
        </w:rPr>
        <w:t>сихолого-дидактические затруднения педагогов при освоении инновационных технологий;</w:t>
      </w:r>
    </w:p>
    <w:p w:rsidR="0007695D" w:rsidRPr="0007695D" w:rsidRDefault="0007695D" w:rsidP="00076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п</w:t>
      </w:r>
      <w:r w:rsidRPr="0007695D">
        <w:rPr>
          <w:rFonts w:ascii="Times New Roman" w:hAnsi="Times New Roman" w:cs="Times New Roman"/>
          <w:sz w:val="28"/>
          <w:szCs w:val="28"/>
        </w:rPr>
        <w:t>рофессиональное выгорание и педагогическая деформация;</w:t>
      </w:r>
    </w:p>
    <w:p w:rsidR="0007695D" w:rsidRDefault="0007695D" w:rsidP="00076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7695D">
        <w:rPr>
          <w:rFonts w:ascii="Times New Roman" w:hAnsi="Times New Roman" w:cs="Times New Roman"/>
          <w:sz w:val="28"/>
          <w:szCs w:val="28"/>
        </w:rPr>
        <w:t>реодоление психологического барьера между традиционной и дистанционной формой обучения</w:t>
      </w:r>
      <w:r w:rsidR="005A09E8">
        <w:rPr>
          <w:rFonts w:ascii="Times New Roman" w:hAnsi="Times New Roman" w:cs="Times New Roman"/>
          <w:sz w:val="28"/>
          <w:szCs w:val="28"/>
        </w:rPr>
        <w:t>, использование дистанционных технологий</w:t>
      </w:r>
      <w:r w:rsidRPr="0007695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67AAE" w:rsidRPr="00967AAE" w:rsidRDefault="00967AAE" w:rsidP="00967A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967AAE">
        <w:rPr>
          <w:rFonts w:ascii="Times New Roman" w:hAnsi="Times New Roman" w:cs="Times New Roman"/>
          <w:sz w:val="28"/>
          <w:szCs w:val="28"/>
        </w:rPr>
        <w:t>сновной проблемой в работе с молодыми педагогами остается</w:t>
      </w:r>
    </w:p>
    <w:p w:rsidR="00967AAE" w:rsidRPr="00967AAE" w:rsidRDefault="00967AAE" w:rsidP="00967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AAE">
        <w:rPr>
          <w:rFonts w:ascii="Times New Roman" w:hAnsi="Times New Roman" w:cs="Times New Roman"/>
          <w:sz w:val="28"/>
          <w:szCs w:val="28"/>
        </w:rPr>
        <w:t>сопровождение и развитие профессиональной культуры молодых</w:t>
      </w:r>
    </w:p>
    <w:p w:rsidR="00967AAE" w:rsidRPr="00967AAE" w:rsidRDefault="00967AAE" w:rsidP="00967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AAE">
        <w:rPr>
          <w:rFonts w:ascii="Times New Roman" w:hAnsi="Times New Roman" w:cs="Times New Roman"/>
          <w:sz w:val="28"/>
          <w:szCs w:val="28"/>
        </w:rPr>
        <w:t>педагогов, поэтому перед Институтом стоит задача обеспечить</w:t>
      </w:r>
    </w:p>
    <w:p w:rsidR="00967AAE" w:rsidRPr="00967AAE" w:rsidRDefault="00967AAE" w:rsidP="00967A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AAE">
        <w:rPr>
          <w:rFonts w:ascii="Times New Roman" w:hAnsi="Times New Roman" w:cs="Times New Roman"/>
          <w:sz w:val="28"/>
          <w:szCs w:val="28"/>
        </w:rPr>
        <w:t>профессиональный рост молодых специалистов региона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695D" w:rsidRDefault="0007695D" w:rsidP="00076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у</w:t>
      </w:r>
      <w:r w:rsidRPr="0007695D">
        <w:rPr>
          <w:rFonts w:ascii="Times New Roman" w:hAnsi="Times New Roman" w:cs="Times New Roman"/>
          <w:sz w:val="28"/>
          <w:szCs w:val="28"/>
        </w:rPr>
        <w:t>ход от традиционных методик обучения;</w:t>
      </w:r>
    </w:p>
    <w:p w:rsidR="00A47DFF" w:rsidRDefault="00A47DFF" w:rsidP="00A47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-технологии формирования функциональной грамотности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47DFF" w:rsidRDefault="00A25312" w:rsidP="00A47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47DFF">
        <w:rPr>
          <w:rFonts w:ascii="Times New Roman" w:hAnsi="Times New Roman" w:cs="Times New Roman"/>
          <w:sz w:val="28"/>
          <w:szCs w:val="28"/>
        </w:rPr>
        <w:t>роектная деятельность на уровне СОО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7DFF" w:rsidRDefault="00A47DFF" w:rsidP="00076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технологии оценивания функциональной грамотности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25312">
        <w:rPr>
          <w:rFonts w:ascii="Times New Roman" w:hAnsi="Times New Roman" w:cs="Times New Roman"/>
          <w:sz w:val="28"/>
          <w:szCs w:val="28"/>
        </w:rPr>
        <w:t>.</w:t>
      </w:r>
    </w:p>
    <w:p w:rsidR="00B30F7A" w:rsidRDefault="00B30F7A" w:rsidP="00076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95D" w:rsidRPr="0007695D" w:rsidRDefault="0007695D" w:rsidP="00076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695D" w:rsidRPr="0007695D" w:rsidSect="00A6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A7862"/>
    <w:multiLevelType w:val="hybridMultilevel"/>
    <w:tmpl w:val="1ECCFA2A"/>
    <w:lvl w:ilvl="0" w:tplc="76565E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21F3E"/>
    <w:multiLevelType w:val="hybridMultilevel"/>
    <w:tmpl w:val="F5405CBA"/>
    <w:lvl w:ilvl="0" w:tplc="507E8872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13BDE"/>
    <w:multiLevelType w:val="hybridMultilevel"/>
    <w:tmpl w:val="DA6E6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B5B"/>
    <w:rsid w:val="00024EF2"/>
    <w:rsid w:val="000445AC"/>
    <w:rsid w:val="00052DAE"/>
    <w:rsid w:val="00073385"/>
    <w:rsid w:val="0007695D"/>
    <w:rsid w:val="000E5401"/>
    <w:rsid w:val="000E63DA"/>
    <w:rsid w:val="001111EA"/>
    <w:rsid w:val="0011442C"/>
    <w:rsid w:val="00161428"/>
    <w:rsid w:val="00161E03"/>
    <w:rsid w:val="001648AD"/>
    <w:rsid w:val="00181712"/>
    <w:rsid w:val="001B4F35"/>
    <w:rsid w:val="001B7967"/>
    <w:rsid w:val="001E0B8F"/>
    <w:rsid w:val="001F17E4"/>
    <w:rsid w:val="00207924"/>
    <w:rsid w:val="00237D10"/>
    <w:rsid w:val="002604FD"/>
    <w:rsid w:val="002A470E"/>
    <w:rsid w:val="002C325E"/>
    <w:rsid w:val="002C3E5D"/>
    <w:rsid w:val="002C71FE"/>
    <w:rsid w:val="002D3603"/>
    <w:rsid w:val="002F06A7"/>
    <w:rsid w:val="00395E76"/>
    <w:rsid w:val="003A6D55"/>
    <w:rsid w:val="003C279A"/>
    <w:rsid w:val="003D2637"/>
    <w:rsid w:val="003F6BA4"/>
    <w:rsid w:val="00457DA0"/>
    <w:rsid w:val="004745A5"/>
    <w:rsid w:val="00496BB2"/>
    <w:rsid w:val="005A09E8"/>
    <w:rsid w:val="005B3E1F"/>
    <w:rsid w:val="00625929"/>
    <w:rsid w:val="0064744B"/>
    <w:rsid w:val="00680404"/>
    <w:rsid w:val="0068302B"/>
    <w:rsid w:val="00696C5A"/>
    <w:rsid w:val="007B40B6"/>
    <w:rsid w:val="007F6220"/>
    <w:rsid w:val="0084120C"/>
    <w:rsid w:val="00891544"/>
    <w:rsid w:val="008C6533"/>
    <w:rsid w:val="0091744B"/>
    <w:rsid w:val="00925746"/>
    <w:rsid w:val="00951B7F"/>
    <w:rsid w:val="00954715"/>
    <w:rsid w:val="00967AAE"/>
    <w:rsid w:val="009800CB"/>
    <w:rsid w:val="009E6371"/>
    <w:rsid w:val="00A0676B"/>
    <w:rsid w:val="00A25312"/>
    <w:rsid w:val="00A26470"/>
    <w:rsid w:val="00A47DFF"/>
    <w:rsid w:val="00A606F1"/>
    <w:rsid w:val="00A65008"/>
    <w:rsid w:val="00A96A95"/>
    <w:rsid w:val="00AA2BBF"/>
    <w:rsid w:val="00AC3BD0"/>
    <w:rsid w:val="00AF2E70"/>
    <w:rsid w:val="00B30F7A"/>
    <w:rsid w:val="00B56D5D"/>
    <w:rsid w:val="00B66223"/>
    <w:rsid w:val="00B731B7"/>
    <w:rsid w:val="00BA16D3"/>
    <w:rsid w:val="00BA3A07"/>
    <w:rsid w:val="00C261FF"/>
    <w:rsid w:val="00CB14EB"/>
    <w:rsid w:val="00CE22BD"/>
    <w:rsid w:val="00CF2716"/>
    <w:rsid w:val="00D03F63"/>
    <w:rsid w:val="00D10501"/>
    <w:rsid w:val="00D47FAB"/>
    <w:rsid w:val="00D6527E"/>
    <w:rsid w:val="00D848EA"/>
    <w:rsid w:val="00D9344A"/>
    <w:rsid w:val="00DC7610"/>
    <w:rsid w:val="00DD2817"/>
    <w:rsid w:val="00DD2A91"/>
    <w:rsid w:val="00E02374"/>
    <w:rsid w:val="00E13BD7"/>
    <w:rsid w:val="00E26325"/>
    <w:rsid w:val="00E31F7A"/>
    <w:rsid w:val="00E613E8"/>
    <w:rsid w:val="00E67B5B"/>
    <w:rsid w:val="00ED57FB"/>
    <w:rsid w:val="00EF35AA"/>
    <w:rsid w:val="00F44F94"/>
    <w:rsid w:val="00F76974"/>
    <w:rsid w:val="00FA3688"/>
    <w:rsid w:val="00FA6678"/>
    <w:rsid w:val="00FA746A"/>
    <w:rsid w:val="00FE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B5B"/>
    <w:pPr>
      <w:ind w:left="720"/>
      <w:contextualSpacing/>
    </w:pPr>
  </w:style>
  <w:style w:type="character" w:styleId="a4">
    <w:name w:val="Hyperlink"/>
    <w:uiPriority w:val="99"/>
    <w:semiHidden/>
    <w:unhideWhenUsed/>
    <w:rsid w:val="00B56D5D"/>
    <w:rPr>
      <w:color w:val="0000FF"/>
      <w:u w:val="single"/>
    </w:rPr>
  </w:style>
  <w:style w:type="table" w:styleId="a5">
    <w:name w:val="Table Grid"/>
    <w:basedOn w:val="a1"/>
    <w:rsid w:val="007B4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8C6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6830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pacing w:val="-13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8302B"/>
    <w:rPr>
      <w:rFonts w:ascii="Times New Roman" w:eastAsia="Times New Roman" w:hAnsi="Times New Roman" w:cs="Times New Roman"/>
      <w:spacing w:val="-13"/>
      <w:sz w:val="24"/>
      <w:szCs w:val="24"/>
      <w:lang w:eastAsia="ru-RU"/>
    </w:rPr>
  </w:style>
  <w:style w:type="character" w:customStyle="1" w:styleId="a9">
    <w:name w:val="Основной текст_"/>
    <w:basedOn w:val="a0"/>
    <w:link w:val="2"/>
    <w:rsid w:val="00696C5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9"/>
    <w:rsid w:val="00696C5A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EF35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67B5B"/>
    <w:pPr>
      <w:ind w:left="720"/>
      <w:contextualSpacing/>
    </w:pPr>
  </w:style>
  <w:style w:type="character" w:styleId="a4">
    <w:name w:val="Hyperlink"/>
    <w:uiPriority w:val="99"/>
    <w:semiHidden/>
    <w:unhideWhenUsed/>
    <w:rsid w:val="00B56D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2736-508B-4289-B213-A878F089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Slushatel</dc:creator>
  <cp:lastModifiedBy>Slushatel</cp:lastModifiedBy>
  <cp:revision>52</cp:revision>
  <dcterms:created xsi:type="dcterms:W3CDTF">2020-08-10T12:34:00Z</dcterms:created>
  <dcterms:modified xsi:type="dcterms:W3CDTF">2020-12-17T11:00:00Z</dcterms:modified>
</cp:coreProperties>
</file>