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52" w:rsidRPr="00D31B52" w:rsidRDefault="00D31B52" w:rsidP="00D31B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1B52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D31B52" w:rsidRPr="00D31B52" w:rsidRDefault="00D31B52" w:rsidP="001C330C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31B52">
        <w:rPr>
          <w:rFonts w:ascii="Times New Roman" w:hAnsi="Times New Roman" w:cs="Times New Roman"/>
          <w:sz w:val="24"/>
          <w:szCs w:val="24"/>
        </w:rPr>
        <w:t>5 класс (34 часа)</w:t>
      </w:r>
    </w:p>
    <w:tbl>
      <w:tblPr>
        <w:tblpPr w:leftFromText="180" w:rightFromText="180" w:vertAnchor="text" w:horzAnchor="margin" w:tblpY="15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34"/>
        <w:gridCol w:w="7687"/>
        <w:gridCol w:w="851"/>
        <w:gridCol w:w="1134"/>
      </w:tblGrid>
      <w:tr w:rsidR="002F372D" w:rsidRPr="00D31B52" w:rsidTr="002F372D">
        <w:trPr>
          <w:trHeight w:val="557"/>
        </w:trPr>
        <w:tc>
          <w:tcPr>
            <w:tcW w:w="534" w:type="dxa"/>
          </w:tcPr>
          <w:p w:rsidR="002F372D" w:rsidRPr="00D31B52" w:rsidRDefault="002F372D" w:rsidP="001C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4" w:type="dxa"/>
          </w:tcPr>
          <w:p w:rsidR="002F372D" w:rsidRPr="00D31B52" w:rsidRDefault="002F372D" w:rsidP="001C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87" w:type="dxa"/>
          </w:tcPr>
          <w:p w:rsidR="002F372D" w:rsidRPr="00D31B52" w:rsidRDefault="002F372D" w:rsidP="001C3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Разделы и темы</w:t>
            </w:r>
          </w:p>
        </w:tc>
        <w:tc>
          <w:tcPr>
            <w:tcW w:w="851" w:type="dxa"/>
          </w:tcPr>
          <w:p w:rsidR="002F372D" w:rsidRPr="002F372D" w:rsidRDefault="002F372D" w:rsidP="002F372D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F372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    </w:t>
            </w:r>
            <w:r w:rsidRPr="002F372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часов</w:t>
            </w:r>
          </w:p>
        </w:tc>
        <w:tc>
          <w:tcPr>
            <w:tcW w:w="1134" w:type="dxa"/>
          </w:tcPr>
          <w:p w:rsidR="002F372D" w:rsidRPr="002F372D" w:rsidRDefault="002F372D" w:rsidP="002F372D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F372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Дата проведения</w:t>
            </w:r>
          </w:p>
        </w:tc>
      </w:tr>
      <w:tr w:rsidR="002F372D" w:rsidRPr="00D31B52" w:rsidTr="00304A77">
        <w:trPr>
          <w:trHeight w:val="268"/>
        </w:trPr>
        <w:tc>
          <w:tcPr>
            <w:tcW w:w="8755" w:type="dxa"/>
            <w:gridSpan w:val="3"/>
          </w:tcPr>
          <w:p w:rsidR="002F372D" w:rsidRP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Музыка  и  литература</w:t>
            </w:r>
          </w:p>
        </w:tc>
        <w:tc>
          <w:tcPr>
            <w:tcW w:w="851" w:type="dxa"/>
          </w:tcPr>
          <w:p w:rsidR="002F372D" w:rsidRPr="007E746E" w:rsidRDefault="002F372D" w:rsidP="00C54A1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F372D" w:rsidRPr="007E746E" w:rsidRDefault="002F372D" w:rsidP="00C5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Что роднит музыку с литературой. 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«Россия, Россия, нет слова красивей…»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Вокальная музыка. «Песня русская в березах, песня русская в хлебах…».  «Звучащие картины».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tabs>
                <w:tab w:val="left" w:pos="600"/>
                <w:tab w:val="left" w:pos="6979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Вокальная музыка.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«Здесь мало услышать, здесь  вслушаться  </w:t>
            </w: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нужно…».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музыке русских композиторов.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«Стучит, гремит Кикимора…».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в музыке русских композиторов.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«Что за прелесть эти сказки…»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Жанры инструментальной и вокальной музыки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Вторая жизнь песни.  Живительный родник творчества.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Вторая жизнь песни. «Скажи, откуда ты приходишь, красота?»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«Всю жизнь мою несу Родину в душе…». «Перезвоны».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Писатели и поэты о музыке и музыкантах.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Слово о мастере.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«Гармонии задумчивый поэт».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Писатели и поэты о музыке и музыкантах.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«Ты, Моцарт, бог, и сам того не знаешь…»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Первое путешествие в музыкальный театр. Опера. 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Второе путешествие в музыкальный театр. Балет.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Музыка в театре, в кино, на телевидении.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Третье путешествие в музыкальный театр. Мюзикл.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Мир композитора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AC17A7">
        <w:trPr>
          <w:trHeight w:val="324"/>
        </w:trPr>
        <w:tc>
          <w:tcPr>
            <w:tcW w:w="8755" w:type="dxa"/>
            <w:gridSpan w:val="3"/>
          </w:tcPr>
          <w:p w:rsidR="002F372D" w:rsidRP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Музыка  и  изобразительное  искусство</w:t>
            </w:r>
          </w:p>
        </w:tc>
        <w:tc>
          <w:tcPr>
            <w:tcW w:w="851" w:type="dxa"/>
          </w:tcPr>
          <w:p w:rsidR="002F372D" w:rsidRPr="006A10EA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E74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Что роднит музыку с  изобразительным искусством.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Небесное</w:t>
            </w:r>
            <w:proofErr w:type="gramEnd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 и земное в звуках и красках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Звать через прошлое к настоящему. «Александр Невский».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«За отчий дом, за русский край…»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Звать через прошлое к настоящему. «Ледовое побоище». 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«После побоища».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87" w:type="dxa"/>
          </w:tcPr>
          <w:p w:rsidR="002F372D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Музыкальная живопись и живописная музыка.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«Ты раскрой мне, природа, объятья…».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Музыкальная живопись и живописная музыка.</w:t>
            </w:r>
          </w:p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Фореллен-квинтет</w:t>
            </w:r>
            <w:proofErr w:type="spellEnd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  <w:proofErr w:type="spellEnd"/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и изобразительном ис</w:t>
            </w:r>
            <w:r w:rsidRPr="00D31B52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Портрет в музыке и изобразительном искусстве.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Волшебная палочка дирижера.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Образы борьбы и победы в искусстве.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Застывшая музыка.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Полифония в музыке и живописи.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Музыка на мольберте.</w:t>
            </w:r>
          </w:p>
        </w:tc>
        <w:tc>
          <w:tcPr>
            <w:tcW w:w="851" w:type="dxa"/>
          </w:tcPr>
          <w:p w:rsidR="002F372D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Импрессионизм в музыке и живописи.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«О подвигах, о доблести, о славе…». 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 xml:space="preserve"> «В каждой мимолетности вижу я миры…».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72D" w:rsidRPr="00D31B52" w:rsidTr="002F372D">
        <w:trPr>
          <w:trHeight w:val="104"/>
        </w:trPr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4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7" w:type="dxa"/>
          </w:tcPr>
          <w:p w:rsidR="002F372D" w:rsidRPr="00D31B52" w:rsidRDefault="002F372D" w:rsidP="002F37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52">
              <w:rPr>
                <w:rFonts w:ascii="Times New Roman" w:hAnsi="Times New Roman" w:cs="Times New Roman"/>
                <w:sz w:val="24"/>
                <w:szCs w:val="24"/>
              </w:rPr>
              <w:t>Мир композитора. С веком  наравне.</w:t>
            </w:r>
          </w:p>
        </w:tc>
        <w:tc>
          <w:tcPr>
            <w:tcW w:w="851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372D" w:rsidRPr="00D31B52" w:rsidRDefault="002F372D" w:rsidP="002F372D">
            <w:pPr>
              <w:spacing w:after="0" w:line="240" w:lineRule="auto"/>
              <w:ind w:right="54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B5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1B52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D31B52">
        <w:rPr>
          <w:rFonts w:ascii="Times New Roman" w:hAnsi="Times New Roman" w:cs="Times New Roman"/>
          <w:sz w:val="24"/>
          <w:szCs w:val="24"/>
        </w:rPr>
        <w:br/>
      </w:r>
    </w:p>
    <w:p w:rsidR="00D31B52" w:rsidRPr="00D31B52" w:rsidRDefault="00D31B52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39F5" w:rsidRPr="00D31B52" w:rsidRDefault="005D39F5" w:rsidP="00D31B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39F5" w:rsidRPr="00D31B52" w:rsidSect="00470B72"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6978"/>
    <w:rsid w:val="00091271"/>
    <w:rsid w:val="000F4FB2"/>
    <w:rsid w:val="001C330C"/>
    <w:rsid w:val="00266129"/>
    <w:rsid w:val="002F372D"/>
    <w:rsid w:val="004C19A5"/>
    <w:rsid w:val="004E3E2F"/>
    <w:rsid w:val="00590581"/>
    <w:rsid w:val="005D39F5"/>
    <w:rsid w:val="00795DC2"/>
    <w:rsid w:val="0085606A"/>
    <w:rsid w:val="00905C7A"/>
    <w:rsid w:val="0094177B"/>
    <w:rsid w:val="009D6EA5"/>
    <w:rsid w:val="00C54A18"/>
    <w:rsid w:val="00CC09C5"/>
    <w:rsid w:val="00D31B52"/>
    <w:rsid w:val="00D96F6D"/>
    <w:rsid w:val="00FC7A4E"/>
    <w:rsid w:val="00FF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0C298-78A5-42A1-B5C2-1D40B82B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10</cp:revision>
  <dcterms:created xsi:type="dcterms:W3CDTF">2003-01-01T00:17:00Z</dcterms:created>
  <dcterms:modified xsi:type="dcterms:W3CDTF">2002-12-31T21:40:00Z</dcterms:modified>
</cp:coreProperties>
</file>