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3C" w:rsidRPr="00BC1971" w:rsidRDefault="007117CC" w:rsidP="00F86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97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117CC" w:rsidRPr="00BC1971" w:rsidRDefault="007117CC" w:rsidP="00F86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971">
        <w:rPr>
          <w:rFonts w:ascii="Times New Roman" w:hAnsi="Times New Roman" w:cs="Times New Roman"/>
          <w:sz w:val="24"/>
          <w:szCs w:val="24"/>
        </w:rPr>
        <w:t>СРЕДНЯЯ ОБЩЕОБРАЗОВАТЕЛЬНАЯ ШКОЛА №3 ГОРОДА СУРАЖА</w:t>
      </w:r>
    </w:p>
    <w:p w:rsidR="007117CC" w:rsidRPr="00BC1971" w:rsidRDefault="007117CC" w:rsidP="00F86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971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7117CC" w:rsidRPr="00BC1971" w:rsidRDefault="007117CC" w:rsidP="00BC19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7CC" w:rsidRPr="00BC1971" w:rsidRDefault="007117CC" w:rsidP="00BC19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7CC" w:rsidRPr="00BC1971" w:rsidRDefault="007117CC" w:rsidP="00BC19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7CC" w:rsidRPr="00BC1971" w:rsidRDefault="007117CC" w:rsidP="00BC19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7CC" w:rsidRPr="00BC1971" w:rsidRDefault="007117CC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17CC" w:rsidRPr="00BC1971" w:rsidRDefault="007117CC" w:rsidP="00BC19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7CC" w:rsidRPr="00BC1971" w:rsidRDefault="00BC1971" w:rsidP="00BC19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71">
        <w:rPr>
          <w:rFonts w:ascii="Times New Roman" w:hAnsi="Times New Roman" w:cs="Times New Roman"/>
          <w:b/>
          <w:bCs/>
          <w:sz w:val="28"/>
          <w:szCs w:val="28"/>
        </w:rPr>
        <w:t>МЕТОДИЧЕСКИЙ МАТЕРИАЛ</w:t>
      </w:r>
    </w:p>
    <w:p w:rsidR="00BC1971" w:rsidRPr="00BC1971" w:rsidRDefault="00BC1971" w:rsidP="00BC197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1971">
        <w:rPr>
          <w:rFonts w:ascii="Times New Roman" w:eastAsia="Calibri" w:hAnsi="Times New Roman" w:cs="Times New Roman"/>
          <w:b/>
          <w:bCs/>
          <w:sz w:val="28"/>
          <w:szCs w:val="28"/>
        </w:rPr>
        <w:t>«Из опыта реализации Целевой модели наставничества»</w:t>
      </w:r>
    </w:p>
    <w:p w:rsidR="00BC1971" w:rsidRPr="00BC1971" w:rsidRDefault="00BC1971" w:rsidP="00BC19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1971" w:rsidRPr="00BC1971" w:rsidRDefault="00BC1971" w:rsidP="00BC19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1971" w:rsidRDefault="00BC1971" w:rsidP="00BC19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A97" w:rsidRDefault="00247A97" w:rsidP="00BC19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A97" w:rsidRPr="00BC1971" w:rsidRDefault="00247A97" w:rsidP="00BC19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1971" w:rsidRPr="00BC1971" w:rsidRDefault="00BC1971" w:rsidP="00BC19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1971" w:rsidRPr="00BC1971" w:rsidRDefault="00BC1971" w:rsidP="00BC19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1971" w:rsidRPr="00BC1971" w:rsidRDefault="00247A97" w:rsidP="00247A9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BC197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C1971" w:rsidRPr="00BC1971" w:rsidRDefault="00BC1971" w:rsidP="00247A9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1971">
        <w:rPr>
          <w:rFonts w:ascii="Times New Roman" w:eastAsia="Calibri" w:hAnsi="Times New Roman" w:cs="Times New Roman"/>
          <w:sz w:val="28"/>
          <w:szCs w:val="28"/>
        </w:rPr>
        <w:t>Феськова Елена Викторовна,</w:t>
      </w:r>
    </w:p>
    <w:p w:rsidR="00BC1971" w:rsidRPr="00BC1971" w:rsidRDefault="00BC1971" w:rsidP="00247A9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1971">
        <w:rPr>
          <w:rFonts w:ascii="Times New Roman" w:eastAsia="Calibri" w:hAnsi="Times New Roman" w:cs="Times New Roman"/>
          <w:sz w:val="28"/>
          <w:szCs w:val="28"/>
        </w:rPr>
        <w:t>заместитель директора по НМР</w:t>
      </w:r>
    </w:p>
    <w:p w:rsidR="00247A97" w:rsidRDefault="00247A97" w:rsidP="00247A9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7A97" w:rsidRPr="00BC1971" w:rsidRDefault="00247A97" w:rsidP="00247A9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971" w:rsidRPr="00BC1971" w:rsidRDefault="00BC1971" w:rsidP="00247A9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1971">
        <w:rPr>
          <w:rFonts w:ascii="Times New Roman" w:eastAsia="Calibri" w:hAnsi="Times New Roman" w:cs="Times New Roman"/>
          <w:sz w:val="28"/>
          <w:szCs w:val="28"/>
        </w:rPr>
        <w:t>Сураж</w:t>
      </w:r>
    </w:p>
    <w:p w:rsidR="00247A97" w:rsidRDefault="00BC1971" w:rsidP="00247A9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1971">
        <w:rPr>
          <w:rFonts w:ascii="Times New Roman" w:eastAsia="Calibri" w:hAnsi="Times New Roman" w:cs="Times New Roman"/>
          <w:sz w:val="28"/>
          <w:szCs w:val="28"/>
        </w:rPr>
        <w:t>2023 год</w:t>
      </w:r>
    </w:p>
    <w:p w:rsidR="00BC1971" w:rsidRDefault="00BC1971" w:rsidP="00DA26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A68">
        <w:rPr>
          <w:rFonts w:ascii="Times New Roman" w:hAnsi="Times New Roman" w:cs="Times New Roman"/>
          <w:sz w:val="28"/>
          <w:szCs w:val="28"/>
        </w:rPr>
        <w:lastRenderedPageBreak/>
        <w:t xml:space="preserve">Данный методический материал адресован руководителям, заместителям руководителей, методистам и педагогам учреждений начального общего, основного общего и среднего общего  образования. На основе анализа и обобщения методической литературы, а также ряда действующих </w:t>
      </w:r>
      <w:r w:rsidR="004E6A68" w:rsidRPr="004E6A68">
        <w:rPr>
          <w:rFonts w:ascii="Times New Roman" w:hAnsi="Times New Roman" w:cs="Times New Roman"/>
          <w:sz w:val="28"/>
          <w:szCs w:val="28"/>
        </w:rPr>
        <w:t>нормативно-правовых документов</w:t>
      </w:r>
      <w:r w:rsidRPr="004E6A68">
        <w:rPr>
          <w:rFonts w:ascii="Times New Roman" w:hAnsi="Times New Roman" w:cs="Times New Roman"/>
          <w:sz w:val="28"/>
          <w:szCs w:val="28"/>
        </w:rPr>
        <w:t xml:space="preserve"> кратко изложен </w:t>
      </w:r>
      <w:r w:rsidR="004E6A68" w:rsidRPr="004E6A68">
        <w:rPr>
          <w:rFonts w:ascii="Times New Roman" w:hAnsi="Times New Roman" w:cs="Times New Roman"/>
          <w:sz w:val="28"/>
          <w:szCs w:val="28"/>
        </w:rPr>
        <w:t>методический материал</w:t>
      </w:r>
      <w:r w:rsidRPr="004E6A68">
        <w:rPr>
          <w:rFonts w:ascii="Times New Roman" w:hAnsi="Times New Roman" w:cs="Times New Roman"/>
          <w:sz w:val="28"/>
          <w:szCs w:val="28"/>
        </w:rPr>
        <w:t xml:space="preserve"> по </w:t>
      </w:r>
      <w:r w:rsidR="004E6A68" w:rsidRPr="004E6A68">
        <w:rPr>
          <w:rFonts w:ascii="Times New Roman" w:hAnsi="Times New Roman" w:cs="Times New Roman"/>
          <w:sz w:val="28"/>
          <w:szCs w:val="28"/>
        </w:rPr>
        <w:t>реализации Целевой модели наставничества</w:t>
      </w:r>
      <w:r w:rsidRPr="004E6A68">
        <w:rPr>
          <w:rFonts w:ascii="Times New Roman" w:hAnsi="Times New Roman" w:cs="Times New Roman"/>
          <w:sz w:val="28"/>
          <w:szCs w:val="28"/>
        </w:rPr>
        <w:t>. Методически</w:t>
      </w:r>
      <w:r w:rsidR="004E6A68" w:rsidRPr="004E6A68">
        <w:rPr>
          <w:rFonts w:ascii="Times New Roman" w:hAnsi="Times New Roman" w:cs="Times New Roman"/>
          <w:sz w:val="28"/>
          <w:szCs w:val="28"/>
        </w:rPr>
        <w:t>й</w:t>
      </w:r>
      <w:r w:rsidR="00D431DE">
        <w:rPr>
          <w:rFonts w:ascii="Times New Roman" w:hAnsi="Times New Roman" w:cs="Times New Roman"/>
          <w:sz w:val="28"/>
          <w:szCs w:val="28"/>
        </w:rPr>
        <w:t xml:space="preserve"> </w:t>
      </w:r>
      <w:r w:rsidR="004E6A68" w:rsidRPr="004E6A68">
        <w:rPr>
          <w:rFonts w:ascii="Times New Roman" w:hAnsi="Times New Roman" w:cs="Times New Roman"/>
          <w:sz w:val="28"/>
          <w:szCs w:val="28"/>
        </w:rPr>
        <w:t>материал</w:t>
      </w:r>
      <w:r w:rsidRPr="004E6A68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4E6A68" w:rsidRPr="004E6A68">
        <w:rPr>
          <w:rFonts w:ascii="Times New Roman" w:hAnsi="Times New Roman" w:cs="Times New Roman"/>
          <w:sz w:val="28"/>
          <w:szCs w:val="28"/>
        </w:rPr>
        <w:t>ет</w:t>
      </w:r>
      <w:r w:rsidRPr="004E6A68">
        <w:rPr>
          <w:rFonts w:ascii="Times New Roman" w:hAnsi="Times New Roman" w:cs="Times New Roman"/>
          <w:sz w:val="28"/>
          <w:szCs w:val="28"/>
        </w:rPr>
        <w:t xml:space="preserve"> практическую значимость для администра</w:t>
      </w:r>
      <w:r w:rsidR="004E6A68" w:rsidRPr="004E6A68">
        <w:rPr>
          <w:rFonts w:ascii="Times New Roman" w:hAnsi="Times New Roman" w:cs="Times New Roman"/>
          <w:sz w:val="28"/>
          <w:szCs w:val="28"/>
        </w:rPr>
        <w:t>ции и педагогических работников образовательных учреждений</w:t>
      </w:r>
      <w:r w:rsidRPr="004E6A68">
        <w:rPr>
          <w:rFonts w:ascii="Times New Roman" w:hAnsi="Times New Roman" w:cs="Times New Roman"/>
          <w:sz w:val="28"/>
          <w:szCs w:val="28"/>
        </w:rPr>
        <w:t xml:space="preserve">, имеющих цель </w:t>
      </w:r>
      <w:r w:rsidR="004E6A68" w:rsidRPr="004E6A68">
        <w:rPr>
          <w:rFonts w:ascii="Times New Roman" w:hAnsi="Times New Roman" w:cs="Times New Roman"/>
          <w:sz w:val="28"/>
          <w:szCs w:val="28"/>
        </w:rPr>
        <w:t>реализовывать Целевую модель наставничества.</w:t>
      </w: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A68" w:rsidRPr="006835E7" w:rsidRDefault="004E6A68" w:rsidP="004E6A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5E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E6A68" w:rsidRPr="004E6A68" w:rsidRDefault="004E6A68" w:rsidP="004E6A6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6A68">
        <w:rPr>
          <w:rFonts w:ascii="Times New Roman" w:hAnsi="Times New Roman" w:cs="Times New Roman"/>
          <w:sz w:val="28"/>
          <w:szCs w:val="28"/>
        </w:rPr>
        <w:t xml:space="preserve">Пояснительная записка........................................................................................ 4 </w:t>
      </w:r>
    </w:p>
    <w:p w:rsidR="004E6A68" w:rsidRPr="004E6A68" w:rsidRDefault="003B610B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целевой модели Наставничества</w:t>
      </w:r>
      <w:r w:rsidR="004E6A68" w:rsidRPr="004E6A68">
        <w:rPr>
          <w:rFonts w:ascii="Times New Roman" w:hAnsi="Times New Roman" w:cs="Times New Roman"/>
          <w:sz w:val="28"/>
          <w:szCs w:val="28"/>
        </w:rPr>
        <w:t xml:space="preserve"> ................................................... 6 </w:t>
      </w:r>
    </w:p>
    <w:p w:rsidR="004E6A68" w:rsidRPr="004E6A68" w:rsidRDefault="00F86B4E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наставничества</w:t>
      </w:r>
      <w:r w:rsidR="004E6A68" w:rsidRPr="004E6A68">
        <w:rPr>
          <w:rFonts w:ascii="Times New Roman" w:hAnsi="Times New Roman" w:cs="Times New Roman"/>
          <w:sz w:val="28"/>
          <w:szCs w:val="28"/>
        </w:rPr>
        <w:t xml:space="preserve"> 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4E6A68" w:rsidRPr="004E6A68">
        <w:rPr>
          <w:rFonts w:ascii="Times New Roman" w:hAnsi="Times New Roman" w:cs="Times New Roman"/>
          <w:sz w:val="28"/>
          <w:szCs w:val="28"/>
        </w:rPr>
        <w:t>........</w:t>
      </w:r>
      <w:r w:rsidR="004E6A68">
        <w:rPr>
          <w:rFonts w:ascii="Times New Roman" w:hAnsi="Times New Roman" w:cs="Times New Roman"/>
          <w:sz w:val="28"/>
          <w:szCs w:val="28"/>
        </w:rPr>
        <w:t>.</w:t>
      </w:r>
      <w:r w:rsidR="004E6A68" w:rsidRPr="004E6A68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E6A68" w:rsidRP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6A68">
        <w:rPr>
          <w:rFonts w:ascii="Times New Roman" w:hAnsi="Times New Roman" w:cs="Times New Roman"/>
          <w:sz w:val="28"/>
          <w:szCs w:val="28"/>
        </w:rPr>
        <w:t xml:space="preserve">Заключение ......................................................................................................... </w:t>
      </w:r>
      <w:r w:rsidR="008803FE">
        <w:rPr>
          <w:rFonts w:ascii="Times New Roman" w:hAnsi="Times New Roman" w:cs="Times New Roman"/>
          <w:sz w:val="28"/>
          <w:szCs w:val="28"/>
        </w:rPr>
        <w:t>25</w:t>
      </w:r>
    </w:p>
    <w:p w:rsidR="004E6A68" w:rsidRDefault="004E6A68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6A68">
        <w:rPr>
          <w:rFonts w:ascii="Times New Roman" w:hAnsi="Times New Roman" w:cs="Times New Roman"/>
          <w:sz w:val="28"/>
          <w:szCs w:val="28"/>
        </w:rPr>
        <w:t>Список литературы......................................................................................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6A68">
        <w:rPr>
          <w:rFonts w:ascii="Times New Roman" w:hAnsi="Times New Roman" w:cs="Times New Roman"/>
          <w:sz w:val="28"/>
          <w:szCs w:val="28"/>
        </w:rPr>
        <w:t xml:space="preserve">...... </w:t>
      </w:r>
      <w:r w:rsidR="00C34921">
        <w:rPr>
          <w:rFonts w:ascii="Times New Roman" w:hAnsi="Times New Roman" w:cs="Times New Roman"/>
          <w:sz w:val="28"/>
          <w:szCs w:val="28"/>
        </w:rPr>
        <w:t>26</w:t>
      </w:r>
    </w:p>
    <w:p w:rsidR="00C34921" w:rsidRDefault="00C34921" w:rsidP="00C34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4E6A68"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Pr="004E6A68">
        <w:rPr>
          <w:rFonts w:ascii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6A68">
        <w:rPr>
          <w:rFonts w:ascii="Times New Roman" w:hAnsi="Times New Roman" w:cs="Times New Roman"/>
          <w:sz w:val="28"/>
          <w:szCs w:val="28"/>
        </w:rPr>
        <w:t xml:space="preserve">......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C34921" w:rsidRDefault="00C34921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BC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813" w:rsidRDefault="003E6813" w:rsidP="00247A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7A97" w:rsidRDefault="00247A97" w:rsidP="00247A97">
      <w:pPr>
        <w:spacing w:line="360" w:lineRule="auto"/>
      </w:pPr>
    </w:p>
    <w:p w:rsidR="00FE6BFA" w:rsidRPr="006835E7" w:rsidRDefault="003E6813" w:rsidP="003B61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5E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E6BFA" w:rsidRPr="003B610B" w:rsidRDefault="00FE6BFA" w:rsidP="003B61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10B">
        <w:rPr>
          <w:rFonts w:ascii="Times New Roman" w:hAnsi="Times New Roman" w:cs="Times New Roman"/>
          <w:sz w:val="24"/>
          <w:szCs w:val="24"/>
        </w:rPr>
        <w:t>Наставник не должен гордится своим опытом работы,</w:t>
      </w:r>
    </w:p>
    <w:p w:rsidR="00FE6BFA" w:rsidRPr="003B610B" w:rsidRDefault="00FE6BFA" w:rsidP="003B61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10B">
        <w:rPr>
          <w:rFonts w:ascii="Times New Roman" w:hAnsi="Times New Roman" w:cs="Times New Roman"/>
          <w:sz w:val="24"/>
          <w:szCs w:val="24"/>
        </w:rPr>
        <w:t xml:space="preserve"> нужно уметь опытному педагогу передавать</w:t>
      </w:r>
    </w:p>
    <w:p w:rsidR="00FE6BFA" w:rsidRPr="003B610B" w:rsidRDefault="00FE6BFA" w:rsidP="003B61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10B">
        <w:rPr>
          <w:rFonts w:ascii="Times New Roman" w:hAnsi="Times New Roman" w:cs="Times New Roman"/>
          <w:sz w:val="24"/>
          <w:szCs w:val="24"/>
        </w:rPr>
        <w:t xml:space="preserve"> опыт молодому поколению.</w:t>
      </w:r>
    </w:p>
    <w:p w:rsidR="00FE6BFA" w:rsidRDefault="00FE6BFA" w:rsidP="003B61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10B">
        <w:rPr>
          <w:rFonts w:ascii="Times New Roman" w:hAnsi="Times New Roman" w:cs="Times New Roman"/>
          <w:sz w:val="24"/>
          <w:szCs w:val="24"/>
        </w:rPr>
        <w:t>К. Д. Ушинский</w:t>
      </w:r>
    </w:p>
    <w:p w:rsidR="003B610B" w:rsidRDefault="003B610B" w:rsidP="003B61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10B" w:rsidRPr="003B610B" w:rsidRDefault="003B610B" w:rsidP="003B61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BFA" w:rsidRPr="00FE6BFA" w:rsidRDefault="00FE6BFA" w:rsidP="00D431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E6BFA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Каждый человек, делая первые шаги в своей профессии, испытывает определенные трудности. Всё кажется незнакомым, непонятным и требует приложения огромных усилий для достижения поставленной цели. Становление учителя происходит гораздо </w:t>
      </w:r>
      <w:r w:rsidR="008D3417" w:rsidRPr="008D341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>сложнее</w:t>
      </w:r>
      <w:r w:rsidRPr="00FE6BFA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, чем человека любой другой профессии. Для успешного становления и развития ему недостаточно иметь </w:t>
      </w:r>
      <w:r w:rsidRPr="008D341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только </w:t>
      </w:r>
      <w:r w:rsidRPr="00FE6BFA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>багаж педагогических знаний, умений и навыков, полученных в учебном заведении.</w:t>
      </w:r>
    </w:p>
    <w:p w:rsidR="00FE6BFA" w:rsidRPr="00FE6BFA" w:rsidRDefault="00FE6BFA" w:rsidP="00B554F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E6B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Для молодого учителя вхождение в новую деятельность сопровождается высоким эмоциональным напряжением, </w:t>
      </w:r>
      <w:r w:rsidR="008D3417" w:rsidRPr="008D3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которое требует</w:t>
      </w:r>
      <w:r w:rsidRPr="00FE6B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мобилизации всех внутренних ресурсов.  Именно  в этот момент начинающему учителю необходима помощь опытного коллеги. </w:t>
      </w:r>
    </w:p>
    <w:p w:rsidR="00FE6BFA" w:rsidRPr="008D3417" w:rsidRDefault="00FE6BFA" w:rsidP="00353325">
      <w:pPr>
        <w:spacing w:line="360" w:lineRule="auto"/>
        <w:ind w:firstLine="708"/>
        <w:jc w:val="both"/>
        <w:rPr>
          <w:sz w:val="28"/>
          <w:szCs w:val="28"/>
        </w:rPr>
      </w:pPr>
      <w:r w:rsidRPr="008D3417">
        <w:rPr>
          <w:rFonts w:ascii="Times New Roman" w:eastAsia="Calibri" w:hAnsi="Times New Roman" w:cs="Times New Roman"/>
          <w:kern w:val="0"/>
          <w:sz w:val="28"/>
          <w:szCs w:val="28"/>
        </w:rPr>
        <w:t>Наставничество подразумевает под собой передачу не только знаний и опыта, но и</w:t>
      </w:r>
      <w:r w:rsidR="008D3417" w:rsidRPr="008D3417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определенных</w:t>
      </w:r>
      <w:r w:rsidRPr="008D3417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нравственных ценностей и моральных ориентиров от старшего поколения учителей к младшему. Чрезвычайно важным в наставничестве является то, что характер отношений должен быть двусторонним: с одной стороны –</w:t>
      </w:r>
      <w:r w:rsidR="00A51F0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8D3417">
        <w:rPr>
          <w:rFonts w:ascii="Times New Roman" w:eastAsia="Calibri" w:hAnsi="Times New Roman" w:cs="Times New Roman"/>
          <w:kern w:val="0"/>
          <w:sz w:val="28"/>
          <w:szCs w:val="28"/>
        </w:rPr>
        <w:t>осознание важности и ценности данного процесса</w:t>
      </w:r>
      <w:r w:rsidR="008D3417" w:rsidRPr="008D3417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со стороны наставника</w:t>
      </w:r>
      <w:r w:rsidRPr="008D3417">
        <w:rPr>
          <w:rFonts w:ascii="Times New Roman" w:eastAsia="Calibri" w:hAnsi="Times New Roman" w:cs="Times New Roman"/>
          <w:kern w:val="0"/>
          <w:sz w:val="28"/>
          <w:szCs w:val="28"/>
        </w:rPr>
        <w:t>. Молодой педагог, в свою очередь, должен быть активным участником деятельности, который способен привносить в нее новые идеи и нестандартные решения. Такое взаимодействие способствует профессиональному становлению молодого учителя, формированию у него мотивации к саморазвитию, самосовершенствованию, а значит, к самореализации в профессии.</w:t>
      </w:r>
    </w:p>
    <w:p w:rsidR="00FE6BFA" w:rsidRPr="00FE6BFA" w:rsidRDefault="00FE6BFA" w:rsidP="00400A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E6BFA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Цель</w:t>
      </w:r>
      <w:r w:rsidR="00772323">
        <w:rPr>
          <w:rFonts w:ascii="Times New Roman" w:eastAsia="Calibri" w:hAnsi="Times New Roman" w:cs="Times New Roman"/>
          <w:kern w:val="0"/>
          <w:sz w:val="28"/>
          <w:szCs w:val="28"/>
        </w:rPr>
        <w:t>ю</w:t>
      </w:r>
      <w:r w:rsidRPr="00FE6BF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наставничества </w:t>
      </w:r>
      <w:r w:rsidR="0077232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ролевой </w:t>
      </w:r>
      <w:r w:rsidRPr="00FE6BFA">
        <w:rPr>
          <w:rFonts w:ascii="Times New Roman" w:eastAsia="Calibri" w:hAnsi="Times New Roman" w:cs="Times New Roman"/>
          <w:kern w:val="0"/>
          <w:sz w:val="28"/>
          <w:szCs w:val="28"/>
        </w:rPr>
        <w:t>модели «Опытный педагог – молодой специалист»</w:t>
      </w:r>
      <w:r w:rsidR="0077232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является</w:t>
      </w:r>
      <w:r w:rsidR="00400A7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7232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поддержка </w:t>
      </w:r>
      <w:r w:rsidR="00291C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молодых специалистов </w:t>
      </w:r>
      <w:r w:rsidR="00772323">
        <w:rPr>
          <w:rFonts w:ascii="Times New Roman" w:eastAsia="Calibri" w:hAnsi="Times New Roman" w:cs="Times New Roman"/>
          <w:kern w:val="0"/>
          <w:sz w:val="28"/>
          <w:szCs w:val="28"/>
        </w:rPr>
        <w:t>для пр</w:t>
      </w:r>
      <w:r w:rsidR="00291C76">
        <w:rPr>
          <w:rFonts w:ascii="Times New Roman" w:eastAsia="Calibri" w:hAnsi="Times New Roman" w:cs="Times New Roman"/>
          <w:kern w:val="0"/>
          <w:sz w:val="28"/>
          <w:szCs w:val="28"/>
        </w:rPr>
        <w:t>иобретения необходимых организационных и коммуникационных профессиональных навыков, закрепление на месте работы.</w:t>
      </w:r>
    </w:p>
    <w:p w:rsidR="00FE6BFA" w:rsidRPr="00FE6BFA" w:rsidRDefault="00FE6BFA" w:rsidP="00400A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E6BFA">
        <w:rPr>
          <w:rFonts w:ascii="Times New Roman" w:eastAsia="Calibri" w:hAnsi="Times New Roman" w:cs="Times New Roman"/>
          <w:kern w:val="0"/>
          <w:sz w:val="28"/>
          <w:szCs w:val="28"/>
        </w:rPr>
        <w:t>Работа с молодыми специалистами в школе является одной из важных составляющих методической работы.</w:t>
      </w:r>
    </w:p>
    <w:p w:rsidR="00FE6BFA" w:rsidRPr="00FE6BFA" w:rsidRDefault="00FE6BFA" w:rsidP="00F24CB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E6BFA">
        <w:rPr>
          <w:rFonts w:ascii="Times New Roman" w:eastAsia="Calibri" w:hAnsi="Times New Roman" w:cs="Times New Roman"/>
          <w:kern w:val="0"/>
          <w:sz w:val="28"/>
          <w:szCs w:val="28"/>
        </w:rPr>
        <w:t>Для структурирования всех действий, направленных на организацию взаимоотношений наставника и наставляемого, была составлена П</w:t>
      </w:r>
      <w:r w:rsidR="00291C76">
        <w:rPr>
          <w:rFonts w:ascii="Times New Roman" w:eastAsia="Calibri" w:hAnsi="Times New Roman" w:cs="Times New Roman"/>
          <w:kern w:val="0"/>
          <w:sz w:val="28"/>
          <w:szCs w:val="28"/>
        </w:rPr>
        <w:t>рограмма наставничества</w:t>
      </w:r>
      <w:r w:rsidRPr="00FE6BFA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FE6BFA" w:rsidRPr="00FE6BFA" w:rsidRDefault="00FE6BFA" w:rsidP="00AF7E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E6BFA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Цель </w:t>
      </w:r>
      <w:r w:rsidRPr="00FE6BFA">
        <w:rPr>
          <w:rFonts w:ascii="Times New Roman" w:eastAsia="Calibri" w:hAnsi="Times New Roman" w:cs="Times New Roman"/>
          <w:kern w:val="0"/>
          <w:sz w:val="28"/>
          <w:szCs w:val="28"/>
        </w:rPr>
        <w:t>программы: эффективная интеграция молодого специалиста в профессию, адаптация к условиям образовательной организации, оказание ему помощи на начальном этапе его профессионального становления.</w:t>
      </w:r>
    </w:p>
    <w:p w:rsidR="00FE6BFA" w:rsidRPr="00FE6BFA" w:rsidRDefault="00FE6BFA" w:rsidP="00757418">
      <w:pPr>
        <w:spacing w:after="0" w:line="360" w:lineRule="auto"/>
        <w:ind w:firstLine="82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E6BFA">
        <w:rPr>
          <w:rFonts w:ascii="Times New Roman" w:eastAsia="Calibri" w:hAnsi="Times New Roman" w:cs="Times New Roman"/>
          <w:kern w:val="0"/>
          <w:sz w:val="28"/>
          <w:szCs w:val="28"/>
        </w:rPr>
        <w:t>Задачи:</w:t>
      </w:r>
    </w:p>
    <w:p w:rsidR="00FE6BFA" w:rsidRPr="00291C76" w:rsidRDefault="00291C76" w:rsidP="00757418">
      <w:pPr>
        <w:pStyle w:val="a7"/>
        <w:spacing w:after="0" w:line="360" w:lineRule="auto"/>
        <w:ind w:left="82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AB110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FE6BFA" w:rsidRPr="00291C76">
        <w:rPr>
          <w:rFonts w:ascii="Times New Roman" w:eastAsia="Calibri" w:hAnsi="Times New Roman" w:cs="Times New Roman"/>
          <w:kern w:val="0"/>
          <w:sz w:val="28"/>
          <w:szCs w:val="28"/>
        </w:rPr>
        <w:t>Изучить профессиональные затруднения и потребности молодого специалиста.</w:t>
      </w:r>
    </w:p>
    <w:p w:rsidR="00FE6BFA" w:rsidRPr="00291C76" w:rsidRDefault="00291C76" w:rsidP="00757418">
      <w:pPr>
        <w:pStyle w:val="a7"/>
        <w:spacing w:after="0" w:line="360" w:lineRule="auto"/>
        <w:ind w:left="82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2.</w:t>
      </w:r>
      <w:r w:rsidR="00AB110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FE6BFA" w:rsidRPr="00291C76">
        <w:rPr>
          <w:rFonts w:ascii="Times New Roman" w:eastAsia="Calibri" w:hAnsi="Times New Roman" w:cs="Times New Roman"/>
          <w:kern w:val="0"/>
          <w:sz w:val="28"/>
          <w:szCs w:val="28"/>
        </w:rPr>
        <w:t>Выстроить индивидуальный маршрут, направленный на успешную адаптацию молодого специалиста.</w:t>
      </w:r>
    </w:p>
    <w:p w:rsidR="00FE6BFA" w:rsidRPr="00FE6BFA" w:rsidRDefault="00291C76" w:rsidP="00757418">
      <w:pPr>
        <w:spacing w:after="0" w:line="360" w:lineRule="auto"/>
        <w:ind w:left="82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3.</w:t>
      </w:r>
      <w:r w:rsidR="00AB110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FE6BFA" w:rsidRPr="00FE6BFA">
        <w:rPr>
          <w:rFonts w:ascii="Times New Roman" w:eastAsia="Calibri" w:hAnsi="Times New Roman" w:cs="Times New Roman"/>
          <w:kern w:val="0"/>
          <w:sz w:val="28"/>
          <w:szCs w:val="28"/>
        </w:rPr>
        <w:t>Сформировать комфортные условия труда для молодого специалиста.</w:t>
      </w:r>
    </w:p>
    <w:p w:rsidR="00FE6BFA" w:rsidRPr="00FE6BFA" w:rsidRDefault="00FE6BFA" w:rsidP="00AB11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E6BFA">
        <w:rPr>
          <w:rFonts w:ascii="Times New Roman" w:eastAsia="Calibri" w:hAnsi="Times New Roman" w:cs="Times New Roman"/>
          <w:kern w:val="0"/>
          <w:sz w:val="28"/>
          <w:szCs w:val="28"/>
        </w:rPr>
        <w:t>Ожидаемые результаты:</w:t>
      </w:r>
    </w:p>
    <w:p w:rsidR="00FE6BFA" w:rsidRPr="00FE6BFA" w:rsidRDefault="003B610B" w:rsidP="00757418">
      <w:pPr>
        <w:spacing w:after="0" w:line="360" w:lineRule="auto"/>
        <w:ind w:left="10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FE6BFA" w:rsidRPr="00FE6BFA">
        <w:rPr>
          <w:rFonts w:ascii="Times New Roman" w:eastAsia="Calibri" w:hAnsi="Times New Roman" w:cs="Times New Roman"/>
          <w:kern w:val="0"/>
          <w:sz w:val="28"/>
          <w:szCs w:val="28"/>
        </w:rPr>
        <w:t>повышение профессиональной компетентности молодого педагога в вопросах организации образовательного процесса;</w:t>
      </w:r>
    </w:p>
    <w:p w:rsidR="00FE6BFA" w:rsidRPr="00FE6BFA" w:rsidRDefault="003B610B" w:rsidP="00757418">
      <w:pPr>
        <w:spacing w:after="0" w:line="360" w:lineRule="auto"/>
        <w:ind w:left="10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FE6BFA" w:rsidRPr="00FE6BFA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повышение мотивации молодого педагога к профессиональной деятельности; </w:t>
      </w:r>
    </w:p>
    <w:p w:rsidR="003E6813" w:rsidRDefault="003B610B" w:rsidP="00757418">
      <w:pPr>
        <w:spacing w:after="0" w:line="360" w:lineRule="auto"/>
        <w:ind w:left="10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FE6BFA" w:rsidRPr="00FE6BFA">
        <w:rPr>
          <w:rFonts w:ascii="Times New Roman" w:eastAsia="Calibri" w:hAnsi="Times New Roman" w:cs="Times New Roman"/>
          <w:kern w:val="0"/>
          <w:sz w:val="28"/>
          <w:szCs w:val="28"/>
        </w:rPr>
        <w:t>повышение уровня методической, интеллектуальной, аналитической культуры всех участников программы наставничества</w:t>
      </w:r>
      <w:r w:rsidR="00291C76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3B610B" w:rsidRDefault="003B610B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B610B" w:rsidRDefault="003B610B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B610B" w:rsidRDefault="003B610B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B610B" w:rsidRDefault="003B610B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6835E7" w:rsidRDefault="006835E7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6835E7" w:rsidRDefault="006835E7" w:rsidP="006835E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РЕАЛИЗАЦИЯ ЦЕЛЕВОЙ МОДЕЛИ НАСТАВНИЧЕСТВА</w:t>
      </w:r>
    </w:p>
    <w:p w:rsidR="002A1674" w:rsidRPr="00DD6340" w:rsidRDefault="006835E7" w:rsidP="00AB11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>Реализация программы наставничества в образовательн</w:t>
      </w:r>
      <w:r w:rsidR="002A1674" w:rsidRPr="00DD6340">
        <w:rPr>
          <w:rFonts w:ascii="Times New Roman" w:hAnsi="Times New Roman" w:cs="Times New Roman"/>
          <w:sz w:val="28"/>
          <w:szCs w:val="28"/>
        </w:rPr>
        <w:t>ой</w:t>
      </w:r>
      <w:r w:rsidRPr="00DD634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A1674" w:rsidRPr="00DD6340">
        <w:rPr>
          <w:rFonts w:ascii="Times New Roman" w:hAnsi="Times New Roman" w:cs="Times New Roman"/>
          <w:sz w:val="28"/>
          <w:szCs w:val="28"/>
        </w:rPr>
        <w:t>и</w:t>
      </w:r>
      <w:r w:rsidRPr="00DD6340">
        <w:rPr>
          <w:rFonts w:ascii="Times New Roman" w:hAnsi="Times New Roman" w:cs="Times New Roman"/>
          <w:sz w:val="28"/>
          <w:szCs w:val="28"/>
        </w:rPr>
        <w:t xml:space="preserve"> включает семь основных этапов</w:t>
      </w:r>
      <w:r w:rsidR="002A1674" w:rsidRPr="00DD6340">
        <w:rPr>
          <w:rFonts w:ascii="Times New Roman" w:hAnsi="Times New Roman" w:cs="Times New Roman"/>
          <w:sz w:val="28"/>
          <w:szCs w:val="28"/>
        </w:rPr>
        <w:t>.</w:t>
      </w:r>
    </w:p>
    <w:p w:rsidR="002A1674" w:rsidRPr="00DD6340" w:rsidRDefault="006835E7" w:rsidP="008B2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 xml:space="preserve">1. Подготовка условий для запуска программы наставничества. </w:t>
      </w:r>
    </w:p>
    <w:p w:rsidR="002A1674" w:rsidRPr="00DD6340" w:rsidRDefault="006835E7" w:rsidP="008B2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 xml:space="preserve">2. Формирование базы наставляемых. </w:t>
      </w:r>
    </w:p>
    <w:p w:rsidR="002A1674" w:rsidRPr="00DD6340" w:rsidRDefault="006835E7" w:rsidP="008B2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 xml:space="preserve">3. Формирование базы наставников. </w:t>
      </w:r>
    </w:p>
    <w:p w:rsidR="002A1674" w:rsidRPr="00DD6340" w:rsidRDefault="006835E7" w:rsidP="008B2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 xml:space="preserve">4. Отбор и обучение наставников. </w:t>
      </w:r>
    </w:p>
    <w:p w:rsidR="002A1674" w:rsidRPr="00DD6340" w:rsidRDefault="006835E7" w:rsidP="008B2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 xml:space="preserve">5. Формирование наставнических пар или групп. </w:t>
      </w:r>
    </w:p>
    <w:p w:rsidR="002A1674" w:rsidRPr="00DD6340" w:rsidRDefault="006835E7" w:rsidP="008B2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 xml:space="preserve">6. Организация работы наставнических пар или групп. </w:t>
      </w:r>
    </w:p>
    <w:p w:rsidR="006835E7" w:rsidRPr="00DD6340" w:rsidRDefault="006835E7" w:rsidP="008B2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>7. Завершение наставничества.</w:t>
      </w:r>
    </w:p>
    <w:p w:rsidR="006835E7" w:rsidRPr="00DD6340" w:rsidRDefault="006835E7" w:rsidP="009E6A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>Первый этап направлен на создание благоприятных условий для запуска программы.</w:t>
      </w:r>
      <w:r w:rsidR="009E6A63">
        <w:rPr>
          <w:rFonts w:ascii="Times New Roman" w:hAnsi="Times New Roman" w:cs="Times New Roman"/>
          <w:sz w:val="28"/>
          <w:szCs w:val="28"/>
        </w:rPr>
        <w:t xml:space="preserve"> </w:t>
      </w:r>
      <w:r w:rsidRPr="00DD6340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2A1674" w:rsidRPr="00DD634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D6340">
        <w:rPr>
          <w:rFonts w:ascii="Times New Roman" w:hAnsi="Times New Roman" w:cs="Times New Roman"/>
          <w:sz w:val="28"/>
          <w:szCs w:val="28"/>
        </w:rPr>
        <w:t xml:space="preserve">этапа является дорожная карта внедрения </w:t>
      </w:r>
      <w:r w:rsidR="009E6A63">
        <w:rPr>
          <w:rFonts w:ascii="Times New Roman" w:hAnsi="Times New Roman" w:cs="Times New Roman"/>
          <w:sz w:val="28"/>
          <w:szCs w:val="28"/>
        </w:rPr>
        <w:t>Ц</w:t>
      </w:r>
      <w:r w:rsidRPr="00DD6340">
        <w:rPr>
          <w:rFonts w:ascii="Times New Roman" w:hAnsi="Times New Roman" w:cs="Times New Roman"/>
          <w:sz w:val="28"/>
          <w:szCs w:val="28"/>
        </w:rPr>
        <w:t>елевой модели наставничества, в которой прописан поэтапный ход работ</w:t>
      </w:r>
      <w:r w:rsidR="002E1D62" w:rsidRPr="00DD6340">
        <w:rPr>
          <w:rFonts w:ascii="Times New Roman" w:hAnsi="Times New Roman" w:cs="Times New Roman"/>
          <w:sz w:val="28"/>
          <w:szCs w:val="28"/>
        </w:rPr>
        <w:t xml:space="preserve">ы </w:t>
      </w:r>
      <w:r w:rsidR="002A1674" w:rsidRPr="00DD6340">
        <w:rPr>
          <w:rFonts w:ascii="Times New Roman" w:hAnsi="Times New Roman" w:cs="Times New Roman"/>
          <w:sz w:val="28"/>
          <w:szCs w:val="28"/>
        </w:rPr>
        <w:t>(</w:t>
      </w:r>
      <w:r w:rsidR="009E6A63">
        <w:rPr>
          <w:rFonts w:ascii="Times New Roman" w:hAnsi="Times New Roman" w:cs="Times New Roman"/>
          <w:sz w:val="28"/>
          <w:szCs w:val="28"/>
        </w:rPr>
        <w:t>п</w:t>
      </w:r>
      <w:r w:rsidR="002A1674" w:rsidRPr="00DD6340">
        <w:rPr>
          <w:rFonts w:ascii="Times New Roman" w:hAnsi="Times New Roman" w:cs="Times New Roman"/>
          <w:sz w:val="28"/>
          <w:szCs w:val="28"/>
        </w:rPr>
        <w:t>риложение 1)</w:t>
      </w:r>
      <w:r w:rsidR="009E6A63">
        <w:rPr>
          <w:rFonts w:ascii="Times New Roman" w:hAnsi="Times New Roman" w:cs="Times New Roman"/>
          <w:sz w:val="28"/>
          <w:szCs w:val="28"/>
        </w:rPr>
        <w:t>.</w:t>
      </w:r>
    </w:p>
    <w:p w:rsidR="002E1D62" w:rsidRPr="00DD6340" w:rsidRDefault="002E1D62" w:rsidP="009E1A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>Основная задача второго этапа заключается в выявлении конкретных проблем молодых педагогов школы, которые можно решить с помощью наставничества. Среди таких проблем могут быть текучка кадров, низкие карьерные ожидания у педагогов т.д.</w:t>
      </w:r>
    </w:p>
    <w:p w:rsidR="002E1D62" w:rsidRPr="00DD6340" w:rsidRDefault="002E1D62" w:rsidP="002E3C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>Обязательным условием данного этапа программы наставничества является заполнение наставляемым согласия на обработку персональных данных.</w:t>
      </w:r>
    </w:p>
    <w:p w:rsidR="002E1D62" w:rsidRPr="00DD6340" w:rsidRDefault="002E1D62" w:rsidP="002E3C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8B206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D6340">
        <w:rPr>
          <w:rFonts w:ascii="Times New Roman" w:hAnsi="Times New Roman" w:cs="Times New Roman"/>
          <w:sz w:val="28"/>
          <w:szCs w:val="28"/>
        </w:rPr>
        <w:t>этапа является сформированная база наставляемых с перечнем запросов, необходимая для подбора кандидатов в наставники на следующем этапе (</w:t>
      </w:r>
      <w:r w:rsidR="002E3C74">
        <w:rPr>
          <w:rFonts w:ascii="Times New Roman" w:hAnsi="Times New Roman" w:cs="Times New Roman"/>
          <w:sz w:val="28"/>
          <w:szCs w:val="28"/>
        </w:rPr>
        <w:t>п</w:t>
      </w:r>
      <w:r w:rsidRPr="00DD634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E3C74">
        <w:rPr>
          <w:rFonts w:ascii="Times New Roman" w:hAnsi="Times New Roman" w:cs="Times New Roman"/>
          <w:sz w:val="28"/>
          <w:szCs w:val="28"/>
        </w:rPr>
        <w:t>№</w:t>
      </w:r>
      <w:r w:rsidRPr="00DD6340">
        <w:rPr>
          <w:rFonts w:ascii="Times New Roman" w:hAnsi="Times New Roman" w:cs="Times New Roman"/>
          <w:sz w:val="28"/>
          <w:szCs w:val="28"/>
        </w:rPr>
        <w:t>2)</w:t>
      </w:r>
      <w:r w:rsidR="002E3C74">
        <w:rPr>
          <w:rFonts w:ascii="Times New Roman" w:hAnsi="Times New Roman" w:cs="Times New Roman"/>
          <w:sz w:val="28"/>
          <w:szCs w:val="28"/>
        </w:rPr>
        <w:t>.</w:t>
      </w:r>
    </w:p>
    <w:p w:rsidR="002E1D62" w:rsidRPr="00DD6340" w:rsidRDefault="002E1D62" w:rsidP="002E3C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>Главная задача третьего этапа - поиск потенциальных наставников для формирования базы наставников.</w:t>
      </w:r>
    </w:p>
    <w:p w:rsidR="008B2066" w:rsidRDefault="002E1D62" w:rsidP="00874D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lastRenderedPageBreak/>
        <w:t>Результатом этапа является формирование базы наставников, которые потенциально могут участвовать как в текущей программе наставничества, так и в будущих программах (</w:t>
      </w:r>
      <w:r w:rsidR="003D4AD7">
        <w:rPr>
          <w:rFonts w:ascii="Times New Roman" w:hAnsi="Times New Roman" w:cs="Times New Roman"/>
          <w:sz w:val="28"/>
          <w:szCs w:val="28"/>
        </w:rPr>
        <w:t>п</w:t>
      </w:r>
      <w:r w:rsidRPr="00DD634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D4AD7">
        <w:rPr>
          <w:rFonts w:ascii="Times New Roman" w:hAnsi="Times New Roman" w:cs="Times New Roman"/>
          <w:sz w:val="28"/>
          <w:szCs w:val="28"/>
        </w:rPr>
        <w:t>№</w:t>
      </w:r>
      <w:r w:rsidRPr="00DD6340">
        <w:rPr>
          <w:rFonts w:ascii="Times New Roman" w:hAnsi="Times New Roman" w:cs="Times New Roman"/>
          <w:sz w:val="28"/>
          <w:szCs w:val="28"/>
        </w:rPr>
        <w:t>3)</w:t>
      </w:r>
      <w:r w:rsidR="003D4AD7">
        <w:rPr>
          <w:rFonts w:ascii="Times New Roman" w:hAnsi="Times New Roman" w:cs="Times New Roman"/>
          <w:sz w:val="28"/>
          <w:szCs w:val="28"/>
        </w:rPr>
        <w:t>.</w:t>
      </w:r>
      <w:r w:rsidRPr="00DD6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D62" w:rsidRPr="00DD6340" w:rsidRDefault="002E1D62" w:rsidP="00B247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>Обязательным условием данного этапа программы наставничества является заполнение наставниками согласия на обработку персональных данных.</w:t>
      </w:r>
    </w:p>
    <w:p w:rsidR="00AD1E62" w:rsidRPr="00DD6340" w:rsidRDefault="00AD1E62" w:rsidP="00B247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>Основные задачи четвертого этапа - выявление наставников, входящих в базу потенциальных наставников, подходящих для конкретной программы, и их подготовку к работе с наставляемыми.</w:t>
      </w:r>
    </w:p>
    <w:p w:rsidR="00AD1E62" w:rsidRPr="00DD6340" w:rsidRDefault="00AD1E62" w:rsidP="00B247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 xml:space="preserve">Основная задача пятого этапа - сформировать пары "опытный педагог – молодой специалист" подходящих друг другу по критериям. </w:t>
      </w:r>
    </w:p>
    <w:p w:rsidR="00DD6340" w:rsidRPr="00DD6340" w:rsidRDefault="00DD6340" w:rsidP="00B247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>Главная задача шестого этапа - закрепление гармоничных и продуктивных отношений в наставнической паре так, чтобы они были максимально комфортными, стабильными и результативными для обеих сторон. Результатом данного этапа должны стать стабильные наставнические отношения, доведенные до логического завершения, и реализованная цель программы наставничества для конкретной наставнической пары (</w:t>
      </w:r>
      <w:r w:rsidR="00B2472D">
        <w:rPr>
          <w:rFonts w:ascii="Times New Roman" w:hAnsi="Times New Roman" w:cs="Times New Roman"/>
          <w:sz w:val="28"/>
          <w:szCs w:val="28"/>
        </w:rPr>
        <w:t>п</w:t>
      </w:r>
      <w:r w:rsidRPr="00DD6340">
        <w:rPr>
          <w:rFonts w:ascii="Times New Roman" w:hAnsi="Times New Roman" w:cs="Times New Roman"/>
          <w:sz w:val="28"/>
          <w:szCs w:val="28"/>
        </w:rPr>
        <w:t>риложение 4)</w:t>
      </w:r>
      <w:r w:rsidR="00B2472D">
        <w:rPr>
          <w:rFonts w:ascii="Times New Roman" w:hAnsi="Times New Roman" w:cs="Times New Roman"/>
          <w:sz w:val="28"/>
          <w:szCs w:val="28"/>
        </w:rPr>
        <w:t>.</w:t>
      </w:r>
    </w:p>
    <w:p w:rsidR="00DD6340" w:rsidRPr="00DD6340" w:rsidRDefault="00DD6340" w:rsidP="00412C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40">
        <w:rPr>
          <w:rFonts w:ascii="Times New Roman" w:hAnsi="Times New Roman" w:cs="Times New Roman"/>
          <w:sz w:val="28"/>
          <w:szCs w:val="28"/>
        </w:rPr>
        <w:t xml:space="preserve">Основная задача седьмого этапа: подведение итогов работы каждой пары и всей программы в целом. </w:t>
      </w:r>
    </w:p>
    <w:p w:rsidR="006835E7" w:rsidRDefault="006835E7" w:rsidP="006835E7">
      <w:pPr>
        <w:spacing w:after="0" w:line="360" w:lineRule="auto"/>
        <w:ind w:left="100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B610B" w:rsidRDefault="003B610B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B610B" w:rsidRDefault="003B610B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B610B" w:rsidRDefault="003B610B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B610B" w:rsidRDefault="003B610B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8B2066" w:rsidRDefault="008B2066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8B2066" w:rsidRDefault="008B2066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8B2066" w:rsidRDefault="008B2066" w:rsidP="003B610B">
      <w:pPr>
        <w:spacing w:after="0" w:line="360" w:lineRule="auto"/>
        <w:ind w:left="10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86B4E" w:rsidRPr="00F86B4E" w:rsidRDefault="00F86B4E" w:rsidP="00F86B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НАСТАВНИЧЕСТВА</w:t>
      </w:r>
    </w:p>
    <w:p w:rsidR="00F86B4E" w:rsidRPr="00F86B4E" w:rsidRDefault="00F86B4E" w:rsidP="008803FE">
      <w:pPr>
        <w:spacing w:after="0" w:line="360" w:lineRule="auto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I</w:t>
      </w: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>. Пояснительная записка</w:t>
      </w:r>
    </w:p>
    <w:p w:rsidR="00F86B4E" w:rsidRPr="00F86B4E" w:rsidRDefault="00F86B4E" w:rsidP="00412CD8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Настоящая Программа наставничества (далее – Программа) разработана в соответствии с документами, регламентирующими образовательную деятельность:</w:t>
      </w:r>
    </w:p>
    <w:p w:rsidR="00F86B4E" w:rsidRPr="00F86B4E" w:rsidRDefault="00F86B4E" w:rsidP="00412CD8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hyperlink r:id="rId8" w:anchor="/document/99/902389617/" w:tgtFrame="_self" w:history="1">
        <w:r w:rsidRPr="00F86B4E">
          <w:rPr>
            <w:rFonts w:ascii="Times New Roman" w:hAnsi="Times New Roman" w:cs="Times New Roman"/>
            <w:kern w:val="0"/>
            <w:sz w:val="28"/>
            <w:szCs w:val="28"/>
          </w:rPr>
          <w:t>Федеральным законом от 29.12.2012 № 273-ФЗ</w:t>
        </w:r>
      </w:hyperlink>
      <w:r w:rsidRPr="00F86B4E">
        <w:rPr>
          <w:rFonts w:ascii="Times New Roman" w:hAnsi="Times New Roman" w:cs="Times New Roman"/>
          <w:kern w:val="0"/>
          <w:sz w:val="28"/>
          <w:szCs w:val="28"/>
        </w:rPr>
        <w:t> «Об образовании в Российской Федерации»;</w:t>
      </w:r>
    </w:p>
    <w:p w:rsidR="00F86B4E" w:rsidRPr="00F86B4E" w:rsidRDefault="00F86B4E" w:rsidP="00412CD8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hyperlink r:id="rId9" w:anchor="/document/99/420237592/" w:tgtFrame="_self" w:history="1">
        <w:r w:rsidRPr="00F86B4E">
          <w:rPr>
            <w:rFonts w:ascii="Times New Roman" w:hAnsi="Times New Roman" w:cs="Times New Roman"/>
            <w:kern w:val="0"/>
            <w:sz w:val="28"/>
            <w:szCs w:val="28"/>
          </w:rPr>
          <w:t>распоряжением Правительства от 29.11.2014 № 2403-р</w:t>
        </w:r>
      </w:hyperlink>
      <w:r w:rsidRPr="00F86B4E">
        <w:rPr>
          <w:rFonts w:ascii="Times New Roman" w:hAnsi="Times New Roman" w:cs="Times New Roman"/>
          <w:kern w:val="0"/>
          <w:sz w:val="28"/>
          <w:szCs w:val="28"/>
        </w:rPr>
        <w:t> «Об утверждении Основ государственной молодежной политики Российской Федерации на период до 2025 года»;</w:t>
      </w:r>
    </w:p>
    <w:p w:rsidR="00F86B4E" w:rsidRPr="00F86B4E" w:rsidRDefault="00F86B4E" w:rsidP="00412CD8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hyperlink r:id="rId10" w:anchor="/document/99/564232795/" w:tgtFrame="_self" w:history="1">
        <w:r w:rsidRPr="00F86B4E">
          <w:rPr>
            <w:rFonts w:ascii="Times New Roman" w:hAnsi="Times New Roman" w:cs="Times New Roman"/>
            <w:kern w:val="0"/>
            <w:sz w:val="28"/>
            <w:szCs w:val="28"/>
          </w:rPr>
          <w:t>распоряжением Минпросвещения от 25.12.2019 № Р-145</w:t>
        </w:r>
      </w:hyperlink>
      <w:r w:rsidRPr="00F86B4E">
        <w:rPr>
          <w:rFonts w:ascii="Times New Roman" w:hAnsi="Times New Roman" w:cs="Times New Roman"/>
          <w:kern w:val="0"/>
          <w:sz w:val="28"/>
          <w:szCs w:val="28"/>
        </w:rPr>
        <w:t> 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обучающимися»;</w:t>
      </w:r>
    </w:p>
    <w:p w:rsidR="00F86B4E" w:rsidRPr="00F86B4E" w:rsidRDefault="00F86B4E" w:rsidP="00412CD8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hyperlink r:id="rId11" w:anchor="/document/99/564445229/" w:tgtFrame="_self" w:history="1">
        <w:r w:rsidRPr="00F86B4E">
          <w:rPr>
            <w:rFonts w:ascii="Times New Roman" w:hAnsi="Times New Roman" w:cs="Times New Roman"/>
            <w:kern w:val="0"/>
            <w:sz w:val="28"/>
            <w:szCs w:val="28"/>
          </w:rPr>
          <w:t>письмом Минпросвещения от 23.01.2020 № МР-42/02</w:t>
        </w:r>
      </w:hyperlink>
      <w:r w:rsidRPr="00F86B4E">
        <w:rPr>
          <w:rFonts w:ascii="Times New Roman" w:hAnsi="Times New Roman" w:cs="Times New Roman"/>
          <w:kern w:val="0"/>
          <w:sz w:val="28"/>
          <w:szCs w:val="28"/>
        </w:rPr>
        <w:t> «О направлении целевой модели наставничества и методических рекомендаций»;</w:t>
      </w:r>
    </w:p>
    <w:p w:rsidR="00F86B4E" w:rsidRPr="00F86B4E" w:rsidRDefault="00F86B4E" w:rsidP="00412CD8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- уставом МБОУ </w:t>
      </w:r>
      <w:r w:rsidRPr="00F86B4E">
        <w:rPr>
          <w:rFonts w:ascii="Times New Roman" w:hAnsi="Times New Roman" w:cs="Times New Roman"/>
          <w:kern w:val="0"/>
          <w:sz w:val="28"/>
          <w:szCs w:val="28"/>
          <w:lang w:val="en-US"/>
        </w:rPr>
        <w:t>C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>ОШ №3 г. Суража»</w:t>
      </w:r>
      <w:r w:rsidRPr="008803FE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F86B4E" w:rsidRPr="00F86B4E" w:rsidRDefault="00F86B4E" w:rsidP="00412C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>Программа наставничества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> – это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F86B4E" w:rsidRPr="00F86B4E" w:rsidRDefault="00F86B4E" w:rsidP="00412CD8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 Целью реализации</w:t>
      </w:r>
      <w:r w:rsidR="00412CD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>Программы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 неопределенности, а </w:t>
      </w:r>
      <w:r w:rsidR="004752B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также создание условий для формирования эффективной системы поддержки, самоопределения и профессиональной ориентации всех обучающихся, педагогических работников (далее – 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lastRenderedPageBreak/>
        <w:t>педагоги) разных уровней образования и молодых специалистов в МБОУ СОШ №3 г. Суража.</w:t>
      </w:r>
    </w:p>
    <w:p w:rsidR="00F86B4E" w:rsidRPr="00F86B4E" w:rsidRDefault="00F86B4E" w:rsidP="008803FE">
      <w:pPr>
        <w:spacing w:after="0" w:line="360" w:lineRule="auto"/>
        <w:contextualSpacing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>Задачи Программы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разработка и реализация мероприятий дорожной карты внедрения Программы;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разработка и реализация моделей наставничества в МБОУ СОШ №3 г.Суража;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реализация кадровой политики, в том числе: привлечение, обучение и контроль за деятельностью наставников, принимающих участие в Программе;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инфраструктурное и материально-техническое обеспечение реализации программ наставничества;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осуществление персонифицированного учета обучающихся, молодых специалистов и педагогов, участвующих в программах наставничества;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проведение внутреннего мониторинга реализации и эффективности программ наставничества в школе;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формирование баз данных программ наставничества и лучших практик;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обеспечение условий для повышения уровня профессионального мастерства педагогических работников, задействованных в реализации наставничества, в формате непрерывного образования.</w:t>
      </w:r>
    </w:p>
    <w:p w:rsidR="00F86B4E" w:rsidRPr="00F86B4E" w:rsidRDefault="00F86B4E" w:rsidP="008803FE">
      <w:pPr>
        <w:spacing w:after="0" w:line="360" w:lineRule="auto"/>
        <w:contextualSpacing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Ожидаемые результаты внедрения целевой модели наставничества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улучшение психологического климата в образовательной внутри педагогического коллектива, связанное с выстраиванием долгосрочных и психологически комфортных коммуникаций на основе партнерства;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плавный «вход» молодого учителя и специалиста в целом в профессию, построение продуктивной среды в педагогическом коллективе на основе взаимообогащающих отношений начинающих и опытных специалистов;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адаптация учителя в новом педагогическом коллективе;</w:t>
      </w:r>
    </w:p>
    <w:p w:rsidR="00F86B4E" w:rsidRPr="008803F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lastRenderedPageBreak/>
        <w:t>- измеримое улучшение личных показателей эффективности педагогов и сотрудников школы, связанное с развитием гибких навыков и метакомпетенций;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рост информированности о перспективах самостоятельного выбора векторов творческого развития, карьерных и иных возможностях;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повышение уровня сформированности ценностных и жизненных позиций и ориентиров;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снижение конфликтности и развитие коммуникативных навыков для горизонтального и вертикального социального движения;</w:t>
      </w:r>
    </w:p>
    <w:p w:rsidR="00F86B4E" w:rsidRPr="00F86B4E" w:rsidRDefault="00F86B4E" w:rsidP="004752BD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В Программе используются следующие понятия и термины.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     Наставничество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> – универсальная технология передачи опыта, знаний, формирования навыков, компетенций, метакомпетенций и ценностей через неформальное взаимообогащающее общение, основанное на доверии и партнерстве.</w:t>
      </w:r>
    </w:p>
    <w:p w:rsidR="00F86B4E" w:rsidRPr="00F86B4E" w:rsidRDefault="00F86B4E" w:rsidP="00534D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Форма наставничества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> – способ реализации целевой модели через организацию работы наставнической пары или группы, участники которой находятся в заданной обстоятельствами ролевой ситуации, определяемой основной деятельностью и позицией участников.</w:t>
      </w:r>
    </w:p>
    <w:p w:rsidR="00F86B4E" w:rsidRPr="00F86B4E" w:rsidRDefault="00F86B4E" w:rsidP="00534D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Программа наставничества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>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Наставляемый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Наставник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lastRenderedPageBreak/>
        <w:t>необходимыми для стимуляции и поддержки процессов самореализации и самосовершенствования наставляемого.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Куратор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> – сотрудник организации, осуществляющей деятельность по общеобразовательным, дополнительным общеобразовательным программам и программам среднего профессионального образования, либо организации из числа ее партнеров, который отвечает за организацию Программы наставничества.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Целевая модель наставничества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> – система условий, ресурсов и процессов, необходимых для реализации программ наставничества в образовательных организациях.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Методология наставничества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> – система концептуальных взглядов, подходов и методов, обоснованных научными исследованиями и практическим опытом, позволяющая понять и организовать процесс взаимодействия наставника и наставляемого.</w:t>
      </w:r>
    </w:p>
    <w:p w:rsidR="00F86B4E" w:rsidRPr="00F86B4E" w:rsidRDefault="00F86B4E" w:rsidP="008803FE">
      <w:pPr>
        <w:spacing w:after="0" w:line="360" w:lineRule="auto"/>
        <w:contextualSpacing/>
        <w:rPr>
          <w:rFonts w:ascii="Times New Roman" w:hAnsi="Times New Roman" w:cs="Times New Roman"/>
          <w:kern w:val="0"/>
          <w:sz w:val="28"/>
          <w:szCs w:val="28"/>
        </w:rPr>
      </w:pPr>
    </w:p>
    <w:p w:rsidR="00F86B4E" w:rsidRPr="00F86B4E" w:rsidRDefault="00F86B4E" w:rsidP="008803FE">
      <w:pPr>
        <w:spacing w:after="0" w:line="360" w:lineRule="auto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>Формы наставничества МБОУ СОШ №3 г. Суража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Исходя из образовательных потребностей МБОУ СОШ №3 г. Суража, Программа предусматривает форм</w:t>
      </w:r>
      <w:r w:rsidRPr="008803FE">
        <w:rPr>
          <w:rFonts w:ascii="Times New Roman" w:hAnsi="Times New Roman" w:cs="Times New Roman"/>
          <w:kern w:val="0"/>
          <w:sz w:val="28"/>
          <w:szCs w:val="28"/>
        </w:rPr>
        <w:t>у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наставничества «</w:t>
      </w:r>
      <w:r w:rsidR="00534D7F">
        <w:rPr>
          <w:rFonts w:ascii="Times New Roman" w:hAnsi="Times New Roman" w:cs="Times New Roman"/>
          <w:kern w:val="0"/>
          <w:sz w:val="28"/>
          <w:szCs w:val="28"/>
        </w:rPr>
        <w:t>у</w:t>
      </w:r>
      <w:r w:rsidRPr="00F86B4E">
        <w:rPr>
          <w:rFonts w:ascii="Times New Roman" w:hAnsi="Times New Roman" w:cs="Times New Roman"/>
          <w:kern w:val="0"/>
          <w:sz w:val="28"/>
          <w:szCs w:val="28"/>
        </w:rPr>
        <w:t>читель – учитель».</w:t>
      </w:r>
    </w:p>
    <w:p w:rsidR="00F86B4E" w:rsidRPr="00F86B4E" w:rsidRDefault="00F86B4E" w:rsidP="008803FE">
      <w:pPr>
        <w:spacing w:after="0" w:line="360" w:lineRule="auto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>Форма наставничества «</w:t>
      </w:r>
      <w:r w:rsidR="00534D7F">
        <w:rPr>
          <w:rFonts w:ascii="Times New Roman" w:hAnsi="Times New Roman" w:cs="Times New Roman"/>
          <w:b/>
          <w:bCs/>
          <w:kern w:val="0"/>
          <w:sz w:val="28"/>
          <w:szCs w:val="28"/>
        </w:rPr>
        <w:t>у</w:t>
      </w: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>читель – учитель»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Цель: разносторонняя поддержка для успешного закрепления на месте работы молодого специалиста, повышение его профессионального потенциала и уровня, поддержка нового сотрудника при смене его места работы, а также создание комфортной профессиональной среды внутри образовательной организации, позволяющей реализовывать актуальные педагогические задачи на высоком уровне.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Задачи: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1.Способствовать формированию потребности заниматься анализом результатов своей профессиональной деятельности.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2.Развивать интерес к методике построения и организации результативного учебного процесса.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lastRenderedPageBreak/>
        <w:t>3.Ориентировать начинающего педагога на творческое использование передового педагогического опыта в своей деятельности.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4.Прививать молодому специалисту интерес к педагогической деятельности в целях его закрепления в образовательной организации.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5.Ускорить процесс профессионального становления педагога.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Ожидаемый результат: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1.Высокий уровень включенности молодых специалистов и новых педагогов в педагогическую работу и культурную жизнь школы.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2.Усиление уверенности в собственных силах и развитие личного творческого и педагогического потенциала.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3.Улучшение психологического климата в школе.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4.Повышение уровня удовлетворенности собственной работой и улучшение психоэмоционального состояния специалистов.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5.Рост числа специалистов, желающих продолжить свою работу в коллективе школы.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6.Сокращение числа конфликтов с педагогическим и родительским сообществами.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7.Рост числа собственных профессиональных работ (статей, исследований, методических практик молодого специалиста и т. д.).</w:t>
      </w:r>
    </w:p>
    <w:p w:rsidR="00F86B4E" w:rsidRPr="00F86B4E" w:rsidRDefault="00F86B4E" w:rsidP="00534D7F">
      <w:pPr>
        <w:spacing w:after="0" w:line="360" w:lineRule="auto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Характеристика участников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036"/>
        <w:gridCol w:w="4469"/>
      </w:tblGrid>
      <w:tr w:rsidR="00F86B4E" w:rsidRPr="00F86B4E" w:rsidTr="003D4AD7">
        <w:trPr>
          <w:tblHeader/>
        </w:trPr>
        <w:tc>
          <w:tcPr>
            <w:tcW w:w="4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Наставник</w:t>
            </w:r>
          </w:p>
        </w:tc>
        <w:tc>
          <w:tcPr>
            <w:tcW w:w="4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Наставляемый</w:t>
            </w:r>
          </w:p>
        </w:tc>
      </w:tr>
      <w:tr w:rsidR="00F86B4E" w:rsidRPr="00F86B4E" w:rsidTr="003D4AD7">
        <w:tc>
          <w:tcPr>
            <w:tcW w:w="4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Опытный педагог, имеющий профессиональные успехи (победитель различных профессиональных конкурсов, автор учебных пособий и материалов, ведущий вебинаров и семинаров).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Опытный педагог одного и того же предметного направления, что </w:t>
            </w: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и молодой учитель, способный осуществлять всестороннюю методическую поддержку преподавания отдельных дисциплин.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Педагог, склонный к активной общественной работе, лояльный участник педагогического и школьного сообществ.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Педагог, обладающий лидерскими, организационными и коммуникативными навыками, хорошо развитой эмпатией</w:t>
            </w:r>
          </w:p>
        </w:tc>
        <w:tc>
          <w:tcPr>
            <w:tcW w:w="4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Молодой специалист с опытом работы от 0 до 3 лет, испытывающий трудности с организацией учебного процесса, с взаимодействием с обучающимися, другими педагогами, родителями.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Специалист, находящийся </w:t>
            </w: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в процессе адаптации на новом месте работы, которому необходимо получать представление о традициях, особенностях, регламенте и принципах образовательной организации.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Педагог, находящийся в состоянии эмоционального выгорания, хронической усталости</w:t>
            </w:r>
          </w:p>
        </w:tc>
      </w:tr>
    </w:tbl>
    <w:p w:rsidR="00F86B4E" w:rsidRPr="00F86B4E" w:rsidRDefault="00F86B4E" w:rsidP="008803FE">
      <w:pPr>
        <w:spacing w:after="0" w:line="360" w:lineRule="auto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lastRenderedPageBreak/>
        <w:t>Формы взаимодействия наставников и наставляемых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4475"/>
        <w:gridCol w:w="5030"/>
      </w:tblGrid>
      <w:tr w:rsidR="00F86B4E" w:rsidRPr="00F86B4E" w:rsidTr="003D4AD7">
        <w:trPr>
          <w:tblHeader/>
        </w:trPr>
        <w:tc>
          <w:tcPr>
            <w:tcW w:w="4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Форма</w:t>
            </w:r>
          </w:p>
        </w:tc>
        <w:tc>
          <w:tcPr>
            <w:tcW w:w="4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Цель</w:t>
            </w:r>
          </w:p>
        </w:tc>
      </w:tr>
      <w:tr w:rsidR="00F86B4E" w:rsidRPr="00F86B4E" w:rsidTr="003D4AD7">
        <w:tc>
          <w:tcPr>
            <w:tcW w:w="4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«Опытный педагог – молодой специалист»</w:t>
            </w:r>
          </w:p>
        </w:tc>
        <w:tc>
          <w:tcPr>
            <w:tcW w:w="4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Поддержка для приобретения необходимых профессиональных навыков и закрепления на месте работы</w:t>
            </w:r>
          </w:p>
        </w:tc>
      </w:tr>
      <w:tr w:rsidR="00F86B4E" w:rsidRPr="00F86B4E" w:rsidTr="003D4AD7">
        <w:tc>
          <w:tcPr>
            <w:tcW w:w="4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«Опытный классный руководитель – молодой специалист»</w:t>
            </w:r>
          </w:p>
        </w:tc>
        <w:tc>
          <w:tcPr>
            <w:tcW w:w="4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Поддержка для приобретения необходимых профессиональных навыков в работе с классным коллективом и закрепления на месте работы</w:t>
            </w:r>
          </w:p>
        </w:tc>
      </w:tr>
      <w:tr w:rsidR="00F86B4E" w:rsidRPr="00F86B4E" w:rsidTr="003D4AD7">
        <w:tc>
          <w:tcPr>
            <w:tcW w:w="4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«Лидер педагогического сообщества – педагог, испытывающий проблемы»</w:t>
            </w:r>
          </w:p>
        </w:tc>
        <w:tc>
          <w:tcPr>
            <w:tcW w:w="4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Реализация психоэмоциональной поддержки, сочетаемой с профессиональной помощью по приобретению и развитию </w:t>
            </w: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педагогических талантов и инициатив</w:t>
            </w:r>
          </w:p>
        </w:tc>
      </w:tr>
      <w:tr w:rsidR="00F86B4E" w:rsidRPr="00F86B4E" w:rsidTr="003D4AD7">
        <w:tc>
          <w:tcPr>
            <w:tcW w:w="4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«Педагог новатор – консервативный педагог»</w:t>
            </w:r>
          </w:p>
        </w:tc>
        <w:tc>
          <w:tcPr>
            <w:tcW w:w="4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Помощь в овладении современными программами, цифровыми навыками, ИКТ-компетенциями</w:t>
            </w:r>
          </w:p>
        </w:tc>
      </w:tr>
      <w:tr w:rsidR="00F86B4E" w:rsidRPr="00F86B4E" w:rsidTr="003D4AD7">
        <w:tc>
          <w:tcPr>
            <w:tcW w:w="4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«Опытный предметник – неопытный предметник»</w:t>
            </w:r>
          </w:p>
        </w:tc>
        <w:tc>
          <w:tcPr>
            <w:tcW w:w="4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Методическая поддержка по конкретному предмету</w:t>
            </w:r>
          </w:p>
        </w:tc>
      </w:tr>
    </w:tbl>
    <w:p w:rsidR="00F86B4E" w:rsidRPr="00F86B4E" w:rsidRDefault="00F86B4E" w:rsidP="008803FE">
      <w:pPr>
        <w:spacing w:after="0" w:line="360" w:lineRule="auto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Механизм реализации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4952"/>
        <w:gridCol w:w="4553"/>
      </w:tblGrid>
      <w:tr w:rsidR="00F86B4E" w:rsidRPr="00F86B4E" w:rsidTr="003D4AD7">
        <w:trPr>
          <w:tblHeader/>
        </w:trPr>
        <w:tc>
          <w:tcPr>
            <w:tcW w:w="4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Этапы реализации</w:t>
            </w:r>
          </w:p>
        </w:tc>
        <w:tc>
          <w:tcPr>
            <w:tcW w:w="4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Мероприятия</w:t>
            </w:r>
          </w:p>
        </w:tc>
      </w:tr>
      <w:tr w:rsidR="00F86B4E" w:rsidRPr="00F86B4E" w:rsidTr="003D4AD7">
        <w:tc>
          <w:tcPr>
            <w:tcW w:w="4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Представление программ наставничества в форме «Учитель – учитель»</w:t>
            </w:r>
          </w:p>
        </w:tc>
        <w:tc>
          <w:tcPr>
            <w:tcW w:w="4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Педагогический совет.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Методический совет</w:t>
            </w:r>
          </w:p>
        </w:tc>
      </w:tr>
      <w:tr w:rsidR="00F86B4E" w:rsidRPr="00F86B4E" w:rsidTr="003D4AD7">
        <w:tc>
          <w:tcPr>
            <w:tcW w:w="4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Отбор наставников из числа активных и опытных педагогов и педагогов, самостоятельно выражающих желание помочь педагогу</w:t>
            </w:r>
          </w:p>
        </w:tc>
        <w:tc>
          <w:tcPr>
            <w:tcW w:w="4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Анкетирование. Использование базы наставников</w:t>
            </w:r>
          </w:p>
        </w:tc>
      </w:tr>
      <w:tr w:rsidR="00F86B4E" w:rsidRPr="00F86B4E" w:rsidTr="003D4AD7">
        <w:tc>
          <w:tcPr>
            <w:tcW w:w="4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Обучение наставников</w:t>
            </w:r>
          </w:p>
        </w:tc>
        <w:tc>
          <w:tcPr>
            <w:tcW w:w="4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Обучающий семинар</w:t>
            </w:r>
          </w:p>
        </w:tc>
      </w:tr>
      <w:tr w:rsidR="00F86B4E" w:rsidRPr="00F86B4E" w:rsidTr="003D4AD7">
        <w:tc>
          <w:tcPr>
            <w:tcW w:w="4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Отбор педагогов, испытывающих профессиональные проблемы, проблемы адаптации и желающих добровольно принять участие в Программе наставничества</w:t>
            </w:r>
          </w:p>
        </w:tc>
        <w:tc>
          <w:tcPr>
            <w:tcW w:w="4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Анкетирование. Листы опроса. Использование базы наставляемых</w:t>
            </w:r>
          </w:p>
        </w:tc>
      </w:tr>
      <w:tr w:rsidR="00F86B4E" w:rsidRPr="00F86B4E" w:rsidTr="003D4AD7">
        <w:tc>
          <w:tcPr>
            <w:tcW w:w="4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Формирование пар, групп</w:t>
            </w:r>
          </w:p>
        </w:tc>
        <w:tc>
          <w:tcPr>
            <w:tcW w:w="4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Методический совет</w:t>
            </w:r>
          </w:p>
        </w:tc>
      </w:tr>
      <w:tr w:rsidR="00F86B4E" w:rsidRPr="00F86B4E" w:rsidTr="003D4AD7">
        <w:tc>
          <w:tcPr>
            <w:tcW w:w="4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Повышение квалификации наставляемого, закрепление в профессии. Творческая деятельность. </w:t>
            </w: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Успешная адаптация</w:t>
            </w:r>
          </w:p>
        </w:tc>
        <w:tc>
          <w:tcPr>
            <w:tcW w:w="4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Тестирование. Проведение мастер-классов, открытых уроков</w:t>
            </w:r>
          </w:p>
        </w:tc>
      </w:tr>
      <w:tr w:rsidR="00F86B4E" w:rsidRPr="00F86B4E" w:rsidTr="003D4AD7">
        <w:tc>
          <w:tcPr>
            <w:tcW w:w="4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Рефлексия реализации формы наставничества</w:t>
            </w:r>
          </w:p>
        </w:tc>
        <w:tc>
          <w:tcPr>
            <w:tcW w:w="4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Анализ эффективности реализации Программы</w:t>
            </w:r>
          </w:p>
        </w:tc>
      </w:tr>
      <w:tr w:rsidR="00F86B4E" w:rsidRPr="00F86B4E" w:rsidTr="003D4AD7">
        <w:tc>
          <w:tcPr>
            <w:tcW w:w="4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Наставник получает уважаемый и заслуженный статус</w:t>
            </w:r>
          </w:p>
        </w:tc>
        <w:tc>
          <w:tcPr>
            <w:tcW w:w="4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Поощрение на педагогическом совете или методическом совете школы</w:t>
            </w:r>
          </w:p>
        </w:tc>
      </w:tr>
    </w:tbl>
    <w:p w:rsidR="00F86B4E" w:rsidRPr="00F86B4E" w:rsidRDefault="00F86B4E" w:rsidP="008803FE">
      <w:pPr>
        <w:spacing w:after="0" w:line="360" w:lineRule="auto"/>
        <w:contextualSpacing/>
        <w:rPr>
          <w:rFonts w:ascii="Times New Roman" w:hAnsi="Times New Roman" w:cs="Times New Roman"/>
          <w:kern w:val="0"/>
          <w:sz w:val="28"/>
          <w:szCs w:val="28"/>
        </w:rPr>
      </w:pPr>
    </w:p>
    <w:p w:rsidR="00F86B4E" w:rsidRPr="00F86B4E" w:rsidRDefault="00F86B4E" w:rsidP="008803FE">
      <w:pPr>
        <w:spacing w:after="0" w:line="360" w:lineRule="auto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II</w:t>
      </w: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>. План – график реализации Программы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463"/>
        <w:gridCol w:w="5203"/>
        <w:gridCol w:w="1839"/>
      </w:tblGrid>
      <w:tr w:rsidR="00F86B4E" w:rsidRPr="00F86B4E" w:rsidTr="003D4AD7">
        <w:trPr>
          <w:tblHeader/>
        </w:trPr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Сроки исполнения</w:t>
            </w:r>
          </w:p>
        </w:tc>
      </w:tr>
      <w:tr w:rsidR="00F86B4E" w:rsidRPr="00F86B4E" w:rsidTr="003D4AD7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Директор</w:t>
            </w:r>
          </w:p>
        </w:tc>
        <w:tc>
          <w:tcPr>
            <w:tcW w:w="5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Разработка и утверждение комплекта нормативных документов, необходимых для внедрения Программы.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Назначение куратора внедрения целевой модели наставничества.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Реализация кадровой политики в Программе наставничества.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Инфраструктурное и материально-техническое обеспечение реализации модели наставничества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Сентябрь - октябрь 2022</w:t>
            </w:r>
          </w:p>
        </w:tc>
      </w:tr>
      <w:tr w:rsidR="00F86B4E" w:rsidRPr="00F86B4E" w:rsidTr="003D4AD7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Куратор Программы</w:t>
            </w:r>
          </w:p>
        </w:tc>
        <w:tc>
          <w:tcPr>
            <w:tcW w:w="5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Разработка целевой модели наставничества.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Разработка и реализация мероприятий дорожной карты внедрения Программы.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Формирование базы наставников и наставляемых.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Организация обучения наставников (в том числе привлечение экспертов для проведения обучения).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Контроль проведения программ наставничества.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Решение организационных вопросов, возникающих в процессе реализации модели.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Мониторинг эффективности целевой модели наставничества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Сентябрь - октябрь 2022</w:t>
            </w:r>
          </w:p>
        </w:tc>
      </w:tr>
      <w:tr w:rsidR="00F86B4E" w:rsidRPr="00F86B4E" w:rsidTr="003D4AD7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Наставники</w:t>
            </w:r>
          </w:p>
        </w:tc>
        <w:tc>
          <w:tcPr>
            <w:tcW w:w="5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Разработка и реализация индивидуальных планов развития.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Реализация формы наставничества «Учитель – учитель».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 течение всего периода</w:t>
            </w:r>
          </w:p>
        </w:tc>
      </w:tr>
      <w:tr w:rsidR="00F86B4E" w:rsidRPr="00F86B4E" w:rsidTr="003D4AD7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Педагог-психолог</w:t>
            </w:r>
          </w:p>
        </w:tc>
        <w:tc>
          <w:tcPr>
            <w:tcW w:w="5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Проведение тестов на 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 течение всего периода</w:t>
            </w:r>
          </w:p>
        </w:tc>
      </w:tr>
      <w:tr w:rsidR="00F86B4E" w:rsidRPr="00F86B4E" w:rsidTr="003D4AD7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Наставляемые</w:t>
            </w:r>
          </w:p>
        </w:tc>
        <w:tc>
          <w:tcPr>
            <w:tcW w:w="5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Решение поставленных задач через взаимодействие с наставником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 течение всего периода</w:t>
            </w:r>
          </w:p>
        </w:tc>
      </w:tr>
    </w:tbl>
    <w:p w:rsidR="00F86B4E" w:rsidRPr="00F86B4E" w:rsidRDefault="00F86B4E" w:rsidP="008803FE">
      <w:pPr>
        <w:spacing w:after="0" w:line="360" w:lineRule="auto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br w:type="textWrapping" w:clear="all"/>
        <w:t>Этапы реализации Программы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275"/>
        <w:gridCol w:w="4096"/>
        <w:gridCol w:w="3134"/>
      </w:tblGrid>
      <w:tr w:rsidR="00F86B4E" w:rsidRPr="00F86B4E" w:rsidTr="003D4AD7">
        <w:trPr>
          <w:tblHeader/>
        </w:trPr>
        <w:tc>
          <w:tcPr>
            <w:tcW w:w="2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Этапы</w:t>
            </w:r>
          </w:p>
        </w:tc>
        <w:tc>
          <w:tcPr>
            <w:tcW w:w="4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Мероприятия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Результат</w:t>
            </w:r>
          </w:p>
        </w:tc>
      </w:tr>
      <w:tr w:rsidR="00F86B4E" w:rsidRPr="00F86B4E" w:rsidTr="003D4AD7">
        <w:tc>
          <w:tcPr>
            <w:tcW w:w="2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Подготовка условий для запуска Программы</w:t>
            </w:r>
          </w:p>
        </w:tc>
        <w:tc>
          <w:tcPr>
            <w:tcW w:w="4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Создание благоприятных условий для запуска Программы.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Сбор предварительных запросов от потенциальных наставляемых.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Выбор аудитории для поиска наставников.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Информирование и выбор форм наставничества.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Дорожная карта реализации наставничества</w:t>
            </w:r>
          </w:p>
        </w:tc>
      </w:tr>
      <w:tr w:rsidR="00F86B4E" w:rsidRPr="00F86B4E" w:rsidTr="003D4AD7">
        <w:tc>
          <w:tcPr>
            <w:tcW w:w="2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4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Работа с внутренним контуром включает действия по формированию базы из числа: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педагогов, заинтересованных в тиражировании личного педагогического опыта и создании продуктивной педагогической атмосферы</w:t>
            </w:r>
            <w:r w:rsidR="008803FE" w:rsidRPr="008803FE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Формирование базы наставников, которые потенциально могут участвовать как в текущей Программе наставничества, так и в будущем</w:t>
            </w:r>
          </w:p>
        </w:tc>
      </w:tr>
      <w:tr w:rsidR="00F86B4E" w:rsidRPr="00F86B4E" w:rsidTr="003D4AD7">
        <w:tc>
          <w:tcPr>
            <w:tcW w:w="2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Отбор и обучение наставников</w:t>
            </w:r>
          </w:p>
        </w:tc>
        <w:tc>
          <w:tcPr>
            <w:tcW w:w="4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Выявление наставников, входящих в базу потенциальных наставников, подходящих для конкретной Программы.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Обучение наставников для работы с наставляемыми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Заполненные анкеты в письменной свободной форме всеми потенциальными наставниками. Собеседование с наставниками. Программа обучения</w:t>
            </w:r>
          </w:p>
        </w:tc>
      </w:tr>
      <w:tr w:rsidR="00F86B4E" w:rsidRPr="00F86B4E" w:rsidTr="003D4AD7">
        <w:tc>
          <w:tcPr>
            <w:tcW w:w="2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Формирование наставнических пар/групп</w:t>
            </w:r>
          </w:p>
        </w:tc>
        <w:tc>
          <w:tcPr>
            <w:tcW w:w="4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Общая встреча с участием всех отобранных наставников и всех наставляемых.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Внесение сложившихся пар в базу куратора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Сформированные наставнические пары/группы, готовые продолжить работу в рамках Программы</w:t>
            </w:r>
          </w:p>
        </w:tc>
      </w:tr>
      <w:tr w:rsidR="00F86B4E" w:rsidRPr="00F86B4E" w:rsidTr="003D4AD7">
        <w:tc>
          <w:tcPr>
            <w:tcW w:w="2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Организация хода наставнической Программы</w:t>
            </w:r>
          </w:p>
        </w:tc>
        <w:tc>
          <w:tcPr>
            <w:tcW w:w="4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Закрепление гармоничных и продуктивных отношений в наставнической паре/группе так, чтобы они были максимально комфортными, стабильными и результативными для обеих сторон.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Работа в 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Мониторинг: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сбор обратной связи от наставляемых – для мониторинга динамики влияния Программы на наставляемых;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сбор обратной связи от наставников, наставляемых и кураторов – для мониторинга эффективности реализации Программы</w:t>
            </w:r>
          </w:p>
        </w:tc>
      </w:tr>
      <w:tr w:rsidR="00F86B4E" w:rsidRPr="00F86B4E" w:rsidTr="003D4AD7">
        <w:tc>
          <w:tcPr>
            <w:tcW w:w="2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Завершение Программы</w:t>
            </w:r>
          </w:p>
        </w:tc>
        <w:tc>
          <w:tcPr>
            <w:tcW w:w="4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Подведение итогов работы каждой пары/группы.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Подведение итогов Программы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Лучшие практики наставничества.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Поощрение наставников</w:t>
            </w:r>
          </w:p>
        </w:tc>
      </w:tr>
    </w:tbl>
    <w:p w:rsidR="00F86B4E" w:rsidRPr="00F86B4E" w:rsidRDefault="00F86B4E" w:rsidP="008803F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F86B4E" w:rsidRPr="00F86B4E" w:rsidRDefault="00F86B4E" w:rsidP="008803FE">
      <w:pPr>
        <w:spacing w:after="0" w:line="360" w:lineRule="auto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III</w:t>
      </w: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>. Мониторинг и оценка результатов реализации Программы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Мониторинг процесса реализации Программы наставничества предполагает систему сбора, обработки, хранения и использования информации о Программе наставничества и/или отдельных ее элементах.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   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 взаимодействиях наставника с наставляемым (группой наставляемых), а также какова динамика развития наставляемых и удовлетворенности наставника своей деятельностью.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Мониторинг программы наставничества состоит из двух основных этапов:</w:t>
      </w:r>
    </w:p>
    <w:p w:rsidR="00F86B4E" w:rsidRPr="00F86B4E" w:rsidRDefault="00F86B4E" w:rsidP="00534D7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Оценка качества процесса реализации Программы наставничества.</w:t>
      </w:r>
    </w:p>
    <w:p w:rsidR="00F86B4E" w:rsidRPr="00F86B4E" w:rsidRDefault="00F86B4E" w:rsidP="00534D7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Этап 1.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Первый этап мониторинга направлен на изучение (оценку) качества реализуемой Программы наставничества, ее сильных и слабых сторон, качества совместной работы пар или групп «наставник – наставляемый».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Цели мониторинга:</w:t>
      </w:r>
    </w:p>
    <w:p w:rsidR="00F86B4E" w:rsidRPr="00F86B4E" w:rsidRDefault="00F86B4E" w:rsidP="00534D7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Оценка качества реализуемой Программы наставничества.</w:t>
      </w:r>
    </w:p>
    <w:p w:rsidR="00F86B4E" w:rsidRPr="00F86B4E" w:rsidRDefault="00F86B4E" w:rsidP="00534D7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Оценка эффективности и полезности Программы как инструмента повышения социального и профессионального благополучия внутри образовательной организации и сотрудничающих с ней организаций или индивидов.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Задачи мониторинга: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сбор и анализ обратной связи от участников (метод анкетирования);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обоснование требований к процессу реализации Программы наставничества, к личности наставника;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контроль хода Программы наставничества;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описание особенностей взаимодействия наставника и наставляемого (группы наставляемых);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определение условий эффективной Программы наставничества;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контроль показателей социального и профессионального благополучия.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  Оформление результатов.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 По 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Сбор данных для построения анализа осуществляется посредством анкет. Анкета содержит открытые вопросы, закрытые вопросы, вопросы с оценочным параметром. Анкета учитывает особенности требований к трем формам наставничества.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 Этап 2.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 Второй этап мониторинга позволяет оценить: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мотивационно-личностный и профессиональный рост участников программы наставничества;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развитие метапредметных навыков и уровня вовлеченности обучающихся в образовательную деятельность;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качество изменений в освоении обучающимися образовательных программ;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динамику образовательных результатов с учетом эмоционально-личностных, интеллектуальных, мотивационных и социальных черт участников.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Основываясь на результатах данного этапа, можно выдвинуть предположение о наличии положительной динамики влияния программ наставничества на повышение активности и заинтересованности участников в образовательной и профессиональной деятельности, о снижении уровня тревожности в коллективе, а также о наиболее рациональной и эффективной стратегии дальнейшего формирования пар «наставник – наставляемый».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 xml:space="preserve">        Процесс мониторинга влияния программ на всех участников включает два подэтапа, первый из которых осуществляется до входа в программу наставничества, а второй – по итогам прохождения программы. Соответственно, все зависимые от воздействия Программы наставничества параметры фиксируются дважды.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   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F86B4E" w:rsidRPr="00F86B4E" w:rsidRDefault="00F86B4E" w:rsidP="008803FE">
      <w:pPr>
        <w:spacing w:after="0" w:line="360" w:lineRule="auto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>Показатели эффективности реализации Программы наставничества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557"/>
        <w:gridCol w:w="1549"/>
        <w:gridCol w:w="1566"/>
        <w:gridCol w:w="1932"/>
      </w:tblGrid>
      <w:tr w:rsidR="00F86B4E" w:rsidRPr="00F86B4E" w:rsidTr="003D4AD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Проявление</w:t>
            </w:r>
          </w:p>
        </w:tc>
      </w:tr>
      <w:tr w:rsidR="00F86B4E" w:rsidRPr="00F86B4E" w:rsidTr="003D4AD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Проявляется в полной мере,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2 балла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Частично проявляется,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Не проявляется,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0 баллов</w:t>
            </w:r>
          </w:p>
        </w:tc>
      </w:tr>
      <w:tr w:rsidR="00F86B4E" w:rsidRPr="00F86B4E" w:rsidTr="003D4AD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Оценка программы наставничества в организации</w:t>
            </w: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Соответствие наставнической деятельности цели и задачам, по которым она осуществляется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86B4E" w:rsidRPr="00F86B4E" w:rsidTr="003D4AD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Оценка соответствия организации наставнической деятельности принципам, заложенным в программе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86B4E" w:rsidRPr="00F86B4E" w:rsidTr="003D4AD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Соответствие наставнической деятельности современным подходам и технологиям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86B4E" w:rsidRPr="00F86B4E" w:rsidTr="003D4AD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Наличие комфортного психологического климата в 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86B4E" w:rsidRPr="00F86B4E" w:rsidTr="003D4AD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Логичность деятельности наставника, понимание им ситуации наставляемого и правильность выбора 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86B4E" w:rsidRPr="00F86B4E" w:rsidTr="003D4AD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Определение эффективности участников наставнической деятельности в 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86B4E" w:rsidRPr="00F86B4E" w:rsidTr="003D4AD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Уровень удовлетворенности партнеров от взаимодействия в 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86B4E" w:rsidRPr="00F86B4E" w:rsidTr="003D4AD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Изменения в личности </w:t>
            </w: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наставляемого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Активность и заинтересованнос</w:t>
            </w: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ть в участии в мероприятиях, связанных с 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86B4E" w:rsidRPr="00F86B4E" w:rsidTr="003D4AD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Степень применения наставляемыми полученных от наставника знаний, умений и опыта в профессиональ</w:t>
            </w:r>
            <w:r w:rsidR="00534D7F">
              <w:rPr>
                <w:rFonts w:ascii="Times New Roman" w:hAnsi="Times New Roman" w:cs="Times New Roman"/>
                <w:kern w:val="0"/>
                <w:sz w:val="28"/>
                <w:szCs w:val="28"/>
              </w:rPr>
              <w:t>-</w:t>
            </w:r>
            <w:r w:rsidRPr="00F86B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B4E" w:rsidRPr="00F86B4E" w:rsidRDefault="00F86B4E" w:rsidP="008803FE">
            <w:pPr>
              <w:spacing w:after="0"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15–18 баллов – оптимальный уровень;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9–14 баллов – допустимый уровень;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0–8 баллов – недопустимый уровень.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Результатом успешного мониторинга будет аналитика реализуемой Программы наставничества, которая позволит выделить ее сильные и слабые стороны, изменения качественных и количественных показателей социального и профессионального благополучия, расхождения между ожиданиями и реальными результатами участников Программы наставничества.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По результатам мониторинга можно: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lastRenderedPageBreak/>
        <w:t>- оценить мотивационно-личностный, компетентностный, профессиональный рост участников и положительную динамику образовательных результатов с учетом эмоционально-личностных, интеллектуальных, мотивационных и социальных черт, характера сферы увлечений участников;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определить степень эффективности и полезности программы как инструмента повышения социального и профессионального благополучия внутри организации;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выдвинуть предположение о наиболее рациональной и эффективной стратегии формирования пар «наставник – наставляемый»;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- спрогнозировать дальнейшее развитие наставнической деятельности в школе.</w:t>
      </w:r>
    </w:p>
    <w:p w:rsidR="00F86B4E" w:rsidRPr="00F86B4E" w:rsidRDefault="00F86B4E" w:rsidP="00534D7F">
      <w:pPr>
        <w:spacing w:after="0" w:line="360" w:lineRule="auto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b/>
          <w:bCs/>
          <w:kern w:val="0"/>
          <w:sz w:val="28"/>
          <w:szCs w:val="28"/>
        </w:rPr>
        <w:t>Критерии эффективности работы наставника</w:t>
      </w:r>
    </w:p>
    <w:p w:rsidR="00F86B4E" w:rsidRPr="00F86B4E" w:rsidRDefault="00F86B4E" w:rsidP="00534D7F">
      <w:p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86B4E">
        <w:rPr>
          <w:rFonts w:ascii="Times New Roman" w:hAnsi="Times New Roman" w:cs="Times New Roman"/>
          <w:kern w:val="0"/>
          <w:sz w:val="28"/>
          <w:szCs w:val="28"/>
        </w:rPr>
        <w:t>Результатом правильной организации работы наставников будет высокий уровень включенности наставляемых во все социальные, культурные и образовательные процессы организации, что окажет несомненное положительное влияние на эмоциональный фон в коллективе, общий статус организации, лояльность учеников и будущих выпускников к школе.</w:t>
      </w:r>
    </w:p>
    <w:p w:rsidR="00F86B4E" w:rsidRPr="008803FE" w:rsidRDefault="00F86B4E" w:rsidP="00534D7F">
      <w:pPr>
        <w:spacing w:after="0" w:line="360" w:lineRule="auto"/>
        <w:ind w:left="10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34D7F" w:rsidRDefault="00534D7F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D7F" w:rsidRDefault="00534D7F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D7F" w:rsidRDefault="00534D7F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D7F" w:rsidRDefault="00534D7F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D7F" w:rsidRDefault="00534D7F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D7F" w:rsidRDefault="00534D7F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D7F" w:rsidRDefault="00534D7F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D7F" w:rsidRDefault="00534D7F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D7F" w:rsidRDefault="00534D7F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D7F" w:rsidRDefault="00534D7F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3FE" w:rsidRPr="008803FE" w:rsidRDefault="008803FE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8803FE" w:rsidRPr="008803FE" w:rsidRDefault="00C34921" w:rsidP="00534D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349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="008803FE" w:rsidRPr="00880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отрудничество «</w:t>
      </w:r>
      <w:r w:rsidRPr="00C349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опытный</w:t>
      </w:r>
      <w:r w:rsidR="008803FE" w:rsidRPr="00880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учитель – молодой </w:t>
      </w:r>
      <w:r w:rsidRPr="00C349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</w:t>
      </w:r>
      <w:r w:rsidR="008803FE" w:rsidRPr="00880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должно развиваться по принципу партнерства, т.е. «на равных». В таком случае обогащаются и растут оба участника процесса. Молодой специалист зачастую лучше владеет современными средствами коммуникации, лучше знает и понимает запросы учеников, так как ближе к ним по возрасту, наконец, просто обладает большой энергией.</w:t>
      </w:r>
    </w:p>
    <w:p w:rsidR="008803FE" w:rsidRPr="008803FE" w:rsidRDefault="008803FE" w:rsidP="00534D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0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Таким образом, молодой педагог действительно, профессионально растет, добиваясь намеченной цели, происходит профессиональное становление </w:t>
      </w:r>
      <w:r w:rsidR="00C34921" w:rsidRPr="00C349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его </w:t>
      </w:r>
      <w:r w:rsidRPr="00880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личности. </w:t>
      </w:r>
      <w:r w:rsidR="00C34921" w:rsidRPr="00C349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Задача наставника – помочь в этом молодому учителю.</w:t>
      </w:r>
      <w:r w:rsidR="00C349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этом наставнику могут помочь методические материалы.</w:t>
      </w:r>
    </w:p>
    <w:p w:rsidR="002A1674" w:rsidRDefault="002A1674" w:rsidP="003B610B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C349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C34921" w:rsidRPr="00534D7F" w:rsidRDefault="00C34921" w:rsidP="00534D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34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Федеральный закон от 29.12.2012 № 273-ФЗ «Об образовании в Российской Федерации»;</w:t>
      </w:r>
    </w:p>
    <w:p w:rsidR="00C34921" w:rsidRPr="00534D7F" w:rsidRDefault="00C34921" w:rsidP="00534D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34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Распоряжение</w:t>
      </w:r>
      <w:r w:rsidR="00534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34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C34921" w:rsidRPr="00534D7F" w:rsidRDefault="00C34921" w:rsidP="00534D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34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Письмо</w:t>
      </w:r>
      <w:r w:rsidR="00534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34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Минпросвещения России от 23.01.2020 № МР-42/02 «О направлении целевой модели наставничества и методических рекомендаций»;</w:t>
      </w:r>
    </w:p>
    <w:p w:rsidR="00C34921" w:rsidRPr="00534D7F" w:rsidRDefault="00C34921" w:rsidP="00534D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34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Приказ департамента образования и науки Брянской области от 25.10.2021 №1479/1 «О целевой модели наставничества для организаций, осуществляющих образовательную деятельность по общеобразовательным программам, в том числе с применением лучших практик обмена опытом».</w:t>
      </w:r>
    </w:p>
    <w:p w:rsidR="00C34921" w:rsidRPr="00534D7F" w:rsidRDefault="00C34921" w:rsidP="00534D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A1674" w:rsidRPr="00C34921" w:rsidRDefault="002A1674" w:rsidP="00C34921">
      <w:pPr>
        <w:spacing w:after="0" w:line="360" w:lineRule="auto"/>
        <w:ind w:left="100"/>
        <w:jc w:val="right"/>
        <w:rPr>
          <w:rFonts w:ascii="Times New Roman" w:hAnsi="Times New Roman" w:cs="Times New Roman"/>
          <w:sz w:val="28"/>
          <w:szCs w:val="28"/>
        </w:rPr>
      </w:pPr>
      <w:r w:rsidRPr="00C3492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A1674" w:rsidRPr="002A1674" w:rsidRDefault="002A1674" w:rsidP="00C3492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A1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Дорожная карта внедрения целевой модели наставничества</w:t>
      </w:r>
    </w:p>
    <w:p w:rsidR="002A1674" w:rsidRPr="002A1674" w:rsidRDefault="002A1674" w:rsidP="00C3492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A1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в МБОУ СОШ №3 г. Суража</w:t>
      </w:r>
    </w:p>
    <w:tbl>
      <w:tblPr>
        <w:tblStyle w:val="a8"/>
        <w:tblW w:w="0" w:type="auto"/>
        <w:tblInd w:w="-601" w:type="dxa"/>
        <w:tblLook w:val="04A0"/>
      </w:tblPr>
      <w:tblGrid>
        <w:gridCol w:w="330"/>
        <w:gridCol w:w="1745"/>
        <w:gridCol w:w="4369"/>
        <w:gridCol w:w="1234"/>
        <w:gridCol w:w="2494"/>
      </w:tblGrid>
      <w:tr w:rsidR="00C34921" w:rsidRPr="00F400A7" w:rsidTr="00581D0E">
        <w:tc>
          <w:tcPr>
            <w:tcW w:w="29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r w:rsidR="00F400A7" w:rsidRPr="00F4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F4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</w:p>
        </w:tc>
      </w:tr>
      <w:tr w:rsidR="00C34921" w:rsidRPr="00F400A7" w:rsidTr="00581D0E">
        <w:trPr>
          <w:trHeight w:val="870"/>
        </w:trPr>
        <w:tc>
          <w:tcPr>
            <w:tcW w:w="298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нормативно – правового оформления программы наставничества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07.09.2022 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1656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коллектива о подготовке программы, сбор предварительных запросов педагогов, молодых специалистов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07.09.2022 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730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задач, форм наставничества, ожидаемых результатов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до 23.09.2022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1377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дорожной карты внедрения целевой модели наставничества, определение необходимых для реализации ресурсов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до 23.09.2022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776"/>
        </w:trPr>
        <w:tc>
          <w:tcPr>
            <w:tcW w:w="298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молодых специалистов о возможностях и целях программы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до 23.09.2022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</w:p>
        </w:tc>
      </w:tr>
      <w:tr w:rsidR="00C34921" w:rsidRPr="00F400A7" w:rsidTr="00581D0E">
        <w:trPr>
          <w:trHeight w:val="237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F400A7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о наставляемых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до 23.09.2022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300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 собранных данных в базу наставляемых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до 23.09.2022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975"/>
        </w:trPr>
        <w:tc>
          <w:tcPr>
            <w:tcW w:w="298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педагогов о запуске программы наставничества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до 23.09.2022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240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данных о потенциальных наставниках из числа педагогов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до 23.09.2022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870"/>
        </w:trPr>
        <w:tc>
          <w:tcPr>
            <w:tcW w:w="298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</w:t>
            </w:r>
            <w:r w:rsid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критериев отбора наставников под собранные запросы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до 23.09.2022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225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отбора и обучения наставников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до 23.09.2022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c>
          <w:tcPr>
            <w:tcW w:w="29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е наставнических групп или пар</w:t>
            </w:r>
          </w:p>
        </w:tc>
        <w:tc>
          <w:tcPr>
            <w:tcW w:w="3243" w:type="dxa"/>
          </w:tcPr>
          <w:p w:rsidR="002A1674" w:rsidRPr="00F400A7" w:rsidRDefault="00F400A7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разработка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инструментов и организация 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встреч для формирования пар или групп</w:t>
            </w:r>
          </w:p>
        </w:tc>
        <w:tc>
          <w:tcPr>
            <w:tcW w:w="2210" w:type="dxa"/>
          </w:tcPr>
          <w:p w:rsidR="002A1674" w:rsidRPr="00F400A7" w:rsidRDefault="00F400A7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чества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</w:t>
            </w:r>
          </w:p>
        </w:tc>
      </w:tr>
      <w:tr w:rsidR="00C34921" w:rsidRPr="00F400A7" w:rsidTr="00581D0E">
        <w:trPr>
          <w:trHeight w:val="585"/>
        </w:trPr>
        <w:tc>
          <w:tcPr>
            <w:tcW w:w="298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3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работы наставнических пар или групп</w:t>
            </w: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 форматов взаимодействия для каждой пары или группы</w:t>
            </w:r>
          </w:p>
        </w:tc>
        <w:tc>
          <w:tcPr>
            <w:tcW w:w="2210" w:type="dxa"/>
          </w:tcPr>
          <w:p w:rsidR="002A1674" w:rsidRPr="00F400A7" w:rsidRDefault="00F400A7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A1674"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чества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825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сильных и слабых сторон участников для поставки цели и задач на конкретные периоды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885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наставникам методических рекомендаций или материалов (при необходимости)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810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данных от наставляемых для мониторинга влияния программы на их показатели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279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разработкасистемыпоощрениянаставников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1425"/>
        </w:trPr>
        <w:tc>
          <w:tcPr>
            <w:tcW w:w="298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  <w:vMerge w:val="restart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</w:t>
            </w:r>
            <w:r w:rsid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r w:rsid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обратной связи наставляемых, проведение рефлексии, подведение итогов мониторинга влияния программы наставляемых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1350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сбора обратной связи от наставников и наставляемых для мониторинга эффективности реализации программы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2023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570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F400A7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2A1674"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1674"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1674"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1674"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C34921" w:rsidRPr="00F400A7" w:rsidTr="00581D0E">
        <w:trPr>
          <w:trHeight w:val="243"/>
        </w:trPr>
        <w:tc>
          <w:tcPr>
            <w:tcW w:w="298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</w:tcPr>
          <w:p w:rsidR="002A1674" w:rsidRPr="00F400A7" w:rsidRDefault="00F400A7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2A1674"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ормирование долгосрочной базы наставников, в том числе включая завершивших программу наставляемых</w:t>
            </w:r>
          </w:p>
        </w:tc>
        <w:tc>
          <w:tcPr>
            <w:tcW w:w="2210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58" w:type="dxa"/>
          </w:tcPr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1674" w:rsidRPr="00F400A7" w:rsidRDefault="002A1674" w:rsidP="00F400A7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</w:tbl>
    <w:p w:rsidR="002A1674" w:rsidRPr="002A1674" w:rsidRDefault="002A1674" w:rsidP="00C3492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2A1674" w:rsidRPr="00C34921" w:rsidRDefault="002A1674" w:rsidP="00C34921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Pr="00C34921" w:rsidRDefault="002E1D62" w:rsidP="00C34921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Pr="00C34921" w:rsidRDefault="002E1D62" w:rsidP="00C34921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A1674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A1674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A1674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A1674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A1674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E1D62" w:rsidRPr="002E1D62" w:rsidRDefault="002E1D62" w:rsidP="00C3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2E1D6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Форма</w:t>
      </w:r>
      <w:r w:rsidR="00E737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2E1D6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базы</w:t>
      </w:r>
      <w:r w:rsidR="00E737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2E1D6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наставляемых</w:t>
      </w:r>
    </w:p>
    <w:tbl>
      <w:tblPr>
        <w:tblW w:w="10774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2"/>
        <w:gridCol w:w="1270"/>
        <w:gridCol w:w="1079"/>
        <w:gridCol w:w="1270"/>
        <w:gridCol w:w="1270"/>
        <w:gridCol w:w="988"/>
        <w:gridCol w:w="1010"/>
        <w:gridCol w:w="1337"/>
        <w:gridCol w:w="1050"/>
        <w:gridCol w:w="1192"/>
      </w:tblGrid>
      <w:tr w:rsidR="002E1D62" w:rsidRPr="002E1D62" w:rsidTr="003D4AD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Контактные данные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Год</w:t>
            </w:r>
          </w:p>
          <w:p w:rsidR="002E1D62" w:rsidRPr="002E1D62" w:rsidRDefault="00E737FA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р</w:t>
            </w:r>
            <w:r w:rsidR="002E1D62"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ождения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E1D62"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Основной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запрос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Дата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вхождения в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Форма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Дата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завершения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программы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Отметка о прохождении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программы</w:t>
            </w:r>
          </w:p>
        </w:tc>
      </w:tr>
      <w:tr w:rsidR="002E1D62" w:rsidRPr="002E1D62" w:rsidTr="003D4AD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 w:rsidR="002E1D62" w:rsidRPr="002E1D62" w:rsidTr="003D4AD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</w:tbl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2E1D62" w:rsidRDefault="002E1D62" w:rsidP="002E1D62">
      <w:pPr>
        <w:spacing w:after="0" w:line="360" w:lineRule="auto"/>
        <w:ind w:left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E1D62" w:rsidRPr="002E1D62" w:rsidRDefault="002E1D62" w:rsidP="002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2E1D6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Форма</w:t>
      </w:r>
      <w:r w:rsidR="00E737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2E1D6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базы</w:t>
      </w:r>
      <w:r w:rsidR="00E737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2E1D6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наставников</w:t>
      </w:r>
    </w:p>
    <w:tbl>
      <w:tblPr>
        <w:tblW w:w="10915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2"/>
        <w:gridCol w:w="1010"/>
        <w:gridCol w:w="1079"/>
        <w:gridCol w:w="1162"/>
        <w:gridCol w:w="1389"/>
        <w:gridCol w:w="1244"/>
        <w:gridCol w:w="1270"/>
        <w:gridCol w:w="1337"/>
        <w:gridCol w:w="1050"/>
        <w:gridCol w:w="1052"/>
      </w:tblGrid>
      <w:tr w:rsidR="002E1D62" w:rsidRPr="002E1D62" w:rsidTr="003D4AD7"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№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ФИО наставника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Контактные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данные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Основные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компетенции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наставника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Ресурс времени на программу наставничества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Датав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хождения в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Форма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Дата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завершения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программы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Результаты</w:t>
            </w:r>
            <w:r w:rsidR="00E7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программы</w:t>
            </w:r>
          </w:p>
        </w:tc>
      </w:tr>
      <w:tr w:rsidR="002E1D62" w:rsidRPr="002E1D62" w:rsidTr="003D4AD7"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 w:rsidR="002E1D62" w:rsidRPr="002E1D62" w:rsidTr="003D4AD7"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  <w:r w:rsidRPr="002E1D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D62" w:rsidRPr="002E1D62" w:rsidRDefault="002E1D62" w:rsidP="002E1D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</w:tbl>
    <w:p w:rsidR="002E1D62" w:rsidRDefault="002E1D62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C34921" w:rsidRDefault="00C34921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Default="00DD6340" w:rsidP="002E1D62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DD6340" w:rsidRPr="00C34921" w:rsidRDefault="00DD6340" w:rsidP="00C34921">
      <w:pPr>
        <w:spacing w:after="0" w:line="360" w:lineRule="auto"/>
        <w:ind w:left="100"/>
        <w:jc w:val="right"/>
        <w:rPr>
          <w:rFonts w:ascii="Times New Roman" w:hAnsi="Times New Roman" w:cs="Times New Roman"/>
          <w:sz w:val="28"/>
          <w:szCs w:val="28"/>
        </w:rPr>
      </w:pPr>
      <w:r w:rsidRPr="00C3492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D6340" w:rsidRPr="00DD6340" w:rsidRDefault="00DD6340" w:rsidP="00C349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D63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Индивидуальный план развития под руководством наставника в форме «</w:t>
      </w:r>
      <w:r w:rsidR="00C77F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</w:t>
      </w:r>
      <w:r w:rsidRPr="00DD63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читель – учитель»</w:t>
      </w:r>
    </w:p>
    <w:p w:rsidR="00DD6340" w:rsidRPr="00DD6340" w:rsidRDefault="00DD6340" w:rsidP="00C34921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D6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Форма наставничества «</w:t>
      </w:r>
      <w:r w:rsidR="00C7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Pr="00DD6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читель – учитель»</w:t>
      </w:r>
    </w:p>
    <w:p w:rsidR="00DD6340" w:rsidRPr="00DD6340" w:rsidRDefault="00DD6340" w:rsidP="00C34921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D6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Ролевая модель «Опытный учитель – молодой </w:t>
      </w:r>
      <w:r w:rsidRPr="00C349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</w:t>
      </w:r>
      <w:r w:rsidRPr="00DD6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DD6340" w:rsidRPr="00DD6340" w:rsidRDefault="00DD6340" w:rsidP="00C34921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D6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ФИО, должность наставляемого: </w:t>
      </w:r>
      <w:r w:rsidRPr="00C349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…….</w:t>
      </w:r>
    </w:p>
    <w:p w:rsidR="00DD6340" w:rsidRPr="00DD6340" w:rsidRDefault="00DD6340" w:rsidP="00C34921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D6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ФИО, должность наставника: </w:t>
      </w:r>
      <w:r w:rsidRPr="00C349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……….</w:t>
      </w:r>
    </w:p>
    <w:p w:rsidR="00DD6340" w:rsidRPr="00DD6340" w:rsidRDefault="00DD6340" w:rsidP="00C34921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D6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Срок осуществления плана: 15.09.2022г. – 31.05.2023г.</w:t>
      </w:r>
    </w:p>
    <w:p w:rsidR="00DD6340" w:rsidRPr="00DD6340" w:rsidRDefault="00DD6340" w:rsidP="00C34921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1"/>
        <w:tblW w:w="10632" w:type="dxa"/>
        <w:tblInd w:w="-885" w:type="dxa"/>
        <w:tblLook w:val="04A0"/>
      </w:tblPr>
      <w:tblGrid>
        <w:gridCol w:w="706"/>
        <w:gridCol w:w="3791"/>
        <w:gridCol w:w="1196"/>
        <w:gridCol w:w="2991"/>
        <w:gridCol w:w="1948"/>
      </w:tblGrid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Проект, задание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Фактический результат</w:t>
            </w:r>
          </w:p>
        </w:tc>
      </w:tr>
      <w:tr w:rsidR="00DD6340" w:rsidRPr="00DD6340" w:rsidTr="003D4AD7">
        <w:tc>
          <w:tcPr>
            <w:tcW w:w="10632" w:type="dxa"/>
            <w:gridSpan w:val="5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Анализ профессиональных трудностей и способы их преодоления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 перечень дефицитных компетенций, требующих развития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диагностическую/ развивающую беседу с наставником для уточнения зон развития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 перечень тем консультаций с наставником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меры по преодолению трудностей в развитии личных компетенций с учетом тем мероприятий раздела 2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меры по преодолению профессиональных трудностей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10632" w:type="dxa"/>
            <w:gridSpan w:val="5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Вхождение в должность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Познакомиться со школой, ее особенностями, направлениями работы,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Программой развития.</w:t>
            </w:r>
          </w:p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структуру управления школой.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20.09.22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Осуществлено знакомство с особенностями и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направлениями работы школы в области применения ЭОР во внеурочной деятельности.</w:t>
            </w:r>
          </w:p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Изучена структура управления школой и функции органов управления.</w:t>
            </w:r>
          </w:p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Изучена Программа развития.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 достигнут в полной мере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помещения школы (основные помещения, правила пользования и пр.): учебные кабинеты, физкультурный зал, столовая и пр.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 ориентация в здании и помещениях школы. Знание путей эвакуации и аварийных выходов.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локальные нормативные акты школы: Правила внутреннего трудового распорядка, положения, регулирующие образовательную деятельность и др. 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Изучены Правила внутреннего трудового распорядка. Изучено положение о ГПД 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Познакомиться с коллективом и наладить взаимодействие с ним: руководство школы, педагоги-предметники,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социальный педагог, педагог-психолог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23.09.22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наставником осуществлены визиты-знакомства к руководителю ШМО,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социальному педагогу, педагогу-психологу, в библиотеку. Во время визитов обсуждены порядок взаимодействия и направления сотрудничества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официальный сайт школы, страничку школы в социальных сетях, правила размещения информации в сети интернет о деятельности школы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Изучены правила размещения информации в сети интернет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Кодекс этики и служебного поведения сотрудника школы. Освоить правила поведения с родителями, коллегами и учащимися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26.09.22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осуществляет деятельность в соответствии с Кодексом этики и служебного поведения сотрудника школы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соблюдает правила безопасности и охраны труда при выполнении должностных обязанностей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методику построения и организации результативного учебного процесса, режимных моментов в ГПД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20.09.22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 результативный учебный процесс в ГПД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rPr>
          <w:trHeight w:val="942"/>
        </w:trPr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26.12.22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методы самоанализа занятия. </w:t>
            </w:r>
          </w:p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пять самоанализов занятий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10632" w:type="dxa"/>
            <w:gridSpan w:val="5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психологические и возрастные особенности учащихся 2 – 4 классов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03.10.22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Изучены психологические и возрастные особенности учащихся 2 – 4 классов, которые учитываются при подготовке к занятиям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Освоить эффективные подходы к планированию деятельности воспитателя ГПД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26.12.22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Осваиваются эффективные подходы к планированию деятельности воспитателя ГПД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Познакомиться с успешным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опытом организации внеклассной деятельности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26.12.22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Изучается опыт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внеклассной деятельности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успешный опыт работы с родителями. Освоить приемы вовлечения родителей во внеурочную деятельность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23.01.23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Изучается опыт работы с родителями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Освоить методику составления технологических карт занятий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31.01.23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Составлены технологические карты занятий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27.02.23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проект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систему профессионального развития педагога в городе. 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27.02.23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Выбраны формы собственного профессионального развития на 2023 – 2024 учебный год 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22.05.23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 алгоритм поведения педагога при возникновении конфликтной ситуации в ГПД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достигнут в полной мере (+ / -)</w:t>
            </w:r>
          </w:p>
        </w:tc>
      </w:tr>
      <w:tr w:rsidR="00DD6340" w:rsidRPr="00DD6340" w:rsidTr="003D4AD7">
        <w:tc>
          <w:tcPr>
            <w:tcW w:w="63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4100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</w:t>
            </w:r>
          </w:p>
        </w:tc>
        <w:tc>
          <w:tcPr>
            <w:tcW w:w="1099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31.05.23</w:t>
            </w:r>
          </w:p>
        </w:tc>
        <w:tc>
          <w:tcPr>
            <w:tcW w:w="3096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Подведены итоги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за 2022 – 2023 учебный год</w:t>
            </w:r>
          </w:p>
        </w:tc>
        <w:tc>
          <w:tcPr>
            <w:tcW w:w="1701" w:type="dxa"/>
          </w:tcPr>
          <w:p w:rsidR="00DD6340" w:rsidRPr="00DD6340" w:rsidRDefault="00DD6340" w:rsidP="00C3492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 </w:t>
            </w:r>
            <w:r w:rsidRPr="00DD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достигнут в полной мере (+ / -)</w:t>
            </w:r>
          </w:p>
        </w:tc>
      </w:tr>
    </w:tbl>
    <w:p w:rsidR="00DD6340" w:rsidRPr="00DD6340" w:rsidRDefault="00DD6340" w:rsidP="00C34921">
      <w:pPr>
        <w:tabs>
          <w:tab w:val="left" w:pos="3000"/>
        </w:tabs>
        <w:spacing w:after="0" w:line="36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6340">
        <w:rPr>
          <w:rFonts w:ascii="Times New Roman" w:hAnsi="Times New Roman" w:cs="Times New Roman"/>
          <w:kern w:val="0"/>
          <w:sz w:val="28"/>
          <w:szCs w:val="28"/>
        </w:rPr>
        <w:lastRenderedPageBreak/>
        <w:t>Наставник _______ /</w:t>
      </w:r>
      <w:r w:rsidRPr="00C34921">
        <w:rPr>
          <w:rFonts w:ascii="Times New Roman" w:hAnsi="Times New Roman" w:cs="Times New Roman"/>
          <w:kern w:val="0"/>
          <w:sz w:val="28"/>
          <w:szCs w:val="28"/>
        </w:rPr>
        <w:t>………</w:t>
      </w:r>
      <w:r w:rsidRPr="00DD6340">
        <w:rPr>
          <w:rFonts w:ascii="Times New Roman" w:hAnsi="Times New Roman" w:cs="Times New Roman"/>
          <w:kern w:val="0"/>
          <w:sz w:val="28"/>
          <w:szCs w:val="28"/>
        </w:rPr>
        <w:t>/                       Наставляемый ______ /</w:t>
      </w:r>
      <w:r w:rsidRPr="00C34921">
        <w:rPr>
          <w:rFonts w:ascii="Times New Roman" w:hAnsi="Times New Roman" w:cs="Times New Roman"/>
          <w:kern w:val="0"/>
          <w:sz w:val="28"/>
          <w:szCs w:val="28"/>
        </w:rPr>
        <w:t>…………...</w:t>
      </w:r>
      <w:r w:rsidRPr="00DD6340">
        <w:rPr>
          <w:rFonts w:ascii="Times New Roman" w:hAnsi="Times New Roman" w:cs="Times New Roman"/>
          <w:kern w:val="0"/>
          <w:sz w:val="28"/>
          <w:szCs w:val="28"/>
        </w:rPr>
        <w:t>/</w:t>
      </w:r>
    </w:p>
    <w:p w:rsidR="00DD6340" w:rsidRPr="00C34921" w:rsidRDefault="00DD6340" w:rsidP="00C34921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8B2066" w:rsidRPr="00C34921" w:rsidRDefault="008B2066" w:rsidP="00C34921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8B2066" w:rsidRPr="00C34921" w:rsidRDefault="008B2066" w:rsidP="00C34921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8B2066" w:rsidRPr="00C34921" w:rsidRDefault="008B2066" w:rsidP="00C34921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8B2066" w:rsidRPr="003E6813" w:rsidRDefault="008B2066" w:rsidP="008B2066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sectPr w:rsidR="008B2066" w:rsidRPr="003E6813" w:rsidSect="003E6813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98A" w:rsidRDefault="0075498A" w:rsidP="003E6813">
      <w:pPr>
        <w:spacing w:after="0" w:line="240" w:lineRule="auto"/>
      </w:pPr>
      <w:r>
        <w:separator/>
      </w:r>
    </w:p>
  </w:endnote>
  <w:endnote w:type="continuationSeparator" w:id="1">
    <w:p w:rsidR="0075498A" w:rsidRDefault="0075498A" w:rsidP="003E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2329"/>
      <w:docPartObj>
        <w:docPartGallery w:val="Page Numbers (Bottom of Page)"/>
        <w:docPartUnique/>
      </w:docPartObj>
    </w:sdtPr>
    <w:sdtContent>
      <w:p w:rsidR="003D4AD7" w:rsidRDefault="003D4AD7">
        <w:pPr>
          <w:pStyle w:val="a5"/>
          <w:jc w:val="center"/>
        </w:pPr>
        <w:fldSimple w:instr=" PAGE   \* MERGEFORMAT ">
          <w:r w:rsidR="00C77FE3">
            <w:rPr>
              <w:noProof/>
            </w:rPr>
            <w:t>35</w:t>
          </w:r>
        </w:fldSimple>
      </w:p>
    </w:sdtContent>
  </w:sdt>
  <w:p w:rsidR="003D4AD7" w:rsidRDefault="003D4A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98A" w:rsidRDefault="0075498A" w:rsidP="003E6813">
      <w:pPr>
        <w:spacing w:after="0" w:line="240" w:lineRule="auto"/>
      </w:pPr>
      <w:r>
        <w:separator/>
      </w:r>
    </w:p>
  </w:footnote>
  <w:footnote w:type="continuationSeparator" w:id="1">
    <w:p w:rsidR="0075498A" w:rsidRDefault="0075498A" w:rsidP="003E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57C"/>
    <w:multiLevelType w:val="hybridMultilevel"/>
    <w:tmpl w:val="0A9C4C10"/>
    <w:lvl w:ilvl="0" w:tplc="57221D7A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DA3352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197855B0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D5ACE796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1A56DA68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85185940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40A6ADD6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62E8F546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3DFC80C2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">
    <w:nsid w:val="260957D5"/>
    <w:multiLevelType w:val="multilevel"/>
    <w:tmpl w:val="9958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A7D4A"/>
    <w:multiLevelType w:val="hybridMultilevel"/>
    <w:tmpl w:val="F2AC4B62"/>
    <w:lvl w:ilvl="0" w:tplc="FFFFFFFF">
      <w:start w:val="1"/>
      <w:numFmt w:val="decimal"/>
      <w:lvlText w:val="%1."/>
      <w:lvlJc w:val="left"/>
      <w:pPr>
        <w:ind w:left="82" w:hanging="370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467" w:hanging="37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855" w:hanging="37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243" w:hanging="37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631" w:hanging="37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19" w:hanging="37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06" w:hanging="37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94" w:hanging="37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182" w:hanging="370"/>
      </w:pPr>
      <w:rPr>
        <w:rFonts w:hint="default"/>
        <w:lang w:val="ru-RU" w:eastAsia="en-US" w:bidi="ar-SA"/>
      </w:rPr>
    </w:lvl>
  </w:abstractNum>
  <w:abstractNum w:abstractNumId="3">
    <w:nsid w:val="53714E37"/>
    <w:multiLevelType w:val="hybridMultilevel"/>
    <w:tmpl w:val="8D3253A2"/>
    <w:lvl w:ilvl="0" w:tplc="FAA89A74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27796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45984B98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64162B66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617C5B08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94724A1C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7DCED35E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7B7CD37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348AE468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4">
    <w:nsid w:val="60392FAF"/>
    <w:multiLevelType w:val="multilevel"/>
    <w:tmpl w:val="1686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C0089"/>
    <w:multiLevelType w:val="hybridMultilevel"/>
    <w:tmpl w:val="C39609D4"/>
    <w:lvl w:ilvl="0" w:tplc="4D3ED7A4">
      <w:start w:val="1"/>
      <w:numFmt w:val="decimal"/>
      <w:lvlText w:val="%1."/>
      <w:lvlJc w:val="left"/>
      <w:pPr>
        <w:ind w:left="82" w:hanging="37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A4AC03A8">
      <w:numFmt w:val="bullet"/>
      <w:lvlText w:val="•"/>
      <w:lvlJc w:val="left"/>
      <w:pPr>
        <w:ind w:left="467" w:hanging="370"/>
      </w:pPr>
      <w:rPr>
        <w:rFonts w:hint="default"/>
        <w:lang w:val="ru-RU" w:eastAsia="en-US" w:bidi="ar-SA"/>
      </w:rPr>
    </w:lvl>
    <w:lvl w:ilvl="2" w:tplc="86085CD4">
      <w:numFmt w:val="bullet"/>
      <w:lvlText w:val="•"/>
      <w:lvlJc w:val="left"/>
      <w:pPr>
        <w:ind w:left="855" w:hanging="370"/>
      </w:pPr>
      <w:rPr>
        <w:rFonts w:hint="default"/>
        <w:lang w:val="ru-RU" w:eastAsia="en-US" w:bidi="ar-SA"/>
      </w:rPr>
    </w:lvl>
    <w:lvl w:ilvl="3" w:tplc="9ED6E5C6">
      <w:numFmt w:val="bullet"/>
      <w:lvlText w:val="•"/>
      <w:lvlJc w:val="left"/>
      <w:pPr>
        <w:ind w:left="1243" w:hanging="370"/>
      </w:pPr>
      <w:rPr>
        <w:rFonts w:hint="default"/>
        <w:lang w:val="ru-RU" w:eastAsia="en-US" w:bidi="ar-SA"/>
      </w:rPr>
    </w:lvl>
    <w:lvl w:ilvl="4" w:tplc="77383BC0">
      <w:numFmt w:val="bullet"/>
      <w:lvlText w:val="•"/>
      <w:lvlJc w:val="left"/>
      <w:pPr>
        <w:ind w:left="1631" w:hanging="370"/>
      </w:pPr>
      <w:rPr>
        <w:rFonts w:hint="default"/>
        <w:lang w:val="ru-RU" w:eastAsia="en-US" w:bidi="ar-SA"/>
      </w:rPr>
    </w:lvl>
    <w:lvl w:ilvl="5" w:tplc="9C8A09F0">
      <w:numFmt w:val="bullet"/>
      <w:lvlText w:val="•"/>
      <w:lvlJc w:val="left"/>
      <w:pPr>
        <w:ind w:left="2019" w:hanging="370"/>
      </w:pPr>
      <w:rPr>
        <w:rFonts w:hint="default"/>
        <w:lang w:val="ru-RU" w:eastAsia="en-US" w:bidi="ar-SA"/>
      </w:rPr>
    </w:lvl>
    <w:lvl w:ilvl="6" w:tplc="7F52CA5E">
      <w:numFmt w:val="bullet"/>
      <w:lvlText w:val="•"/>
      <w:lvlJc w:val="left"/>
      <w:pPr>
        <w:ind w:left="2406" w:hanging="370"/>
      </w:pPr>
      <w:rPr>
        <w:rFonts w:hint="default"/>
        <w:lang w:val="ru-RU" w:eastAsia="en-US" w:bidi="ar-SA"/>
      </w:rPr>
    </w:lvl>
    <w:lvl w:ilvl="7" w:tplc="05AC02AA">
      <w:numFmt w:val="bullet"/>
      <w:lvlText w:val="•"/>
      <w:lvlJc w:val="left"/>
      <w:pPr>
        <w:ind w:left="2794" w:hanging="370"/>
      </w:pPr>
      <w:rPr>
        <w:rFonts w:hint="default"/>
        <w:lang w:val="ru-RU" w:eastAsia="en-US" w:bidi="ar-SA"/>
      </w:rPr>
    </w:lvl>
    <w:lvl w:ilvl="8" w:tplc="9C32C564">
      <w:numFmt w:val="bullet"/>
      <w:lvlText w:val="•"/>
      <w:lvlJc w:val="left"/>
      <w:pPr>
        <w:ind w:left="3182" w:hanging="3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62E58"/>
    <w:rsid w:val="001B6A76"/>
    <w:rsid w:val="0021254B"/>
    <w:rsid w:val="00247A97"/>
    <w:rsid w:val="00291C76"/>
    <w:rsid w:val="002A1674"/>
    <w:rsid w:val="002E1D62"/>
    <w:rsid w:val="002E3C74"/>
    <w:rsid w:val="00353325"/>
    <w:rsid w:val="003B610B"/>
    <w:rsid w:val="003D4AD7"/>
    <w:rsid w:val="003E6813"/>
    <w:rsid w:val="00400A7F"/>
    <w:rsid w:val="00412CD8"/>
    <w:rsid w:val="004752BD"/>
    <w:rsid w:val="004E6A68"/>
    <w:rsid w:val="00534D7F"/>
    <w:rsid w:val="00562E58"/>
    <w:rsid w:val="00581D0E"/>
    <w:rsid w:val="005E5FF9"/>
    <w:rsid w:val="006835E7"/>
    <w:rsid w:val="006E66BF"/>
    <w:rsid w:val="007117CC"/>
    <w:rsid w:val="0075498A"/>
    <w:rsid w:val="00757418"/>
    <w:rsid w:val="00757BE5"/>
    <w:rsid w:val="00772323"/>
    <w:rsid w:val="0077383C"/>
    <w:rsid w:val="00874D54"/>
    <w:rsid w:val="008803FE"/>
    <w:rsid w:val="008B2066"/>
    <w:rsid w:val="008D3417"/>
    <w:rsid w:val="009E1A7D"/>
    <w:rsid w:val="009E6A63"/>
    <w:rsid w:val="00A51F08"/>
    <w:rsid w:val="00AB110B"/>
    <w:rsid w:val="00AD1E62"/>
    <w:rsid w:val="00AF7ECA"/>
    <w:rsid w:val="00B16288"/>
    <w:rsid w:val="00B2472D"/>
    <w:rsid w:val="00B554F7"/>
    <w:rsid w:val="00BC1971"/>
    <w:rsid w:val="00C1412E"/>
    <w:rsid w:val="00C34921"/>
    <w:rsid w:val="00C77FE3"/>
    <w:rsid w:val="00C90E78"/>
    <w:rsid w:val="00D431DE"/>
    <w:rsid w:val="00DA26AA"/>
    <w:rsid w:val="00DA539E"/>
    <w:rsid w:val="00DD6340"/>
    <w:rsid w:val="00E737FA"/>
    <w:rsid w:val="00F24CBF"/>
    <w:rsid w:val="00F400A7"/>
    <w:rsid w:val="00F86B4E"/>
    <w:rsid w:val="00FE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813"/>
  </w:style>
  <w:style w:type="paragraph" w:styleId="a5">
    <w:name w:val="footer"/>
    <w:basedOn w:val="a"/>
    <w:link w:val="a6"/>
    <w:uiPriority w:val="99"/>
    <w:unhideWhenUsed/>
    <w:rsid w:val="003E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813"/>
  </w:style>
  <w:style w:type="paragraph" w:styleId="a7">
    <w:name w:val="List Paragraph"/>
    <w:basedOn w:val="a"/>
    <w:uiPriority w:val="34"/>
    <w:qFormat/>
    <w:rsid w:val="00291C76"/>
    <w:pPr>
      <w:ind w:left="720"/>
      <w:contextualSpacing/>
    </w:pPr>
  </w:style>
  <w:style w:type="table" w:styleId="a8">
    <w:name w:val="Table Grid"/>
    <w:basedOn w:val="a1"/>
    <w:uiPriority w:val="59"/>
    <w:rsid w:val="002A1674"/>
    <w:pPr>
      <w:spacing w:beforeAutospacing="1" w:after="0" w:afterAutospacing="1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DD634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F447-F3CC-4213-AC2E-E3E8B989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35</Pages>
  <Words>5592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Феськова</dc:creator>
  <cp:lastModifiedBy>Ольга</cp:lastModifiedBy>
  <cp:revision>25</cp:revision>
  <dcterms:created xsi:type="dcterms:W3CDTF">2023-08-25T11:49:00Z</dcterms:created>
  <dcterms:modified xsi:type="dcterms:W3CDTF">2023-08-29T08:55:00Z</dcterms:modified>
</cp:coreProperties>
</file>