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9F" w:rsidRPr="00275BB8" w:rsidRDefault="00674FA9" w:rsidP="005A5F1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  <w:r w:rsidR="007C4F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результатам м</w:t>
      </w:r>
      <w:r w:rsidR="0074399F" w:rsidRPr="00275BB8">
        <w:rPr>
          <w:rFonts w:ascii="Times New Roman" w:hAnsi="Times New Roman"/>
          <w:b/>
          <w:sz w:val="28"/>
          <w:szCs w:val="28"/>
        </w:rPr>
        <w:t>ониторинг</w:t>
      </w:r>
      <w:r>
        <w:rPr>
          <w:rFonts w:ascii="Times New Roman" w:hAnsi="Times New Roman"/>
          <w:b/>
          <w:sz w:val="28"/>
          <w:szCs w:val="28"/>
        </w:rPr>
        <w:t>а</w:t>
      </w:r>
      <w:r w:rsidR="007C4F25">
        <w:rPr>
          <w:rFonts w:ascii="Times New Roman" w:hAnsi="Times New Roman"/>
          <w:b/>
          <w:sz w:val="28"/>
          <w:szCs w:val="28"/>
        </w:rPr>
        <w:t xml:space="preserve"> </w:t>
      </w:r>
      <w:r w:rsidR="005105A2" w:rsidRPr="00275BB8">
        <w:rPr>
          <w:rFonts w:ascii="Times New Roman" w:hAnsi="Times New Roman"/>
          <w:b/>
          <w:sz w:val="28"/>
          <w:szCs w:val="28"/>
        </w:rPr>
        <w:t>ресурсных дефицитов</w:t>
      </w:r>
      <w:r w:rsidR="0074399F" w:rsidRPr="00275BB8">
        <w:rPr>
          <w:rFonts w:ascii="Times New Roman" w:hAnsi="Times New Roman"/>
          <w:b/>
          <w:sz w:val="28"/>
          <w:szCs w:val="28"/>
        </w:rPr>
        <w:t xml:space="preserve"> образовательных организаций</w:t>
      </w:r>
      <w:r w:rsidR="007C4F25">
        <w:rPr>
          <w:rFonts w:ascii="Times New Roman" w:hAnsi="Times New Roman"/>
          <w:b/>
          <w:sz w:val="28"/>
          <w:szCs w:val="28"/>
        </w:rPr>
        <w:t xml:space="preserve"> </w:t>
      </w:r>
      <w:r w:rsidR="0074399F" w:rsidRPr="00275BB8">
        <w:rPr>
          <w:rFonts w:ascii="Times New Roman" w:hAnsi="Times New Roman"/>
          <w:b/>
          <w:sz w:val="28"/>
          <w:szCs w:val="28"/>
        </w:rPr>
        <w:t>с низкими образовательными результатами обучающихся</w:t>
      </w:r>
      <w:r w:rsidR="007C4F25">
        <w:rPr>
          <w:rFonts w:ascii="Times New Roman" w:hAnsi="Times New Roman"/>
          <w:b/>
          <w:sz w:val="28"/>
          <w:szCs w:val="28"/>
        </w:rPr>
        <w:t xml:space="preserve"> </w:t>
      </w:r>
      <w:r w:rsidR="0074399F" w:rsidRPr="00275BB8">
        <w:rPr>
          <w:rFonts w:ascii="Times New Roman" w:hAnsi="Times New Roman"/>
          <w:b/>
          <w:sz w:val="28"/>
          <w:szCs w:val="28"/>
        </w:rPr>
        <w:t>в 202</w:t>
      </w:r>
      <w:r w:rsidR="005105A2" w:rsidRPr="00275BB8">
        <w:rPr>
          <w:rFonts w:ascii="Times New Roman" w:hAnsi="Times New Roman"/>
          <w:b/>
          <w:sz w:val="28"/>
          <w:szCs w:val="28"/>
        </w:rPr>
        <w:t>2</w:t>
      </w:r>
      <w:r w:rsidR="0074399F" w:rsidRPr="00275BB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22647" w:rsidRPr="00275BB8" w:rsidRDefault="00A22647" w:rsidP="005A5F1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C2998" w:rsidRDefault="008C2998" w:rsidP="00275B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январь 2022 года</w:t>
      </w:r>
    </w:p>
    <w:p w:rsidR="00AB1327" w:rsidRDefault="001C5DE6" w:rsidP="00275B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 xml:space="preserve">Метод сбора информации: </w:t>
      </w:r>
      <w:r w:rsidR="00E26BB1" w:rsidRPr="00275BB8">
        <w:rPr>
          <w:rFonts w:ascii="Times New Roman" w:hAnsi="Times New Roman"/>
          <w:sz w:val="28"/>
          <w:szCs w:val="28"/>
        </w:rPr>
        <w:t>аналитическая справка по запросу от образовательных организаций</w:t>
      </w:r>
      <w:r w:rsidR="00AB1327" w:rsidRPr="00275BB8">
        <w:rPr>
          <w:rFonts w:ascii="Times New Roman" w:hAnsi="Times New Roman"/>
          <w:sz w:val="28"/>
          <w:szCs w:val="28"/>
        </w:rPr>
        <w:t>.</w:t>
      </w:r>
    </w:p>
    <w:p w:rsidR="00AA6548" w:rsidRPr="00275BB8" w:rsidRDefault="00AA6548" w:rsidP="00AA654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Объект мониторинга: кадровые и материально-технические ресурсы образовательных организаций с низкими результатами обучающихся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ШНОР-2022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75BB8">
        <w:rPr>
          <w:rFonts w:ascii="Times New Roman" w:hAnsi="Times New Roman"/>
          <w:sz w:val="28"/>
          <w:szCs w:val="28"/>
        </w:rPr>
        <w:t>.</w:t>
      </w:r>
    </w:p>
    <w:p w:rsidR="00472B46" w:rsidRPr="00275BB8" w:rsidRDefault="001C5DE6" w:rsidP="00BD52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Показатель:</w:t>
      </w:r>
    </w:p>
    <w:p w:rsidR="00AB1327" w:rsidRPr="00275BB8" w:rsidRDefault="00AB1327" w:rsidP="00BD524F">
      <w:pPr>
        <w:pStyle w:val="a5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количество образовательных организаций, в которых решены проблемы дефицита педагогических кадров: полнота обеспеченности педагогическими кадрами</w:t>
      </w:r>
      <w:r w:rsidR="00062CB6">
        <w:rPr>
          <w:rFonts w:ascii="Times New Roman" w:hAnsi="Times New Roman"/>
          <w:sz w:val="28"/>
          <w:szCs w:val="28"/>
        </w:rPr>
        <w:t xml:space="preserve"> (% от потребности)</w:t>
      </w:r>
      <w:r w:rsidR="003322E2">
        <w:rPr>
          <w:rFonts w:ascii="Times New Roman" w:hAnsi="Times New Roman"/>
          <w:sz w:val="28"/>
          <w:szCs w:val="28"/>
        </w:rPr>
        <w:t xml:space="preserve"> – 99,6%</w:t>
      </w:r>
      <w:r w:rsidRPr="00275BB8">
        <w:rPr>
          <w:rFonts w:ascii="Times New Roman" w:hAnsi="Times New Roman"/>
          <w:sz w:val="28"/>
          <w:szCs w:val="28"/>
        </w:rPr>
        <w:t>;</w:t>
      </w:r>
    </w:p>
    <w:p w:rsidR="00AB1327" w:rsidRPr="00275BB8" w:rsidRDefault="00AB1327" w:rsidP="00BD524F">
      <w:pPr>
        <w:pStyle w:val="a5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 xml:space="preserve">обеспеченность/необеспеченность </w:t>
      </w:r>
      <w:r w:rsidR="00062CB6">
        <w:rPr>
          <w:rFonts w:ascii="Times New Roman" w:hAnsi="Times New Roman"/>
          <w:sz w:val="28"/>
          <w:szCs w:val="28"/>
        </w:rPr>
        <w:t xml:space="preserve">(% от потребности) </w:t>
      </w:r>
      <w:r w:rsidRPr="00275BB8">
        <w:rPr>
          <w:rFonts w:ascii="Times New Roman" w:hAnsi="Times New Roman"/>
          <w:sz w:val="28"/>
          <w:szCs w:val="28"/>
        </w:rPr>
        <w:t>учебными материалами</w:t>
      </w:r>
      <w:r w:rsidR="003322E2">
        <w:rPr>
          <w:rFonts w:ascii="Times New Roman" w:hAnsi="Times New Roman"/>
          <w:sz w:val="28"/>
          <w:szCs w:val="28"/>
        </w:rPr>
        <w:t xml:space="preserve"> – 96%</w:t>
      </w:r>
      <w:r w:rsidRPr="00275BB8">
        <w:rPr>
          <w:rFonts w:ascii="Times New Roman" w:hAnsi="Times New Roman"/>
          <w:sz w:val="28"/>
          <w:szCs w:val="28"/>
        </w:rPr>
        <w:t>;</w:t>
      </w:r>
    </w:p>
    <w:p w:rsidR="00AB1327" w:rsidRPr="00275BB8" w:rsidRDefault="00AB1327" w:rsidP="00BD524F">
      <w:pPr>
        <w:pStyle w:val="a5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достаточное/недостаточное количество (</w:t>
      </w:r>
      <w:r w:rsidR="00A6620D">
        <w:rPr>
          <w:rFonts w:ascii="Times New Roman" w:hAnsi="Times New Roman"/>
          <w:sz w:val="28"/>
          <w:szCs w:val="28"/>
        </w:rPr>
        <w:t>% от потребности</w:t>
      </w:r>
      <w:r w:rsidRPr="00275BB8">
        <w:rPr>
          <w:rFonts w:ascii="Times New Roman" w:hAnsi="Times New Roman"/>
          <w:sz w:val="28"/>
          <w:szCs w:val="28"/>
        </w:rPr>
        <w:t>) цифрового оборудования</w:t>
      </w:r>
      <w:r w:rsidR="003322E2">
        <w:rPr>
          <w:rFonts w:ascii="Times New Roman" w:hAnsi="Times New Roman"/>
          <w:sz w:val="28"/>
          <w:szCs w:val="28"/>
        </w:rPr>
        <w:t xml:space="preserve"> - 98</w:t>
      </w:r>
      <w:r w:rsidRPr="00275BB8">
        <w:rPr>
          <w:rFonts w:ascii="Times New Roman" w:hAnsi="Times New Roman"/>
          <w:sz w:val="28"/>
          <w:szCs w:val="28"/>
        </w:rPr>
        <w:t>;</w:t>
      </w:r>
    </w:p>
    <w:p w:rsidR="00AB1327" w:rsidRPr="00275BB8" w:rsidRDefault="00AB1327" w:rsidP="00BD524F">
      <w:pPr>
        <w:pStyle w:val="a5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высокое/низкое качество  Интернет-соединения</w:t>
      </w:r>
      <w:r w:rsidR="003322E2">
        <w:rPr>
          <w:rFonts w:ascii="Times New Roman" w:hAnsi="Times New Roman"/>
          <w:sz w:val="28"/>
          <w:szCs w:val="28"/>
        </w:rPr>
        <w:t xml:space="preserve"> </w:t>
      </w:r>
      <w:r w:rsidR="00AA6548">
        <w:rPr>
          <w:rFonts w:ascii="Times New Roman" w:hAnsi="Times New Roman"/>
          <w:sz w:val="28"/>
          <w:szCs w:val="28"/>
        </w:rPr>
        <w:t>–</w:t>
      </w:r>
      <w:r w:rsidR="003322E2">
        <w:rPr>
          <w:rFonts w:ascii="Times New Roman" w:hAnsi="Times New Roman"/>
          <w:sz w:val="28"/>
          <w:szCs w:val="28"/>
        </w:rPr>
        <w:t xml:space="preserve"> </w:t>
      </w:r>
      <w:r w:rsidR="00AA6548">
        <w:rPr>
          <w:rFonts w:ascii="Times New Roman" w:hAnsi="Times New Roman"/>
          <w:sz w:val="28"/>
          <w:szCs w:val="28"/>
        </w:rPr>
        <w:t>90%</w:t>
      </w:r>
      <w:r w:rsidRPr="00275BB8">
        <w:rPr>
          <w:rFonts w:ascii="Times New Roman" w:hAnsi="Times New Roman"/>
          <w:sz w:val="28"/>
          <w:szCs w:val="28"/>
        </w:rPr>
        <w:t>;</w:t>
      </w:r>
    </w:p>
    <w:p w:rsidR="00AB1327" w:rsidRPr="00275BB8" w:rsidRDefault="00AB1327" w:rsidP="00BD524F">
      <w:pPr>
        <w:pStyle w:val="a5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75BB8">
        <w:rPr>
          <w:rFonts w:ascii="Times New Roman" w:hAnsi="Times New Roman"/>
          <w:sz w:val="28"/>
          <w:szCs w:val="28"/>
        </w:rPr>
        <w:t>наличие/отсутствие (</w:t>
      </w:r>
      <w:r w:rsidR="00E205A7">
        <w:rPr>
          <w:rFonts w:ascii="Times New Roman" w:hAnsi="Times New Roman"/>
          <w:sz w:val="28"/>
          <w:szCs w:val="28"/>
        </w:rPr>
        <w:t>% от потребности</w:t>
      </w:r>
      <w:r w:rsidRPr="00275BB8">
        <w:rPr>
          <w:rFonts w:ascii="Times New Roman" w:hAnsi="Times New Roman"/>
          <w:sz w:val="28"/>
          <w:szCs w:val="28"/>
        </w:rPr>
        <w:t>) дефицитов оснащения, зданий и помещений</w:t>
      </w:r>
      <w:r w:rsidR="00AA6548">
        <w:rPr>
          <w:rFonts w:ascii="Times New Roman" w:hAnsi="Times New Roman"/>
          <w:sz w:val="28"/>
          <w:szCs w:val="28"/>
        </w:rPr>
        <w:t xml:space="preserve"> – 92%</w:t>
      </w:r>
      <w:r w:rsidRPr="00275BB8">
        <w:rPr>
          <w:rFonts w:ascii="Times New Roman" w:hAnsi="Times New Roman"/>
          <w:sz w:val="28"/>
          <w:szCs w:val="28"/>
        </w:rPr>
        <w:t>.</w:t>
      </w:r>
    </w:p>
    <w:p w:rsidR="00FE73D3" w:rsidRPr="00275BB8" w:rsidRDefault="00FE73D3" w:rsidP="005A5F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598" w:type="dxa"/>
        <w:tblLayout w:type="fixed"/>
        <w:tblLook w:val="04A0"/>
      </w:tblPr>
      <w:tblGrid>
        <w:gridCol w:w="456"/>
        <w:gridCol w:w="2204"/>
        <w:gridCol w:w="1843"/>
        <w:gridCol w:w="1417"/>
        <w:gridCol w:w="1701"/>
        <w:gridCol w:w="1418"/>
        <w:gridCol w:w="1559"/>
      </w:tblGrid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843" w:type="dxa"/>
          </w:tcPr>
          <w:p w:rsidR="00D405BE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Педагогические кадры</w:t>
            </w:r>
          </w:p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Учебные материалы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Цифровое оборудование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Качество Интернета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Оснащение зданий, помещений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>Погребская</w:t>
            </w:r>
            <w:proofErr w:type="spellEnd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>Брасовского</w:t>
            </w:r>
            <w:proofErr w:type="spellEnd"/>
            <w:r w:rsidRPr="005A5F1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МБОУ-Чеховская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Погарского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19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Негинская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"       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Суземского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96% (учитель математики и информатики)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E205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№5 г</w:t>
            </w:r>
            <w:proofErr w:type="gramStart"/>
            <w:r w:rsidRPr="005A5F1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A5F19">
              <w:rPr>
                <w:rFonts w:ascii="Times New Roman" w:hAnsi="Times New Roman"/>
                <w:sz w:val="24"/>
                <w:szCs w:val="24"/>
              </w:rPr>
              <w:t>ельцо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Сещинская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им. К.Я. Поварова»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Алешинская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Вьюковская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Суражского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Дубровская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№1 имени генерал-майора Никитина И.С.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Start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.Л</w:t>
            </w:r>
            <w:proofErr w:type="gramEnd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утна</w:t>
            </w:r>
            <w:proofErr w:type="spellEnd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Клетнянского</w:t>
            </w:r>
            <w:proofErr w:type="spellEnd"/>
          </w:p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D405BE" w:rsidRPr="005A5F19" w:rsidRDefault="00D405BE" w:rsidP="00BD65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Новоромановская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Мглинского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Уношевская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Гордеевского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F19">
              <w:rPr>
                <w:rFonts w:ascii="Times New Roman" w:hAnsi="Times New Roman"/>
                <w:sz w:val="24"/>
                <w:szCs w:val="24"/>
              </w:rPr>
              <w:t>ГБОУ</w:t>
            </w:r>
            <w:proofErr w:type="spellEnd"/>
            <w:r w:rsidRPr="005A5F19">
              <w:rPr>
                <w:rFonts w:ascii="Times New Roman" w:hAnsi="Times New Roman"/>
                <w:sz w:val="24"/>
                <w:szCs w:val="24"/>
              </w:rPr>
              <w:t xml:space="preserve"> «Брянская областная школа-интернат имени Героя России А.А. Титова»</w:t>
            </w:r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1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5BE" w:rsidRPr="005A5F19" w:rsidTr="00BD65A6">
        <w:tc>
          <w:tcPr>
            <w:tcW w:w="456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417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D405BE" w:rsidRPr="005A5F19" w:rsidRDefault="00D405BE" w:rsidP="005A5F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5123D0" w:rsidRDefault="005123D0" w:rsidP="00D40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5BE" w:rsidRDefault="00CE4B1D" w:rsidP="00CE4B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  <w:r w:rsidR="00FD5123" w:rsidRPr="00D405BE">
        <w:rPr>
          <w:rFonts w:ascii="Times New Roman" w:hAnsi="Times New Roman"/>
          <w:sz w:val="28"/>
          <w:szCs w:val="28"/>
        </w:rPr>
        <w:t xml:space="preserve">мониторинг проведен по основным показателям ресурсного обеспечения </w:t>
      </w:r>
      <w:proofErr w:type="spellStart"/>
      <w:r w:rsidR="00FD5123" w:rsidRPr="00D405BE">
        <w:rPr>
          <w:rFonts w:ascii="Times New Roman" w:hAnsi="Times New Roman"/>
          <w:sz w:val="28"/>
          <w:szCs w:val="28"/>
        </w:rPr>
        <w:t>ОО</w:t>
      </w:r>
      <w:proofErr w:type="spellEnd"/>
      <w:r w:rsidR="00FD5123" w:rsidRPr="00D405BE">
        <w:rPr>
          <w:rFonts w:ascii="Times New Roman" w:hAnsi="Times New Roman"/>
          <w:sz w:val="28"/>
          <w:szCs w:val="28"/>
        </w:rPr>
        <w:t xml:space="preserve"> (</w:t>
      </w:r>
      <w:r w:rsidR="00FD5123">
        <w:rPr>
          <w:rFonts w:ascii="Times New Roman" w:hAnsi="Times New Roman"/>
          <w:sz w:val="28"/>
          <w:szCs w:val="28"/>
        </w:rPr>
        <w:t>к</w:t>
      </w:r>
      <w:r w:rsidR="00FD5123" w:rsidRPr="00D405BE">
        <w:rPr>
          <w:rFonts w:ascii="Times New Roman" w:hAnsi="Times New Roman"/>
          <w:sz w:val="28"/>
          <w:szCs w:val="28"/>
        </w:rPr>
        <w:t>адровые и материально-технические</w:t>
      </w:r>
      <w:r w:rsidR="00BD65A6">
        <w:rPr>
          <w:rFonts w:ascii="Times New Roman" w:hAnsi="Times New Roman"/>
          <w:sz w:val="28"/>
          <w:szCs w:val="28"/>
        </w:rPr>
        <w:t>):</w:t>
      </w:r>
    </w:p>
    <w:p w:rsidR="00D405BE" w:rsidRDefault="00D405BE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ресурсные дефициты отсутствуют – 6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4651DF">
        <w:rPr>
          <w:rFonts w:ascii="Times New Roman" w:hAnsi="Times New Roman"/>
          <w:sz w:val="28"/>
          <w:szCs w:val="28"/>
        </w:rPr>
        <w:t>54%</w:t>
      </w:r>
      <w:r>
        <w:rPr>
          <w:rFonts w:ascii="Times New Roman" w:hAnsi="Times New Roman"/>
          <w:sz w:val="28"/>
          <w:szCs w:val="28"/>
        </w:rPr>
        <w:t>);</w:t>
      </w:r>
    </w:p>
    <w:p w:rsidR="00D405BE" w:rsidRDefault="00D405BE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дефициты кадров </w:t>
      </w:r>
      <w:r w:rsidR="00E958D2">
        <w:rPr>
          <w:rFonts w:ascii="Times New Roman" w:hAnsi="Times New Roman"/>
          <w:sz w:val="28"/>
          <w:szCs w:val="28"/>
        </w:rPr>
        <w:t xml:space="preserve">– 1 </w:t>
      </w:r>
      <w:proofErr w:type="spellStart"/>
      <w:r w:rsidR="00E958D2">
        <w:rPr>
          <w:rFonts w:ascii="Times New Roman" w:hAnsi="Times New Roman"/>
          <w:sz w:val="28"/>
          <w:szCs w:val="28"/>
        </w:rPr>
        <w:t>ОО</w:t>
      </w:r>
      <w:proofErr w:type="spellEnd"/>
      <w:r w:rsidR="004651DF">
        <w:rPr>
          <w:rFonts w:ascii="Times New Roman" w:hAnsi="Times New Roman"/>
          <w:sz w:val="28"/>
          <w:szCs w:val="28"/>
        </w:rPr>
        <w:t xml:space="preserve"> (9%)</w:t>
      </w:r>
      <w:r w:rsidR="00E958D2">
        <w:rPr>
          <w:rFonts w:ascii="Times New Roman" w:hAnsi="Times New Roman"/>
          <w:sz w:val="28"/>
          <w:szCs w:val="28"/>
        </w:rPr>
        <w:t>;</w:t>
      </w:r>
    </w:p>
    <w:p w:rsidR="00E958D2" w:rsidRDefault="00E958D2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</w:t>
      </w:r>
      <w:r w:rsidR="004651D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материалы </w:t>
      </w:r>
      <w:r w:rsidR="004651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465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1DF">
        <w:rPr>
          <w:rFonts w:ascii="Times New Roman" w:hAnsi="Times New Roman"/>
          <w:sz w:val="28"/>
          <w:szCs w:val="28"/>
        </w:rPr>
        <w:t>ОО</w:t>
      </w:r>
      <w:proofErr w:type="spellEnd"/>
      <w:r w:rsidR="004651DF">
        <w:rPr>
          <w:rFonts w:ascii="Times New Roman" w:hAnsi="Times New Roman"/>
          <w:sz w:val="28"/>
          <w:szCs w:val="28"/>
        </w:rPr>
        <w:t xml:space="preserve"> (27%);</w:t>
      </w:r>
    </w:p>
    <w:p w:rsidR="00E958D2" w:rsidRPr="006A0A1A" w:rsidRDefault="006A0A1A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A0A1A">
        <w:rPr>
          <w:rFonts w:ascii="Times New Roman" w:hAnsi="Times New Roman"/>
          <w:sz w:val="28"/>
          <w:szCs w:val="28"/>
        </w:rPr>
        <w:t>ц</w:t>
      </w:r>
      <w:r w:rsidR="00E958D2" w:rsidRPr="006A0A1A">
        <w:rPr>
          <w:rFonts w:ascii="Times New Roman" w:hAnsi="Times New Roman"/>
          <w:sz w:val="28"/>
          <w:szCs w:val="28"/>
        </w:rPr>
        <w:t>ифровое оборудование – 1</w:t>
      </w:r>
      <w:r w:rsidRPr="006A0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1A">
        <w:rPr>
          <w:rFonts w:ascii="Times New Roman" w:hAnsi="Times New Roman"/>
          <w:sz w:val="28"/>
          <w:szCs w:val="28"/>
        </w:rPr>
        <w:t>ОО</w:t>
      </w:r>
      <w:proofErr w:type="spellEnd"/>
      <w:r w:rsidRPr="006A0A1A">
        <w:rPr>
          <w:rFonts w:ascii="Times New Roman" w:hAnsi="Times New Roman"/>
          <w:sz w:val="28"/>
          <w:szCs w:val="28"/>
        </w:rPr>
        <w:t xml:space="preserve"> (9%);</w:t>
      </w:r>
    </w:p>
    <w:p w:rsidR="00E958D2" w:rsidRPr="006A0A1A" w:rsidRDefault="006A0A1A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A0A1A">
        <w:rPr>
          <w:rFonts w:ascii="Times New Roman" w:hAnsi="Times New Roman"/>
          <w:sz w:val="28"/>
          <w:szCs w:val="28"/>
        </w:rPr>
        <w:t>к</w:t>
      </w:r>
      <w:r w:rsidR="00E958D2" w:rsidRPr="006A0A1A">
        <w:rPr>
          <w:rFonts w:ascii="Times New Roman" w:hAnsi="Times New Roman"/>
          <w:sz w:val="28"/>
          <w:szCs w:val="28"/>
        </w:rPr>
        <w:t>ачество Интернета – 2</w:t>
      </w:r>
      <w:r w:rsidRPr="006A0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1A">
        <w:rPr>
          <w:rFonts w:ascii="Times New Roman" w:hAnsi="Times New Roman"/>
          <w:sz w:val="28"/>
          <w:szCs w:val="28"/>
        </w:rPr>
        <w:t>ОО</w:t>
      </w:r>
      <w:proofErr w:type="spellEnd"/>
      <w:r w:rsidRPr="006A0A1A">
        <w:rPr>
          <w:rFonts w:ascii="Times New Roman" w:hAnsi="Times New Roman"/>
          <w:sz w:val="28"/>
          <w:szCs w:val="28"/>
        </w:rPr>
        <w:t xml:space="preserve"> </w:t>
      </w:r>
      <w:r w:rsidR="004651DF" w:rsidRPr="006A0A1A">
        <w:rPr>
          <w:rFonts w:ascii="Times New Roman" w:hAnsi="Times New Roman"/>
          <w:sz w:val="28"/>
          <w:szCs w:val="28"/>
        </w:rPr>
        <w:t>(18</w:t>
      </w:r>
      <w:r w:rsidRPr="006A0A1A">
        <w:rPr>
          <w:rFonts w:ascii="Times New Roman" w:hAnsi="Times New Roman"/>
          <w:sz w:val="28"/>
          <w:szCs w:val="28"/>
        </w:rPr>
        <w:t>%);</w:t>
      </w:r>
    </w:p>
    <w:p w:rsidR="00E958D2" w:rsidRPr="006A0A1A" w:rsidRDefault="006A0A1A" w:rsidP="00D405BE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A0A1A">
        <w:rPr>
          <w:rFonts w:ascii="Times New Roman" w:hAnsi="Times New Roman"/>
          <w:sz w:val="28"/>
          <w:szCs w:val="28"/>
        </w:rPr>
        <w:t>о</w:t>
      </w:r>
      <w:r w:rsidR="00E958D2" w:rsidRPr="006A0A1A">
        <w:rPr>
          <w:rFonts w:ascii="Times New Roman" w:hAnsi="Times New Roman"/>
          <w:sz w:val="28"/>
          <w:szCs w:val="28"/>
        </w:rPr>
        <w:t xml:space="preserve">снащение зданий, помещений - </w:t>
      </w:r>
      <w:r w:rsidRPr="006A0A1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6A0A1A">
        <w:rPr>
          <w:rFonts w:ascii="Times New Roman" w:hAnsi="Times New Roman"/>
          <w:sz w:val="28"/>
          <w:szCs w:val="28"/>
        </w:rPr>
        <w:t>ОО</w:t>
      </w:r>
      <w:proofErr w:type="spellEnd"/>
      <w:r w:rsidRPr="006A0A1A">
        <w:rPr>
          <w:rFonts w:ascii="Times New Roman" w:hAnsi="Times New Roman"/>
          <w:sz w:val="28"/>
          <w:szCs w:val="28"/>
        </w:rPr>
        <w:t xml:space="preserve"> (18%);</w:t>
      </w:r>
    </w:p>
    <w:p w:rsidR="00FD5123" w:rsidRDefault="00CE4B1D" w:rsidP="00BD65A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5BE">
        <w:rPr>
          <w:rFonts w:ascii="Times New Roman" w:hAnsi="Times New Roman"/>
          <w:sz w:val="28"/>
          <w:szCs w:val="28"/>
        </w:rPr>
        <w:t xml:space="preserve">Результаты мониторинга позволяют утверждать, что </w:t>
      </w:r>
      <w:r w:rsidR="00FD5123" w:rsidRPr="00D405BE">
        <w:rPr>
          <w:rFonts w:ascii="Times New Roman" w:hAnsi="Times New Roman"/>
          <w:sz w:val="28"/>
          <w:szCs w:val="28"/>
        </w:rPr>
        <w:t>дефициты</w:t>
      </w:r>
      <w:r w:rsidR="00FD5123">
        <w:rPr>
          <w:rFonts w:ascii="Times New Roman" w:hAnsi="Times New Roman"/>
          <w:sz w:val="28"/>
          <w:szCs w:val="28"/>
        </w:rPr>
        <w:t xml:space="preserve"> материально-технических</w:t>
      </w:r>
      <w:r w:rsidRPr="00D405BE">
        <w:rPr>
          <w:rFonts w:ascii="Times New Roman" w:hAnsi="Times New Roman"/>
          <w:sz w:val="28"/>
          <w:szCs w:val="28"/>
        </w:rPr>
        <w:t xml:space="preserve"> ресурсов актуальны для </w:t>
      </w:r>
      <w:r w:rsidR="00FD5123">
        <w:rPr>
          <w:rFonts w:ascii="Times New Roman" w:hAnsi="Times New Roman"/>
          <w:sz w:val="28"/>
          <w:szCs w:val="28"/>
        </w:rPr>
        <w:t>2</w:t>
      </w:r>
      <w:r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5BE">
        <w:rPr>
          <w:rFonts w:ascii="Times New Roman" w:hAnsi="Times New Roman"/>
          <w:sz w:val="28"/>
          <w:szCs w:val="28"/>
        </w:rPr>
        <w:t>ОО</w:t>
      </w:r>
      <w:proofErr w:type="spellEnd"/>
      <w:r w:rsidRPr="00D405BE">
        <w:rPr>
          <w:rFonts w:ascii="Times New Roman" w:hAnsi="Times New Roman"/>
          <w:sz w:val="28"/>
          <w:szCs w:val="28"/>
        </w:rPr>
        <w:t xml:space="preserve"> (</w:t>
      </w:r>
      <w:r w:rsidR="00FD5123">
        <w:rPr>
          <w:rFonts w:ascii="Times New Roman" w:hAnsi="Times New Roman"/>
          <w:sz w:val="28"/>
          <w:szCs w:val="28"/>
        </w:rPr>
        <w:t>18</w:t>
      </w:r>
      <w:r w:rsidRPr="00D405BE">
        <w:rPr>
          <w:rFonts w:ascii="Times New Roman" w:hAnsi="Times New Roman"/>
          <w:sz w:val="28"/>
          <w:szCs w:val="28"/>
        </w:rPr>
        <w:t xml:space="preserve">% от числа </w:t>
      </w:r>
      <w:proofErr w:type="spellStart"/>
      <w:r w:rsidRPr="00D405BE">
        <w:rPr>
          <w:rFonts w:ascii="Times New Roman" w:hAnsi="Times New Roman"/>
          <w:sz w:val="28"/>
          <w:szCs w:val="28"/>
        </w:rPr>
        <w:t>ОО</w:t>
      </w:r>
      <w:proofErr w:type="spellEnd"/>
      <w:r w:rsidRPr="00D405BE">
        <w:rPr>
          <w:rFonts w:ascii="Times New Roman" w:hAnsi="Times New Roman"/>
          <w:sz w:val="28"/>
          <w:szCs w:val="28"/>
        </w:rPr>
        <w:t xml:space="preserve"> с низкими образовательн</w:t>
      </w:r>
      <w:r w:rsidR="00FD5123">
        <w:rPr>
          <w:rFonts w:ascii="Times New Roman" w:hAnsi="Times New Roman"/>
          <w:sz w:val="28"/>
          <w:szCs w:val="28"/>
        </w:rPr>
        <w:t>ы</w:t>
      </w:r>
      <w:r w:rsidRPr="00D405BE">
        <w:rPr>
          <w:rFonts w:ascii="Times New Roman" w:hAnsi="Times New Roman"/>
          <w:sz w:val="28"/>
          <w:szCs w:val="28"/>
        </w:rPr>
        <w:t>ми результатами</w:t>
      </w:r>
      <w:r w:rsidR="00FD5123">
        <w:rPr>
          <w:rFonts w:ascii="Times New Roman" w:hAnsi="Times New Roman"/>
          <w:sz w:val="28"/>
          <w:szCs w:val="28"/>
        </w:rPr>
        <w:t>):</w:t>
      </w:r>
      <w:r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5BE">
        <w:rPr>
          <w:rFonts w:ascii="Times New Roman" w:hAnsi="Times New Roman"/>
          <w:sz w:val="28"/>
          <w:szCs w:val="28"/>
        </w:rPr>
        <w:t>МБОУ</w:t>
      </w:r>
      <w:proofErr w:type="spellEnd"/>
      <w:r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5BE">
        <w:rPr>
          <w:rFonts w:ascii="Times New Roman" w:hAnsi="Times New Roman"/>
          <w:sz w:val="28"/>
          <w:szCs w:val="28"/>
        </w:rPr>
        <w:t>СОШ</w:t>
      </w:r>
      <w:proofErr w:type="spellEnd"/>
      <w:r w:rsidRPr="00D405BE">
        <w:rPr>
          <w:rFonts w:ascii="Times New Roman" w:hAnsi="Times New Roman"/>
          <w:sz w:val="28"/>
          <w:szCs w:val="28"/>
        </w:rPr>
        <w:t xml:space="preserve"> №5 г</w:t>
      </w:r>
      <w:proofErr w:type="gramStart"/>
      <w:r w:rsidRPr="00D405BE">
        <w:rPr>
          <w:rFonts w:ascii="Times New Roman" w:hAnsi="Times New Roman"/>
          <w:sz w:val="28"/>
          <w:szCs w:val="28"/>
        </w:rPr>
        <w:t>.С</w:t>
      </w:r>
      <w:proofErr w:type="gramEnd"/>
      <w:r w:rsidRPr="00D405BE">
        <w:rPr>
          <w:rFonts w:ascii="Times New Roman" w:hAnsi="Times New Roman"/>
          <w:sz w:val="28"/>
          <w:szCs w:val="28"/>
        </w:rPr>
        <w:t>ельцо</w:t>
      </w:r>
      <w:r w:rsidR="0099140A" w:rsidRPr="00D405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МБОУ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В</w:t>
      </w:r>
      <w:r w:rsidR="006C5CB3" w:rsidRPr="00D405BE">
        <w:rPr>
          <w:rFonts w:ascii="Times New Roman" w:hAnsi="Times New Roman"/>
          <w:sz w:val="28"/>
          <w:szCs w:val="28"/>
        </w:rPr>
        <w:t>ь</w:t>
      </w:r>
      <w:r w:rsidR="0099140A" w:rsidRPr="00D405BE">
        <w:rPr>
          <w:rFonts w:ascii="Times New Roman" w:hAnsi="Times New Roman"/>
          <w:sz w:val="28"/>
          <w:szCs w:val="28"/>
        </w:rPr>
        <w:t>юковская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СОШ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района.</w:t>
      </w:r>
      <w:r w:rsidRPr="00D405BE">
        <w:rPr>
          <w:rFonts w:ascii="Times New Roman" w:hAnsi="Times New Roman"/>
          <w:sz w:val="28"/>
          <w:szCs w:val="28"/>
        </w:rPr>
        <w:t xml:space="preserve"> </w:t>
      </w:r>
    </w:p>
    <w:p w:rsidR="0099140A" w:rsidRPr="00D405BE" w:rsidRDefault="00FD5123" w:rsidP="00FD512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риск является актуальным для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МБОУ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СОШ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№5 г</w:t>
      </w:r>
      <w:proofErr w:type="gramStart"/>
      <w:r w:rsidR="0099140A" w:rsidRPr="00D405BE">
        <w:rPr>
          <w:rFonts w:ascii="Times New Roman" w:hAnsi="Times New Roman"/>
          <w:sz w:val="28"/>
          <w:szCs w:val="28"/>
        </w:rPr>
        <w:t>.С</w:t>
      </w:r>
      <w:proofErr w:type="gramEnd"/>
      <w:r w:rsidR="0099140A" w:rsidRPr="00D405BE">
        <w:rPr>
          <w:rFonts w:ascii="Times New Roman" w:hAnsi="Times New Roman"/>
          <w:sz w:val="28"/>
          <w:szCs w:val="28"/>
        </w:rPr>
        <w:t>ельцо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140A" w:rsidRPr="00D405BE">
        <w:rPr>
          <w:rFonts w:ascii="Times New Roman" w:hAnsi="Times New Roman"/>
          <w:sz w:val="28"/>
          <w:szCs w:val="28"/>
        </w:rPr>
        <w:t xml:space="preserve"> </w:t>
      </w:r>
      <w:r w:rsidR="00CE4B1D" w:rsidRPr="00D405BE">
        <w:rPr>
          <w:rFonts w:ascii="Times New Roman" w:hAnsi="Times New Roman"/>
          <w:sz w:val="28"/>
          <w:szCs w:val="28"/>
        </w:rPr>
        <w:t>разраба</w:t>
      </w:r>
      <w:r>
        <w:rPr>
          <w:rFonts w:ascii="Times New Roman" w:hAnsi="Times New Roman"/>
          <w:sz w:val="28"/>
          <w:szCs w:val="28"/>
        </w:rPr>
        <w:t>т</w:t>
      </w:r>
      <w:r w:rsidR="00CE4B1D" w:rsidRPr="00D405BE">
        <w:rPr>
          <w:rFonts w:ascii="Times New Roman" w:hAnsi="Times New Roman"/>
          <w:sz w:val="28"/>
          <w:szCs w:val="28"/>
        </w:rPr>
        <w:t xml:space="preserve">ывается </w:t>
      </w:r>
      <w:proofErr w:type="spellStart"/>
      <w:r w:rsidR="00CE4B1D" w:rsidRPr="00D405BE">
        <w:rPr>
          <w:rFonts w:ascii="Times New Roman" w:hAnsi="Times New Roman"/>
          <w:sz w:val="28"/>
          <w:szCs w:val="28"/>
        </w:rPr>
        <w:t>антирисковая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E4B1D" w:rsidRPr="00D405BE">
        <w:rPr>
          <w:rFonts w:ascii="Times New Roman" w:hAnsi="Times New Roman"/>
          <w:sz w:val="28"/>
          <w:szCs w:val="28"/>
        </w:rPr>
        <w:t xml:space="preserve">программа, срок реализации которой – 1 год. </w:t>
      </w:r>
      <w:r w:rsidR="0099140A" w:rsidRPr="00D405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99140A" w:rsidRPr="00D405BE">
        <w:rPr>
          <w:rFonts w:ascii="Times New Roman" w:hAnsi="Times New Roman"/>
          <w:sz w:val="28"/>
          <w:szCs w:val="28"/>
        </w:rPr>
        <w:t xml:space="preserve"> базе </w:t>
      </w:r>
      <w:proofErr w:type="spellStart"/>
      <w:r w:rsidR="0099140A" w:rsidRPr="00D405BE">
        <w:rPr>
          <w:rFonts w:ascii="Times New Roman" w:hAnsi="Times New Roman"/>
          <w:sz w:val="28"/>
          <w:szCs w:val="28"/>
        </w:rPr>
        <w:t>ОО</w:t>
      </w:r>
      <w:proofErr w:type="spellEnd"/>
      <w:r w:rsidR="0099140A" w:rsidRPr="00D405BE">
        <w:rPr>
          <w:rFonts w:ascii="Times New Roman" w:hAnsi="Times New Roman"/>
          <w:sz w:val="28"/>
          <w:szCs w:val="28"/>
        </w:rPr>
        <w:t xml:space="preserve"> с 01 сентября 2022 года будет </w:t>
      </w:r>
      <w:r w:rsidR="00CE4B1D" w:rsidRPr="00D405BE">
        <w:rPr>
          <w:rFonts w:ascii="Times New Roman" w:hAnsi="Times New Roman"/>
          <w:sz w:val="28"/>
          <w:szCs w:val="28"/>
        </w:rPr>
        <w:t xml:space="preserve"> </w:t>
      </w:r>
      <w:r w:rsidR="0099140A" w:rsidRPr="00D405BE">
        <w:rPr>
          <w:rFonts w:ascii="Times New Roman" w:hAnsi="Times New Roman"/>
          <w:sz w:val="28"/>
          <w:szCs w:val="28"/>
        </w:rPr>
        <w:t>функционировать центр образования естественнонаучной и технологической направленностей «Точка роста».</w:t>
      </w:r>
    </w:p>
    <w:p w:rsidR="00CE4B1D" w:rsidRDefault="0099140A" w:rsidP="0099140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9C5B6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самостоятельно не сможет преодолеть д</w:t>
      </w:r>
      <w:r w:rsidR="009C5B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</w:t>
      </w:r>
      <w:r w:rsidR="009C5B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цит материально-техническог</w:t>
      </w:r>
      <w:r w:rsidR="009C5B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оснащения, поэтому необходи</w:t>
      </w:r>
      <w:r w:rsidR="009C5B6F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прикрепить к </w:t>
      </w:r>
      <w:proofErr w:type="spellStart"/>
      <w:r w:rsidR="009C5B6F">
        <w:rPr>
          <w:rFonts w:ascii="Times New Roman" w:hAnsi="Times New Roman"/>
          <w:sz w:val="28"/>
          <w:szCs w:val="28"/>
        </w:rPr>
        <w:t>ОО</w:t>
      </w:r>
      <w:proofErr w:type="spellEnd"/>
      <w:r w:rsidR="009C5B6F">
        <w:rPr>
          <w:rFonts w:ascii="Times New Roman" w:hAnsi="Times New Roman"/>
          <w:sz w:val="28"/>
          <w:szCs w:val="28"/>
        </w:rPr>
        <w:t xml:space="preserve"> в качестве ресурсного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9C5B6F">
        <w:rPr>
          <w:rFonts w:ascii="Times New Roman" w:hAnsi="Times New Roman"/>
          <w:sz w:val="28"/>
          <w:szCs w:val="28"/>
        </w:rPr>
        <w:t>а центр</w:t>
      </w:r>
      <w:r>
        <w:rPr>
          <w:rFonts w:ascii="Times New Roman" w:hAnsi="Times New Roman"/>
          <w:sz w:val="28"/>
          <w:szCs w:val="28"/>
        </w:rPr>
        <w:t xml:space="preserve"> образования «Точка роста»</w:t>
      </w:r>
      <w:r w:rsidR="009C5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0510">
        <w:rPr>
          <w:rFonts w:ascii="Times New Roman" w:hAnsi="Times New Roman"/>
          <w:sz w:val="28"/>
          <w:szCs w:val="28"/>
        </w:rPr>
        <w:t xml:space="preserve">территориально </w:t>
      </w:r>
      <w:r>
        <w:rPr>
          <w:rFonts w:ascii="Times New Roman" w:hAnsi="Times New Roman"/>
          <w:sz w:val="28"/>
          <w:szCs w:val="28"/>
        </w:rPr>
        <w:t xml:space="preserve">близкий к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 w:rsidR="009C5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выстроить сетевое взаимодействие.</w:t>
      </w:r>
    </w:p>
    <w:p w:rsidR="006C5CB3" w:rsidRDefault="006C5CB3" w:rsidP="0099140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Дефицит педагогических кадров наблюдается в </w:t>
      </w:r>
      <w:proofErr w:type="spellStart"/>
      <w:r>
        <w:rPr>
          <w:rFonts w:ascii="Times New Roman" w:hAnsi="Times New Roman"/>
          <w:sz w:val="28"/>
          <w:szCs w:val="28"/>
        </w:rPr>
        <w:t>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="002E31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E3145">
        <w:rPr>
          <w:rFonts w:ascii="Times New Roman" w:hAnsi="Times New Roman"/>
          <w:sz w:val="28"/>
          <w:szCs w:val="28"/>
        </w:rPr>
        <w:t>узе</w:t>
      </w:r>
      <w:r>
        <w:rPr>
          <w:rFonts w:ascii="Times New Roman" w:hAnsi="Times New Roman"/>
          <w:sz w:val="28"/>
          <w:szCs w:val="28"/>
        </w:rPr>
        <w:t>м</w:t>
      </w:r>
      <w:r w:rsidR="002E31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E31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 (отсутствие учителя математики и </w:t>
      </w:r>
      <w:r w:rsidR="00E225AD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>информатик</w:t>
      </w:r>
      <w:r w:rsidR="00E225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), поэтому необходимо также </w:t>
      </w:r>
      <w:r w:rsidR="00E225A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возможности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>, находящи</w:t>
      </w:r>
      <w:r w:rsidR="00E225AD"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25AD">
        <w:rPr>
          <w:rFonts w:ascii="Times New Roman" w:hAnsi="Times New Roman"/>
          <w:sz w:val="28"/>
          <w:szCs w:val="28"/>
        </w:rPr>
        <w:t>в транспортной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25A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 w:rsidR="009205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счет привлечения </w:t>
      </w:r>
      <w:r w:rsidR="002E586B">
        <w:rPr>
          <w:rFonts w:ascii="Times New Roman" w:hAnsi="Times New Roman"/>
          <w:sz w:val="28"/>
          <w:szCs w:val="28"/>
        </w:rPr>
        <w:t xml:space="preserve">учителей из других </w:t>
      </w:r>
      <w:proofErr w:type="spellStart"/>
      <w:r w:rsidR="002E586B">
        <w:rPr>
          <w:rFonts w:ascii="Times New Roman" w:hAnsi="Times New Roman"/>
          <w:sz w:val="28"/>
          <w:szCs w:val="28"/>
        </w:rPr>
        <w:t>ОО</w:t>
      </w:r>
      <w:proofErr w:type="spellEnd"/>
      <w:r w:rsidR="002E586B">
        <w:rPr>
          <w:rFonts w:ascii="Times New Roman" w:hAnsi="Times New Roman"/>
          <w:sz w:val="28"/>
          <w:szCs w:val="28"/>
        </w:rPr>
        <w:t xml:space="preserve"> по </w:t>
      </w:r>
      <w:r w:rsidR="00E225AD">
        <w:rPr>
          <w:rFonts w:ascii="Times New Roman" w:hAnsi="Times New Roman"/>
          <w:sz w:val="28"/>
          <w:szCs w:val="28"/>
        </w:rPr>
        <w:t>совместительству и</w:t>
      </w:r>
      <w:r w:rsidR="002E586B">
        <w:rPr>
          <w:rFonts w:ascii="Times New Roman" w:hAnsi="Times New Roman"/>
          <w:sz w:val="28"/>
          <w:szCs w:val="28"/>
        </w:rPr>
        <w:t xml:space="preserve"> / или </w:t>
      </w:r>
      <w:r w:rsidR="00E225AD">
        <w:rPr>
          <w:rFonts w:ascii="Times New Roman" w:hAnsi="Times New Roman"/>
          <w:sz w:val="28"/>
          <w:szCs w:val="28"/>
        </w:rPr>
        <w:t xml:space="preserve">использовать ресурсы </w:t>
      </w:r>
      <w:proofErr w:type="spellStart"/>
      <w:r w:rsidR="00E225AD">
        <w:rPr>
          <w:rFonts w:ascii="Times New Roman" w:hAnsi="Times New Roman"/>
          <w:sz w:val="28"/>
          <w:szCs w:val="28"/>
        </w:rPr>
        <w:t>ОО</w:t>
      </w:r>
      <w:proofErr w:type="spellEnd"/>
      <w:r w:rsidR="00E225AD">
        <w:rPr>
          <w:rFonts w:ascii="Times New Roman" w:hAnsi="Times New Roman"/>
          <w:sz w:val="28"/>
          <w:szCs w:val="28"/>
        </w:rPr>
        <w:t xml:space="preserve">: </w:t>
      </w:r>
      <w:r w:rsidR="002E586B">
        <w:rPr>
          <w:rFonts w:ascii="Times New Roman" w:hAnsi="Times New Roman"/>
          <w:sz w:val="28"/>
          <w:szCs w:val="28"/>
        </w:rPr>
        <w:t>направить на переподготовку учителей смежных предметных областей.</w:t>
      </w:r>
    </w:p>
    <w:p w:rsidR="00176946" w:rsidRDefault="002E586B" w:rsidP="006156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учебник</w:t>
      </w:r>
      <w:r w:rsidR="00E225A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Уношевская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="00E225AD"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требует обновления. Данная проблема </w:t>
      </w:r>
      <w:r w:rsidR="00E225AD">
        <w:rPr>
          <w:rFonts w:ascii="Times New Roman" w:hAnsi="Times New Roman"/>
          <w:sz w:val="28"/>
          <w:szCs w:val="28"/>
        </w:rPr>
        <w:t>частично</w:t>
      </w:r>
      <w:r>
        <w:rPr>
          <w:rFonts w:ascii="Times New Roman" w:hAnsi="Times New Roman"/>
          <w:sz w:val="28"/>
          <w:szCs w:val="28"/>
        </w:rPr>
        <w:t xml:space="preserve"> может быть решена за счет использования электронных учебников (качество Интернета в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25AD">
        <w:rPr>
          <w:rFonts w:ascii="Times New Roman" w:hAnsi="Times New Roman"/>
          <w:sz w:val="28"/>
          <w:szCs w:val="28"/>
        </w:rPr>
        <w:t>высокое</w:t>
      </w:r>
      <w:r>
        <w:rPr>
          <w:rFonts w:ascii="Times New Roman" w:hAnsi="Times New Roman"/>
          <w:sz w:val="28"/>
          <w:szCs w:val="28"/>
        </w:rPr>
        <w:t>).</w:t>
      </w:r>
    </w:p>
    <w:p w:rsidR="002E586B" w:rsidRDefault="00176946" w:rsidP="006156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3FE4">
        <w:rPr>
          <w:rFonts w:ascii="Times New Roman" w:hAnsi="Times New Roman"/>
          <w:sz w:val="28"/>
          <w:szCs w:val="28"/>
        </w:rPr>
        <w:t xml:space="preserve">Рекомендовать муниципалитетам в рамках реализации </w:t>
      </w:r>
      <w:r w:rsidR="00EE3305" w:rsidRPr="00963FE4">
        <w:rPr>
          <w:rFonts w:ascii="Times New Roman" w:hAnsi="Times New Roman"/>
          <w:sz w:val="28"/>
          <w:szCs w:val="28"/>
        </w:rPr>
        <w:t>комплексного</w:t>
      </w:r>
      <w:r w:rsidRPr="00963FE4">
        <w:rPr>
          <w:rFonts w:ascii="Times New Roman" w:hAnsi="Times New Roman"/>
          <w:sz w:val="28"/>
          <w:szCs w:val="28"/>
        </w:rPr>
        <w:t xml:space="preserve"> </w:t>
      </w:r>
      <w:r w:rsidR="00963FE4" w:rsidRPr="00963FE4">
        <w:rPr>
          <w:rFonts w:ascii="Times New Roman" w:hAnsi="Times New Roman"/>
          <w:sz w:val="28"/>
        </w:rPr>
        <w:t xml:space="preserve">плана </w:t>
      </w:r>
      <w:r w:rsidR="00963FE4" w:rsidRPr="00963FE4">
        <w:rPr>
          <w:rFonts w:ascii="Times New Roman" w:hAnsi="Times New Roman"/>
          <w:sz w:val="28"/>
          <w:shd w:val="clear" w:color="auto" w:fill="FFFFFF"/>
        </w:rPr>
        <w:t>мероприятий по организационно-методической поддержке центров «Точка роста», центров цифрового образования «IT-куб», создаваемых и функционирующих в Брянской области</w:t>
      </w:r>
      <w:r w:rsidR="00B06E86">
        <w:rPr>
          <w:rFonts w:ascii="Times New Roman" w:hAnsi="Times New Roman"/>
          <w:sz w:val="28"/>
          <w:shd w:val="clear" w:color="auto" w:fill="FFFFFF"/>
        </w:rPr>
        <w:t>,</w:t>
      </w:r>
      <w:r w:rsidR="001A04E3">
        <w:rPr>
          <w:rFonts w:ascii="Times New Roman" w:hAnsi="Times New Roman"/>
          <w:sz w:val="28"/>
          <w:shd w:val="clear" w:color="auto" w:fill="FFFFFF"/>
        </w:rPr>
        <w:t xml:space="preserve">  </w:t>
      </w:r>
      <w:r w:rsidR="00B06E8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закрепить за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центры образования</w:t>
      </w:r>
      <w:r w:rsidR="001A04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E586B">
        <w:rPr>
          <w:rFonts w:ascii="Times New Roman" w:hAnsi="Times New Roman"/>
          <w:sz w:val="28"/>
          <w:szCs w:val="28"/>
        </w:rPr>
        <w:t xml:space="preserve"> </w:t>
      </w:r>
    </w:p>
    <w:p w:rsidR="00F8488E" w:rsidRDefault="00F8488E" w:rsidP="00F8488E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Т.В.Украинцева</w:t>
      </w:r>
      <w:proofErr w:type="spellEnd"/>
      <w:r>
        <w:rPr>
          <w:rFonts w:ascii="Times New Roman" w:hAnsi="Times New Roman"/>
          <w:sz w:val="28"/>
        </w:rPr>
        <w:t>,</w:t>
      </w:r>
    </w:p>
    <w:p w:rsidR="00F8488E" w:rsidRDefault="00F8488E" w:rsidP="00F8488E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F8488E" w:rsidRDefault="00F8488E" w:rsidP="00F8488E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мониторинга и аналитики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</w:p>
    <w:p w:rsidR="009970AA" w:rsidRPr="005A5F19" w:rsidRDefault="009970AA" w:rsidP="00332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970AA" w:rsidRPr="005A5F19" w:rsidSect="008036DE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90" w:rsidRDefault="000A5E90" w:rsidP="00E5601E">
      <w:pPr>
        <w:spacing w:after="0" w:line="240" w:lineRule="auto"/>
      </w:pPr>
      <w:r>
        <w:separator/>
      </w:r>
    </w:p>
  </w:endnote>
  <w:endnote w:type="continuationSeparator" w:id="1">
    <w:p w:rsidR="000A5E90" w:rsidRDefault="000A5E90" w:rsidP="00E5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846"/>
      <w:docPartObj>
        <w:docPartGallery w:val="Page Numbers (Bottom of Page)"/>
        <w:docPartUnique/>
      </w:docPartObj>
    </w:sdtPr>
    <w:sdtContent>
      <w:p w:rsidR="006C5CB3" w:rsidRDefault="00782B27">
        <w:pPr>
          <w:pStyle w:val="a9"/>
          <w:jc w:val="center"/>
        </w:pPr>
        <w:fldSimple w:instr=" PAGE   \* MERGEFORMAT ">
          <w:r w:rsidR="007C4F25">
            <w:rPr>
              <w:noProof/>
            </w:rPr>
            <w:t>3</w:t>
          </w:r>
        </w:fldSimple>
      </w:p>
    </w:sdtContent>
  </w:sdt>
  <w:p w:rsidR="006C5CB3" w:rsidRDefault="006C5C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90" w:rsidRDefault="000A5E90" w:rsidP="00E5601E">
      <w:pPr>
        <w:spacing w:after="0" w:line="240" w:lineRule="auto"/>
      </w:pPr>
      <w:r>
        <w:separator/>
      </w:r>
    </w:p>
  </w:footnote>
  <w:footnote w:type="continuationSeparator" w:id="1">
    <w:p w:rsidR="000A5E90" w:rsidRDefault="000A5E90" w:rsidP="00E5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845"/>
      <w:docPartObj>
        <w:docPartGallery w:val="Page Numbers (Top of Page)"/>
        <w:docPartUnique/>
      </w:docPartObj>
    </w:sdtPr>
    <w:sdtContent>
      <w:p w:rsidR="006C5CB3" w:rsidRDefault="00782B27">
        <w:pPr>
          <w:pStyle w:val="a7"/>
          <w:jc w:val="center"/>
        </w:pPr>
        <w:fldSimple w:instr=" PAGE   \* MERGEFORMAT ">
          <w:r w:rsidR="007C4F25">
            <w:rPr>
              <w:noProof/>
            </w:rPr>
            <w:t>3</w:t>
          </w:r>
        </w:fldSimple>
      </w:p>
    </w:sdtContent>
  </w:sdt>
  <w:p w:rsidR="006C5CB3" w:rsidRDefault="006C5C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DC1"/>
    <w:multiLevelType w:val="hybridMultilevel"/>
    <w:tmpl w:val="7362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D1C63"/>
    <w:multiLevelType w:val="hybridMultilevel"/>
    <w:tmpl w:val="797041AE"/>
    <w:lvl w:ilvl="0" w:tplc="2F7AA612">
      <w:start w:val="1"/>
      <w:numFmt w:val="decimal"/>
      <w:lvlText w:val="%1."/>
      <w:lvlJc w:val="left"/>
      <w:pPr>
        <w:spacing w:after="0" w:line="240" w:lineRule="auto"/>
        <w:ind w:left="786" w:hanging="360"/>
      </w:pPr>
      <w:rPr>
        <w:color w:val="17365D"/>
      </w:r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506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226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946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66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86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106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826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546" w:hanging="180"/>
      </w:pPr>
    </w:lvl>
  </w:abstractNum>
  <w:abstractNum w:abstractNumId="2">
    <w:nsid w:val="625701BC"/>
    <w:multiLevelType w:val="hybridMultilevel"/>
    <w:tmpl w:val="2BD2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536D"/>
    <w:multiLevelType w:val="hybridMultilevel"/>
    <w:tmpl w:val="A6545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F92A34"/>
    <w:multiLevelType w:val="hybridMultilevel"/>
    <w:tmpl w:val="7A8E1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FA0"/>
    <w:rsid w:val="00001FDB"/>
    <w:rsid w:val="0000257F"/>
    <w:rsid w:val="00024896"/>
    <w:rsid w:val="0002582A"/>
    <w:rsid w:val="0004503E"/>
    <w:rsid w:val="00062CB6"/>
    <w:rsid w:val="00097C40"/>
    <w:rsid w:val="000A5E90"/>
    <w:rsid w:val="00106A56"/>
    <w:rsid w:val="001354A9"/>
    <w:rsid w:val="00176946"/>
    <w:rsid w:val="00177E1F"/>
    <w:rsid w:val="001A04E3"/>
    <w:rsid w:val="001C3A8E"/>
    <w:rsid w:val="001C5DE6"/>
    <w:rsid w:val="0021425B"/>
    <w:rsid w:val="00222C6C"/>
    <w:rsid w:val="00223C2F"/>
    <w:rsid w:val="00224433"/>
    <w:rsid w:val="00275BB8"/>
    <w:rsid w:val="0028775E"/>
    <w:rsid w:val="002E1A03"/>
    <w:rsid w:val="002E3145"/>
    <w:rsid w:val="002E586B"/>
    <w:rsid w:val="002E6C39"/>
    <w:rsid w:val="003303E6"/>
    <w:rsid w:val="003322E2"/>
    <w:rsid w:val="00341955"/>
    <w:rsid w:val="00371B01"/>
    <w:rsid w:val="003B0041"/>
    <w:rsid w:val="003B3F4F"/>
    <w:rsid w:val="003D7D1D"/>
    <w:rsid w:val="004320F7"/>
    <w:rsid w:val="004651DF"/>
    <w:rsid w:val="00472B46"/>
    <w:rsid w:val="00484D9E"/>
    <w:rsid w:val="004C25A6"/>
    <w:rsid w:val="004E3A5F"/>
    <w:rsid w:val="004F00DF"/>
    <w:rsid w:val="005105A2"/>
    <w:rsid w:val="005123D0"/>
    <w:rsid w:val="005327BF"/>
    <w:rsid w:val="00536289"/>
    <w:rsid w:val="005837D6"/>
    <w:rsid w:val="00591F83"/>
    <w:rsid w:val="005A5F19"/>
    <w:rsid w:val="005B5AC9"/>
    <w:rsid w:val="005E018B"/>
    <w:rsid w:val="005F17A2"/>
    <w:rsid w:val="005F3105"/>
    <w:rsid w:val="0060501B"/>
    <w:rsid w:val="00605560"/>
    <w:rsid w:val="0061564F"/>
    <w:rsid w:val="00617CA8"/>
    <w:rsid w:val="00654102"/>
    <w:rsid w:val="00657AC3"/>
    <w:rsid w:val="00674FA9"/>
    <w:rsid w:val="00681642"/>
    <w:rsid w:val="00681F03"/>
    <w:rsid w:val="006A0A1A"/>
    <w:rsid w:val="006B31C1"/>
    <w:rsid w:val="006C5CB3"/>
    <w:rsid w:val="006E70AF"/>
    <w:rsid w:val="006F6579"/>
    <w:rsid w:val="006F6DD2"/>
    <w:rsid w:val="00705F43"/>
    <w:rsid w:val="0071503D"/>
    <w:rsid w:val="0071750B"/>
    <w:rsid w:val="0074399F"/>
    <w:rsid w:val="00782B27"/>
    <w:rsid w:val="00791FB6"/>
    <w:rsid w:val="007B00DD"/>
    <w:rsid w:val="007B3342"/>
    <w:rsid w:val="007C3A55"/>
    <w:rsid w:val="007C4F25"/>
    <w:rsid w:val="008036DE"/>
    <w:rsid w:val="0081056F"/>
    <w:rsid w:val="00823209"/>
    <w:rsid w:val="008839A5"/>
    <w:rsid w:val="008A3F51"/>
    <w:rsid w:val="008C2998"/>
    <w:rsid w:val="00920510"/>
    <w:rsid w:val="0093400F"/>
    <w:rsid w:val="0096350C"/>
    <w:rsid w:val="00963FE4"/>
    <w:rsid w:val="0097315D"/>
    <w:rsid w:val="0099140A"/>
    <w:rsid w:val="009970AA"/>
    <w:rsid w:val="009A18B4"/>
    <w:rsid w:val="009B5A42"/>
    <w:rsid w:val="009C5B6F"/>
    <w:rsid w:val="009D14D7"/>
    <w:rsid w:val="009D5DCC"/>
    <w:rsid w:val="00A22647"/>
    <w:rsid w:val="00A659A9"/>
    <w:rsid w:val="00A6620D"/>
    <w:rsid w:val="00A86F92"/>
    <w:rsid w:val="00A95716"/>
    <w:rsid w:val="00AA6548"/>
    <w:rsid w:val="00AB1327"/>
    <w:rsid w:val="00AD6E6C"/>
    <w:rsid w:val="00AE1C55"/>
    <w:rsid w:val="00AF1CFE"/>
    <w:rsid w:val="00B06E86"/>
    <w:rsid w:val="00B11809"/>
    <w:rsid w:val="00B120E3"/>
    <w:rsid w:val="00B166CA"/>
    <w:rsid w:val="00B535DA"/>
    <w:rsid w:val="00B7226B"/>
    <w:rsid w:val="00B85F99"/>
    <w:rsid w:val="00BA74F3"/>
    <w:rsid w:val="00BD524F"/>
    <w:rsid w:val="00BD65A6"/>
    <w:rsid w:val="00BE3BB4"/>
    <w:rsid w:val="00C23A50"/>
    <w:rsid w:val="00C63BDD"/>
    <w:rsid w:val="00C8449B"/>
    <w:rsid w:val="00C94C41"/>
    <w:rsid w:val="00CA2E34"/>
    <w:rsid w:val="00CB2BA7"/>
    <w:rsid w:val="00CC76CB"/>
    <w:rsid w:val="00CC7AF0"/>
    <w:rsid w:val="00CE4B1D"/>
    <w:rsid w:val="00CE6906"/>
    <w:rsid w:val="00CF2EA5"/>
    <w:rsid w:val="00D018CD"/>
    <w:rsid w:val="00D20656"/>
    <w:rsid w:val="00D34138"/>
    <w:rsid w:val="00D405BE"/>
    <w:rsid w:val="00D47FA0"/>
    <w:rsid w:val="00D76577"/>
    <w:rsid w:val="00DC3A62"/>
    <w:rsid w:val="00E05351"/>
    <w:rsid w:val="00E205A7"/>
    <w:rsid w:val="00E225AD"/>
    <w:rsid w:val="00E26BB1"/>
    <w:rsid w:val="00E34FF7"/>
    <w:rsid w:val="00E37837"/>
    <w:rsid w:val="00E5601E"/>
    <w:rsid w:val="00E63ACD"/>
    <w:rsid w:val="00E7580F"/>
    <w:rsid w:val="00E958D2"/>
    <w:rsid w:val="00EA09B7"/>
    <w:rsid w:val="00EC2340"/>
    <w:rsid w:val="00EC31CF"/>
    <w:rsid w:val="00ED443B"/>
    <w:rsid w:val="00ED6398"/>
    <w:rsid w:val="00EE3305"/>
    <w:rsid w:val="00F4308C"/>
    <w:rsid w:val="00F609F9"/>
    <w:rsid w:val="00F775CF"/>
    <w:rsid w:val="00F8488E"/>
    <w:rsid w:val="00F87B7B"/>
    <w:rsid w:val="00FC2359"/>
    <w:rsid w:val="00FC40EF"/>
    <w:rsid w:val="00FD2373"/>
    <w:rsid w:val="00FD5123"/>
    <w:rsid w:val="00F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FA0"/>
  </w:style>
  <w:style w:type="paragraph" w:styleId="1">
    <w:name w:val="heading 1"/>
    <w:basedOn w:val="a"/>
    <w:next w:val="a"/>
    <w:rsid w:val="00D47FA0"/>
    <w:pPr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rsid w:val="00D47FA0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D47FA0"/>
    <w:rPr>
      <w:b/>
      <w:color w:val="4F81BD"/>
      <w:sz w:val="18"/>
    </w:rPr>
  </w:style>
  <w:style w:type="paragraph" w:customStyle="1" w:styleId="10">
    <w:name w:val="заголовок 1о"/>
    <w:basedOn w:val="2"/>
    <w:rsid w:val="00D47FA0"/>
    <w:pPr>
      <w:spacing w:before="0" w:after="200" w:line="240" w:lineRule="auto"/>
      <w:ind w:left="786" w:hanging="360"/>
    </w:pPr>
    <w:rPr>
      <w:color w:val="365F91"/>
    </w:rPr>
  </w:style>
  <w:style w:type="character" w:customStyle="1" w:styleId="LineNumber">
    <w:name w:val="Line Number"/>
    <w:basedOn w:val="a0"/>
    <w:semiHidden/>
    <w:rsid w:val="00D47FA0"/>
  </w:style>
  <w:style w:type="character" w:styleId="a4">
    <w:name w:val="Hyperlink"/>
    <w:rsid w:val="00D47FA0"/>
    <w:rPr>
      <w:color w:val="0000FF"/>
      <w:u w:val="single"/>
    </w:rPr>
  </w:style>
  <w:style w:type="table" w:styleId="11">
    <w:name w:val="Table Simple 1"/>
    <w:basedOn w:val="a1"/>
    <w:rsid w:val="00D47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97C40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097C40"/>
    <w:rPr>
      <w:rFonts w:eastAsia="Calibr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5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01E"/>
  </w:style>
  <w:style w:type="paragraph" w:styleId="a9">
    <w:name w:val="footer"/>
    <w:basedOn w:val="a"/>
    <w:link w:val="aa"/>
    <w:uiPriority w:val="99"/>
    <w:unhideWhenUsed/>
    <w:rsid w:val="00E5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01E"/>
  </w:style>
  <w:style w:type="table" w:styleId="ab">
    <w:name w:val="Table Grid"/>
    <w:basedOn w:val="a1"/>
    <w:uiPriority w:val="59"/>
    <w:rsid w:val="0051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2022-07-22T12:09:00Z</dcterms:created>
  <dcterms:modified xsi:type="dcterms:W3CDTF">2022-07-22T12:09:00Z</dcterms:modified>
</cp:coreProperties>
</file>