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B9E" w:rsidRPr="00134FE9" w:rsidRDefault="00BB5525" w:rsidP="00134FE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FE9">
        <w:rPr>
          <w:rFonts w:ascii="Times New Roman" w:hAnsi="Times New Roman" w:cs="Times New Roman"/>
          <w:b/>
          <w:sz w:val="28"/>
          <w:szCs w:val="28"/>
        </w:rPr>
        <w:t>Аналитическ</w:t>
      </w:r>
      <w:r w:rsidR="00707B99" w:rsidRPr="00134FE9">
        <w:rPr>
          <w:rFonts w:ascii="Times New Roman" w:hAnsi="Times New Roman" w:cs="Times New Roman"/>
          <w:b/>
          <w:sz w:val="28"/>
          <w:szCs w:val="28"/>
        </w:rPr>
        <w:t>ая</w:t>
      </w:r>
      <w:r w:rsidR="002D507E" w:rsidRPr="00134F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7B99" w:rsidRPr="00134FE9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2D507E" w:rsidRPr="00134FE9" w:rsidRDefault="006E057B" w:rsidP="00134FE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FE9">
        <w:rPr>
          <w:rFonts w:ascii="Times New Roman" w:hAnsi="Times New Roman" w:cs="Times New Roman"/>
          <w:b/>
          <w:sz w:val="28"/>
          <w:szCs w:val="28"/>
        </w:rPr>
        <w:t>по  исследованию результатов диагностики профессиональных ком</w:t>
      </w:r>
      <w:r w:rsidR="00562583" w:rsidRPr="00134FE9">
        <w:rPr>
          <w:rFonts w:ascii="Times New Roman" w:hAnsi="Times New Roman" w:cs="Times New Roman"/>
          <w:b/>
          <w:sz w:val="28"/>
          <w:szCs w:val="28"/>
        </w:rPr>
        <w:t>петенций учителей начальных классов  за ноябрь</w:t>
      </w:r>
      <w:r w:rsidR="00E73675" w:rsidRPr="00134FE9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Pr="00134FE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B5525" w:rsidRPr="00134FE9" w:rsidRDefault="007905F1" w:rsidP="00134FE9">
      <w:pPr>
        <w:pStyle w:val="a4"/>
        <w:spacing w:line="360" w:lineRule="auto"/>
        <w:ind w:firstLine="708"/>
        <w:jc w:val="both"/>
      </w:pPr>
      <w:r w:rsidRPr="00134FE9">
        <w:rPr>
          <w:b/>
        </w:rPr>
        <w:t>Дата проведения диагностики</w:t>
      </w:r>
      <w:r w:rsidRPr="00134FE9">
        <w:t xml:space="preserve">: </w:t>
      </w:r>
      <w:r w:rsidR="00BE2DC3" w:rsidRPr="00134FE9">
        <w:t>22</w:t>
      </w:r>
      <w:r w:rsidR="00562583" w:rsidRPr="00134FE9">
        <w:t>.11</w:t>
      </w:r>
      <w:r w:rsidR="00E73675" w:rsidRPr="00134FE9">
        <w:t>.</w:t>
      </w:r>
      <w:r w:rsidR="00134FE9">
        <w:t xml:space="preserve"> 2021 </w:t>
      </w:r>
    </w:p>
    <w:p w:rsidR="00BB5525" w:rsidRPr="00134FE9" w:rsidRDefault="00E73675" w:rsidP="00134FE9">
      <w:pPr>
        <w:pStyle w:val="a4"/>
        <w:spacing w:line="360" w:lineRule="auto"/>
        <w:ind w:firstLine="708"/>
        <w:jc w:val="both"/>
      </w:pPr>
      <w:r w:rsidRPr="00134FE9">
        <w:rPr>
          <w:b/>
        </w:rPr>
        <w:t>Цель диагностики:</w:t>
      </w:r>
      <w:r w:rsidRPr="00134FE9">
        <w:t xml:space="preserve"> выявление профессиональных дефицитов предметных и методических компетенций; организация  методического сопровождения учителя </w:t>
      </w:r>
      <w:r w:rsidR="00BE2DC3" w:rsidRPr="00134FE9">
        <w:t xml:space="preserve">в ходе курсов повышения квалификации </w:t>
      </w:r>
      <w:r w:rsidRPr="00134FE9">
        <w:t>на основе выявленных дефицитов профессиональных компетенций</w:t>
      </w:r>
      <w:r w:rsidR="00BE2DC3" w:rsidRPr="00134FE9">
        <w:t>.</w:t>
      </w:r>
    </w:p>
    <w:p w:rsidR="000B728D" w:rsidRPr="00134FE9" w:rsidRDefault="00BB5525" w:rsidP="00134FE9">
      <w:pPr>
        <w:pStyle w:val="a4"/>
        <w:spacing w:line="360" w:lineRule="auto"/>
        <w:ind w:firstLine="708"/>
        <w:jc w:val="both"/>
      </w:pPr>
      <w:r w:rsidRPr="00134FE9">
        <w:rPr>
          <w:b/>
        </w:rPr>
        <w:t>Категория участников</w:t>
      </w:r>
      <w:r w:rsidR="00E73675" w:rsidRPr="00134FE9">
        <w:rPr>
          <w:b/>
        </w:rPr>
        <w:t>:</w:t>
      </w:r>
      <w:r w:rsidR="00E73675" w:rsidRPr="00134FE9">
        <w:t xml:space="preserve"> </w:t>
      </w:r>
      <w:r w:rsidR="00562583" w:rsidRPr="00134FE9">
        <w:t>учителя начальных классов Брянской области</w:t>
      </w:r>
    </w:p>
    <w:p w:rsidR="000B728D" w:rsidRPr="00134FE9" w:rsidRDefault="000B728D" w:rsidP="00134FE9">
      <w:pPr>
        <w:pStyle w:val="a4"/>
        <w:spacing w:line="360" w:lineRule="auto"/>
        <w:ind w:firstLine="708"/>
        <w:jc w:val="both"/>
      </w:pPr>
      <w:r w:rsidRPr="00134FE9">
        <w:rPr>
          <w:b/>
        </w:rPr>
        <w:t>Количество</w:t>
      </w:r>
      <w:r w:rsidR="00134FE9">
        <w:rPr>
          <w:b/>
        </w:rPr>
        <w:t xml:space="preserve">:  </w:t>
      </w:r>
      <w:r w:rsidR="00562583" w:rsidRPr="00134FE9">
        <w:t xml:space="preserve">39 </w:t>
      </w:r>
      <w:r w:rsidR="00E73675" w:rsidRPr="00134FE9">
        <w:t xml:space="preserve"> человек</w:t>
      </w:r>
    </w:p>
    <w:p w:rsidR="00BB5525" w:rsidRPr="00134FE9" w:rsidRDefault="00BB5525" w:rsidP="00134FE9">
      <w:pPr>
        <w:pStyle w:val="a4"/>
        <w:spacing w:line="360" w:lineRule="auto"/>
        <w:ind w:firstLine="708"/>
        <w:jc w:val="both"/>
      </w:pPr>
      <w:r w:rsidRPr="00134FE9">
        <w:rPr>
          <w:b/>
        </w:rPr>
        <w:t>Форма</w:t>
      </w:r>
      <w:r w:rsidR="00E73675" w:rsidRPr="00134FE9">
        <w:rPr>
          <w:b/>
        </w:rPr>
        <w:t>:</w:t>
      </w:r>
      <w:r w:rsidR="00E73675" w:rsidRPr="00134FE9">
        <w:t xml:space="preserve"> диагностика профессиональных дефицитов на основании стандартизированных оценочных процедур в рамках входной диагностической работы на  курсах повышения квалификации  по дополнительной профессиональной  программе  «Непрерывное повышение профессионального мастерства педагогов как условие эффективного функционирования системы образования»</w:t>
      </w:r>
    </w:p>
    <w:p w:rsidR="00BB5525" w:rsidRPr="00134FE9" w:rsidRDefault="00BB5525" w:rsidP="00134FE9">
      <w:pPr>
        <w:pStyle w:val="a4"/>
        <w:spacing w:line="360" w:lineRule="auto"/>
        <w:ind w:firstLine="708"/>
        <w:jc w:val="both"/>
      </w:pPr>
      <w:r w:rsidRPr="00134FE9">
        <w:rPr>
          <w:b/>
        </w:rPr>
        <w:t>Инструментарий</w:t>
      </w:r>
      <w:proofErr w:type="gramStart"/>
      <w:r w:rsidR="00E045B6" w:rsidRPr="00134FE9">
        <w:rPr>
          <w:b/>
        </w:rPr>
        <w:t xml:space="preserve"> </w:t>
      </w:r>
      <w:r w:rsidR="00E73675" w:rsidRPr="00134FE9">
        <w:rPr>
          <w:b/>
        </w:rPr>
        <w:t>:</w:t>
      </w:r>
      <w:proofErr w:type="gramEnd"/>
      <w:r w:rsidR="00E73675" w:rsidRPr="00134FE9">
        <w:t xml:space="preserve"> тесты с заданиями закрытого и открытого типа</w:t>
      </w:r>
    </w:p>
    <w:p w:rsidR="00707B99" w:rsidRPr="00134FE9" w:rsidRDefault="00707B99" w:rsidP="00134FE9">
      <w:pPr>
        <w:pStyle w:val="a4"/>
        <w:spacing w:line="360" w:lineRule="auto"/>
        <w:ind w:firstLine="708"/>
        <w:jc w:val="both"/>
        <w:rPr>
          <w:b/>
        </w:rPr>
      </w:pPr>
      <w:r w:rsidRPr="00134FE9">
        <w:rPr>
          <w:b/>
        </w:rPr>
        <w:t>Краткое описание содержания оценочных материалов</w:t>
      </w:r>
      <w:r w:rsidR="00132943" w:rsidRPr="00134FE9">
        <w:rPr>
          <w:b/>
        </w:rPr>
        <w:t xml:space="preserve"> и результаты выполнения диагностических заданий на проверку предметных и методических компетенций (</w:t>
      </w:r>
      <w:proofErr w:type="gramStart"/>
      <w:r w:rsidR="00132943" w:rsidRPr="00134FE9">
        <w:rPr>
          <w:b/>
        </w:rPr>
        <w:t>в</w:t>
      </w:r>
      <w:proofErr w:type="gramEnd"/>
      <w:r w:rsidR="00132943" w:rsidRPr="00134FE9">
        <w:rPr>
          <w:b/>
        </w:rPr>
        <w:t xml:space="preserve"> %).</w:t>
      </w:r>
    </w:p>
    <w:p w:rsidR="00F3398E" w:rsidRPr="00134FE9" w:rsidRDefault="00F3398E" w:rsidP="00134FE9">
      <w:pPr>
        <w:pStyle w:val="a4"/>
        <w:spacing w:line="360" w:lineRule="auto"/>
        <w:jc w:val="both"/>
      </w:pPr>
      <w:r w:rsidRPr="00134FE9">
        <w:t xml:space="preserve">    </w:t>
      </w:r>
      <w:r w:rsidR="00134FE9">
        <w:tab/>
      </w:r>
      <w:r w:rsidRPr="00134FE9">
        <w:t>Содержание диагностической работы направлено на оценку трех групп компетенций учителя начальных классов: 1) предметных , 2) методических,  3) по формированию функциональной грамотности обучающихся.</w:t>
      </w:r>
    </w:p>
    <w:p w:rsidR="00F3398E" w:rsidRPr="00134FE9" w:rsidRDefault="00F3398E" w:rsidP="00134FE9">
      <w:pPr>
        <w:pStyle w:val="a4"/>
        <w:spacing w:line="360" w:lineRule="auto"/>
        <w:jc w:val="both"/>
      </w:pPr>
      <w:r w:rsidRPr="00134FE9">
        <w:t xml:space="preserve">     </w:t>
      </w:r>
      <w:r w:rsidR="00134FE9">
        <w:tab/>
      </w:r>
      <w:proofErr w:type="gramStart"/>
      <w:r w:rsidRPr="00134FE9">
        <w:t xml:space="preserve">В </w:t>
      </w:r>
      <w:r w:rsidRPr="00134FE9">
        <w:rPr>
          <w:i/>
        </w:rPr>
        <w:t>часть 1</w:t>
      </w:r>
      <w:r w:rsidRPr="00134FE9">
        <w:t xml:space="preserve"> диагностической работы включены 6 тестовых заданий, направленных на оценку предметных компетенций учителей.</w:t>
      </w:r>
      <w:proofErr w:type="gramEnd"/>
      <w:r w:rsidRPr="00134FE9">
        <w:t xml:space="preserve"> Задания, предложенные в первой части диагностической работы, построены на содержании  учебных предметов «Русский язык», «Математика», «Окружающий мир», «Литературное чтение» в единстве содержательного и </w:t>
      </w:r>
      <w:proofErr w:type="spellStart"/>
      <w:r w:rsidRPr="00134FE9">
        <w:t>деятельностного</w:t>
      </w:r>
      <w:proofErr w:type="spellEnd"/>
      <w:r w:rsidRPr="00134FE9">
        <w:t xml:space="preserve"> компонентов и учитывают современные данные базовых наук указанных предметов. </w:t>
      </w:r>
    </w:p>
    <w:p w:rsidR="00F3398E" w:rsidRPr="00134FE9" w:rsidRDefault="00F3398E" w:rsidP="00134FE9">
      <w:pPr>
        <w:pStyle w:val="a4"/>
        <w:spacing w:line="360" w:lineRule="auto"/>
        <w:jc w:val="both"/>
      </w:pPr>
      <w:r w:rsidRPr="00134FE9">
        <w:t xml:space="preserve">    </w:t>
      </w:r>
      <w:r w:rsidR="00134FE9">
        <w:tab/>
      </w:r>
      <w:proofErr w:type="gramStart"/>
      <w:r w:rsidRPr="00134FE9">
        <w:rPr>
          <w:i/>
          <w:iCs/>
        </w:rPr>
        <w:t xml:space="preserve">Часть 2 </w:t>
      </w:r>
      <w:r w:rsidRPr="00134FE9">
        <w:t xml:space="preserve">диагностической работы включает в себя 4 задания, с выбором ответа и с развернутым ответом, разработанных в соответствии с Приказом Министерства труда и социальной защиты РФ от 18 октября 2013 г. N 544н "Об утверждении </w:t>
      </w:r>
      <w:r w:rsidRPr="00134FE9">
        <w:lastRenderedPageBreak/>
        <w:t>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 и ориентирована на оценку готовности учителя начальных</w:t>
      </w:r>
      <w:proofErr w:type="gramEnd"/>
      <w:r w:rsidRPr="00134FE9">
        <w:t xml:space="preserve"> классов к выполнению трудовых действий в рамках обобщенной трудовой функции. </w:t>
      </w:r>
    </w:p>
    <w:p w:rsidR="00F3398E" w:rsidRPr="00134FE9" w:rsidRDefault="00F3398E" w:rsidP="00134FE9">
      <w:pPr>
        <w:pStyle w:val="a4"/>
        <w:spacing w:line="360" w:lineRule="auto"/>
        <w:jc w:val="both"/>
      </w:pPr>
      <w:r w:rsidRPr="00134FE9">
        <w:t>При разработке заданий, оценивающих методические компетенции учителя, учитывались традиции российской системы начального образования и приоритетность роли тех или иных компетенций учителя в образовательном процессе.</w:t>
      </w:r>
    </w:p>
    <w:p w:rsidR="00F3398E" w:rsidRPr="00134FE9" w:rsidRDefault="00F3398E" w:rsidP="00134FE9">
      <w:pPr>
        <w:pStyle w:val="a4"/>
        <w:spacing w:line="360" w:lineRule="auto"/>
        <w:jc w:val="both"/>
        <w:rPr>
          <w:shd w:val="clear" w:color="auto" w:fill="FFFFFF"/>
        </w:rPr>
      </w:pPr>
      <w:r w:rsidRPr="00134FE9">
        <w:t xml:space="preserve">  </w:t>
      </w:r>
      <w:r w:rsidR="00134FE9">
        <w:tab/>
      </w:r>
      <w:r w:rsidRPr="00134FE9">
        <w:rPr>
          <w:i/>
          <w:iCs/>
        </w:rPr>
        <w:t>Часть 3</w:t>
      </w:r>
      <w:r w:rsidRPr="00134FE9">
        <w:t xml:space="preserve"> диагностической работы включает в себя 2 задания: одно по</w:t>
      </w:r>
      <w:r w:rsidRPr="00134FE9">
        <w:rPr>
          <w:shd w:val="clear" w:color="auto" w:fill="FFFFFF"/>
        </w:rPr>
        <w:t xml:space="preserve"> </w:t>
      </w:r>
      <w:proofErr w:type="spellStart"/>
      <w:proofErr w:type="gramStart"/>
      <w:r w:rsidRPr="00134FE9">
        <w:rPr>
          <w:shd w:val="clear" w:color="auto" w:fill="FFFFFF"/>
        </w:rPr>
        <w:t>естественно-научной</w:t>
      </w:r>
      <w:proofErr w:type="spellEnd"/>
      <w:proofErr w:type="gramEnd"/>
      <w:r w:rsidRPr="00134FE9">
        <w:rPr>
          <w:shd w:val="clear" w:color="auto" w:fill="FFFFFF"/>
        </w:rPr>
        <w:t xml:space="preserve"> компетенции и одно задание - по  глобальным компетенциям. Задания включают в себя описания реальных ситуаций, представленных, как правило, в проблемном ключе, и ряд вопросов-заданий, относящихся к этим ситу</w:t>
      </w:r>
      <w:r w:rsidR="00134FE9">
        <w:rPr>
          <w:shd w:val="clear" w:color="auto" w:fill="FFFFFF"/>
        </w:rPr>
        <w:t>ациям. З</w:t>
      </w:r>
      <w:r w:rsidRPr="00134FE9">
        <w:rPr>
          <w:shd w:val="clear" w:color="auto" w:fill="FFFFFF"/>
        </w:rPr>
        <w:t>адания</w:t>
      </w:r>
      <w:r w:rsidR="00134FE9">
        <w:rPr>
          <w:shd w:val="clear" w:color="auto" w:fill="FFFFFF"/>
        </w:rPr>
        <w:t xml:space="preserve"> ориентируют на  использование  знаний</w:t>
      </w:r>
      <w:r w:rsidRPr="00134FE9">
        <w:rPr>
          <w:shd w:val="clear" w:color="auto" w:fill="FFFFFF"/>
        </w:rPr>
        <w:t xml:space="preserve"> из различных предметных областей. </w:t>
      </w:r>
    </w:p>
    <w:tbl>
      <w:tblPr>
        <w:tblStyle w:val="a3"/>
        <w:tblW w:w="10632" w:type="dxa"/>
        <w:jc w:val="center"/>
        <w:tblInd w:w="-34" w:type="dxa"/>
        <w:tblLayout w:type="fixed"/>
        <w:tblLook w:val="04A0"/>
      </w:tblPr>
      <w:tblGrid>
        <w:gridCol w:w="851"/>
        <w:gridCol w:w="3402"/>
        <w:gridCol w:w="2268"/>
        <w:gridCol w:w="1276"/>
        <w:gridCol w:w="1417"/>
        <w:gridCol w:w="1418"/>
      </w:tblGrid>
      <w:tr w:rsidR="00F3398E" w:rsidRPr="00134FE9" w:rsidTr="00134FE9">
        <w:trPr>
          <w:jc w:val="center"/>
        </w:trPr>
        <w:tc>
          <w:tcPr>
            <w:tcW w:w="851" w:type="dxa"/>
          </w:tcPr>
          <w:p w:rsidR="00F3398E" w:rsidRPr="00134FE9" w:rsidRDefault="00F3398E" w:rsidP="008C3F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FE9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3402" w:type="dxa"/>
          </w:tcPr>
          <w:p w:rsidR="00F3398E" w:rsidRPr="00134FE9" w:rsidRDefault="00F3398E" w:rsidP="008C3F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398E" w:rsidRPr="00134FE9" w:rsidRDefault="00F3398E" w:rsidP="008C3F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4F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Проверяемые</w:t>
            </w:r>
            <w:proofErr w:type="spellEnd"/>
            <w:r w:rsidRPr="00134F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34FE9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2268" w:type="dxa"/>
          </w:tcPr>
          <w:p w:rsidR="00F3398E" w:rsidRPr="00134FE9" w:rsidRDefault="00F3398E" w:rsidP="008C3F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398E" w:rsidRPr="00134FE9" w:rsidRDefault="00F3398E" w:rsidP="008C3F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F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Проверяемое </w:t>
            </w:r>
            <w:r w:rsidR="00BE2DC3" w:rsidRPr="00134F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предметное </w:t>
            </w:r>
            <w:r w:rsidRPr="00134FE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</w:tcPr>
          <w:p w:rsidR="00F3398E" w:rsidRPr="00134FE9" w:rsidRDefault="00F3398E" w:rsidP="008C3F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FE9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</w:t>
            </w:r>
          </w:p>
          <w:p w:rsidR="00F3398E" w:rsidRPr="00134FE9" w:rsidRDefault="00F3398E" w:rsidP="008C3F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FE9">
              <w:rPr>
                <w:rFonts w:ascii="Times New Roman" w:hAnsi="Times New Roman" w:cs="Times New Roman"/>
                <w:b/>
                <w:sz w:val="24"/>
                <w:szCs w:val="24"/>
              </w:rPr>
              <w:t>балл за выполнение задания</w:t>
            </w:r>
          </w:p>
        </w:tc>
        <w:tc>
          <w:tcPr>
            <w:tcW w:w="1417" w:type="dxa"/>
          </w:tcPr>
          <w:p w:rsidR="00F3398E" w:rsidRPr="00134FE9" w:rsidRDefault="00F3398E" w:rsidP="00F33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F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F3398E" w:rsidRPr="00134FE9" w:rsidRDefault="00F3398E" w:rsidP="00F33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FE9">
              <w:rPr>
                <w:rFonts w:ascii="Times New Roman" w:hAnsi="Times New Roman" w:cs="Times New Roman"/>
                <w:b/>
                <w:sz w:val="24"/>
                <w:szCs w:val="24"/>
              </w:rPr>
              <w:t>верных ответов</w:t>
            </w:r>
            <w:r w:rsidRPr="00134FE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BE2DC3" w:rsidRPr="00134FE9" w:rsidRDefault="00F3398E" w:rsidP="00BE2D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FE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F3398E" w:rsidRPr="00134FE9" w:rsidRDefault="00F3398E" w:rsidP="00BE2D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FE9">
              <w:rPr>
                <w:rFonts w:ascii="Times New Roman" w:hAnsi="Times New Roman" w:cs="Times New Roman"/>
                <w:b/>
                <w:sz w:val="24"/>
                <w:szCs w:val="24"/>
              </w:rPr>
              <w:t>неверных</w:t>
            </w:r>
          </w:p>
          <w:p w:rsidR="00F3398E" w:rsidRPr="00134FE9" w:rsidRDefault="00F3398E" w:rsidP="008C3F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FE9">
              <w:rPr>
                <w:rFonts w:ascii="Times New Roman" w:hAnsi="Times New Roman" w:cs="Times New Roman"/>
                <w:b/>
                <w:sz w:val="24"/>
                <w:szCs w:val="24"/>
              </w:rPr>
              <w:t>ответов</w:t>
            </w:r>
          </w:p>
        </w:tc>
      </w:tr>
      <w:tr w:rsidR="002A3758" w:rsidRPr="00134FE9" w:rsidTr="00134FE9">
        <w:trPr>
          <w:jc w:val="center"/>
        </w:trPr>
        <w:tc>
          <w:tcPr>
            <w:tcW w:w="851" w:type="dxa"/>
          </w:tcPr>
          <w:p w:rsidR="002A3758" w:rsidRPr="00134FE9" w:rsidRDefault="002A3758" w:rsidP="008C3FF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bottom"/>
          </w:tcPr>
          <w:p w:rsidR="002A3758" w:rsidRPr="00134FE9" w:rsidRDefault="002A3758" w:rsidP="008C3F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FE9">
              <w:rPr>
                <w:rFonts w:ascii="Times New Roman" w:hAnsi="Times New Roman" w:cs="Times New Roman"/>
                <w:sz w:val="24"/>
                <w:szCs w:val="24"/>
              </w:rPr>
              <w:t>Предметная компетенция учителя в области действий с натуральными числами</w:t>
            </w:r>
          </w:p>
        </w:tc>
        <w:tc>
          <w:tcPr>
            <w:tcW w:w="2268" w:type="dxa"/>
          </w:tcPr>
          <w:p w:rsidR="002A3758" w:rsidRPr="00134FE9" w:rsidRDefault="002A3758" w:rsidP="008C3FF9">
            <w:pPr>
              <w:pStyle w:val="a4"/>
              <w:spacing w:line="360" w:lineRule="auto"/>
              <w:rPr>
                <w:rFonts w:eastAsia="Times New Roman"/>
                <w:sz w:val="24"/>
                <w:szCs w:val="24"/>
              </w:rPr>
            </w:pPr>
            <w:r w:rsidRPr="00134FE9">
              <w:rPr>
                <w:rFonts w:eastAsia="Times New Roman"/>
                <w:sz w:val="24"/>
                <w:szCs w:val="24"/>
              </w:rPr>
              <w:t>Числовая последовательность</w:t>
            </w:r>
          </w:p>
          <w:p w:rsidR="002A3758" w:rsidRPr="00134FE9" w:rsidRDefault="002A3758" w:rsidP="008C3FF9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A3758" w:rsidRPr="00134FE9" w:rsidRDefault="002A3758" w:rsidP="008C3F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FE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A3758" w:rsidRPr="00134FE9" w:rsidRDefault="002A3758" w:rsidP="00056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E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18" w:type="dxa"/>
          </w:tcPr>
          <w:p w:rsidR="002A3758" w:rsidRPr="00134FE9" w:rsidRDefault="002A3758" w:rsidP="00056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A3758" w:rsidRPr="00134FE9" w:rsidTr="00134FE9">
        <w:trPr>
          <w:jc w:val="center"/>
        </w:trPr>
        <w:tc>
          <w:tcPr>
            <w:tcW w:w="851" w:type="dxa"/>
          </w:tcPr>
          <w:p w:rsidR="002A3758" w:rsidRPr="00134FE9" w:rsidRDefault="002A3758" w:rsidP="008C3FF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2A3758" w:rsidRPr="00134FE9" w:rsidRDefault="002A3758" w:rsidP="008C3FF9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134FE9">
              <w:rPr>
                <w:sz w:val="24"/>
                <w:szCs w:val="24"/>
              </w:rPr>
              <w:t>Предметная компетенция учителя в области</w:t>
            </w:r>
            <w:r w:rsidRPr="00134FE9">
              <w:rPr>
                <w:color w:val="000000"/>
                <w:sz w:val="24"/>
                <w:szCs w:val="24"/>
              </w:rPr>
              <w:t xml:space="preserve"> применения заданий с практическим содержанием, ориентирующим на математические исследования явлений реального мира.</w:t>
            </w:r>
          </w:p>
        </w:tc>
        <w:tc>
          <w:tcPr>
            <w:tcW w:w="2268" w:type="dxa"/>
          </w:tcPr>
          <w:p w:rsidR="002A3758" w:rsidRPr="00134FE9" w:rsidRDefault="002A3758" w:rsidP="008C3FF9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134FE9">
              <w:rPr>
                <w:sz w:val="24"/>
                <w:szCs w:val="24"/>
              </w:rPr>
              <w:t>Решение задач на нахождение части числа и числа по его части.</w:t>
            </w:r>
          </w:p>
          <w:p w:rsidR="002A3758" w:rsidRPr="00134FE9" w:rsidRDefault="002A3758" w:rsidP="008C3FF9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A3758" w:rsidRPr="00134FE9" w:rsidRDefault="002A3758" w:rsidP="008C3F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FE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A3758" w:rsidRPr="00134FE9" w:rsidRDefault="002A3758" w:rsidP="00056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E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18" w:type="dxa"/>
          </w:tcPr>
          <w:p w:rsidR="002A3758" w:rsidRPr="00134FE9" w:rsidRDefault="002A3758" w:rsidP="00056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A3758" w:rsidRPr="00134FE9" w:rsidTr="00134FE9">
        <w:trPr>
          <w:jc w:val="center"/>
        </w:trPr>
        <w:tc>
          <w:tcPr>
            <w:tcW w:w="851" w:type="dxa"/>
          </w:tcPr>
          <w:p w:rsidR="002A3758" w:rsidRPr="00134FE9" w:rsidRDefault="002A3758" w:rsidP="008C3FF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2A3758" w:rsidRPr="00134FE9" w:rsidRDefault="002A3758" w:rsidP="008C3F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FE9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Предметная компетенция учителя. </w:t>
            </w:r>
            <w:proofErr w:type="gramStart"/>
            <w:r w:rsidRPr="00134FE9">
              <w:rPr>
                <w:rFonts w:ascii="Times New Roman" w:hAnsi="Times New Roman" w:cs="Times New Roman"/>
                <w:sz w:val="24"/>
                <w:szCs w:val="24"/>
              </w:rPr>
              <w:t xml:space="preserve">Знание  </w:t>
            </w:r>
            <w:r w:rsidRPr="00134F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лексической системы русского языка</w:t>
            </w:r>
            <w:r w:rsidRPr="00134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F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(происхождение,  употребление, синонимы, антонимы, омонимы,  паронимы).</w:t>
            </w:r>
            <w:proofErr w:type="gramEnd"/>
          </w:p>
        </w:tc>
        <w:tc>
          <w:tcPr>
            <w:tcW w:w="2268" w:type="dxa"/>
          </w:tcPr>
          <w:p w:rsidR="002A3758" w:rsidRPr="00134FE9" w:rsidRDefault="002A3758" w:rsidP="008C3FF9">
            <w:pPr>
              <w:pStyle w:val="a4"/>
              <w:spacing w:line="360" w:lineRule="auto"/>
              <w:rPr>
                <w:rFonts w:eastAsia="Times New Roman"/>
                <w:sz w:val="24"/>
                <w:szCs w:val="24"/>
              </w:rPr>
            </w:pPr>
            <w:r w:rsidRPr="00134FE9">
              <w:rPr>
                <w:color w:val="000000"/>
                <w:sz w:val="24"/>
                <w:szCs w:val="24"/>
                <w:shd w:val="clear" w:color="auto" w:fill="FFFFFF"/>
              </w:rPr>
              <w:t>Грамотное использование антонимов, паронимов, синонимов и омонимов</w:t>
            </w:r>
            <w:proofErr w:type="gramStart"/>
            <w:r w:rsidRPr="00134FE9">
              <w:rPr>
                <w:rFonts w:eastAsia="Times New Roman"/>
                <w:sz w:val="24"/>
                <w:szCs w:val="24"/>
              </w:rPr>
              <w:t xml:space="preserve"> .</w:t>
            </w:r>
            <w:proofErr w:type="gramEnd"/>
          </w:p>
          <w:p w:rsidR="002A3758" w:rsidRPr="00134FE9" w:rsidRDefault="002A3758" w:rsidP="008C3FF9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A3758" w:rsidRPr="00134FE9" w:rsidRDefault="002A3758" w:rsidP="008C3F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FE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A3758" w:rsidRPr="00134FE9" w:rsidRDefault="002A3758" w:rsidP="00056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E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</w:tcPr>
          <w:p w:rsidR="002A3758" w:rsidRPr="00134FE9" w:rsidRDefault="002A3758" w:rsidP="00056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E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2A3758" w:rsidRPr="00134FE9" w:rsidTr="00134FE9">
        <w:trPr>
          <w:jc w:val="center"/>
        </w:trPr>
        <w:tc>
          <w:tcPr>
            <w:tcW w:w="851" w:type="dxa"/>
          </w:tcPr>
          <w:p w:rsidR="002A3758" w:rsidRPr="00134FE9" w:rsidRDefault="002A3758" w:rsidP="008C3FF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2A3758" w:rsidRPr="00134FE9" w:rsidRDefault="002A3758" w:rsidP="008C3F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FE9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Предметная компетенция </w:t>
            </w:r>
            <w:r w:rsidRPr="00134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учителя. </w:t>
            </w:r>
          </w:p>
          <w:p w:rsidR="002A3758" w:rsidRPr="00134FE9" w:rsidRDefault="002A3758" w:rsidP="008C3FF9">
            <w:pPr>
              <w:pStyle w:val="Default"/>
              <w:spacing w:line="360" w:lineRule="auto"/>
            </w:pPr>
            <w:r w:rsidRPr="00134FE9">
              <w:t>Владение нормами морфологии и словообразования</w:t>
            </w:r>
            <w:proofErr w:type="gramStart"/>
            <w:r w:rsidRPr="00134FE9">
              <w:t xml:space="preserve"> .</w:t>
            </w:r>
            <w:proofErr w:type="gramEnd"/>
          </w:p>
        </w:tc>
        <w:tc>
          <w:tcPr>
            <w:tcW w:w="2268" w:type="dxa"/>
          </w:tcPr>
          <w:p w:rsidR="002A3758" w:rsidRPr="00134FE9" w:rsidRDefault="002A3758" w:rsidP="008C3FF9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134FE9">
              <w:rPr>
                <w:sz w:val="24"/>
                <w:szCs w:val="24"/>
              </w:rPr>
              <w:lastRenderedPageBreak/>
              <w:t xml:space="preserve">Словообразующие </w:t>
            </w:r>
            <w:r w:rsidRPr="00134FE9">
              <w:rPr>
                <w:sz w:val="24"/>
                <w:szCs w:val="24"/>
              </w:rPr>
              <w:lastRenderedPageBreak/>
              <w:t>морфемы.</w:t>
            </w:r>
          </w:p>
          <w:p w:rsidR="002A3758" w:rsidRPr="00134FE9" w:rsidRDefault="002A3758" w:rsidP="008C3FF9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  <w:p w:rsidR="002A3758" w:rsidRPr="00134FE9" w:rsidRDefault="002A3758" w:rsidP="008C3FF9">
            <w:pPr>
              <w:pStyle w:val="Default"/>
              <w:spacing w:line="360" w:lineRule="auto"/>
            </w:pPr>
          </w:p>
        </w:tc>
        <w:tc>
          <w:tcPr>
            <w:tcW w:w="1276" w:type="dxa"/>
          </w:tcPr>
          <w:p w:rsidR="002A3758" w:rsidRPr="00134FE9" w:rsidRDefault="002A3758" w:rsidP="008C3F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F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:rsidR="002A3758" w:rsidRPr="00134FE9" w:rsidRDefault="002A3758" w:rsidP="00056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E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2A3758" w:rsidRPr="00134FE9" w:rsidRDefault="002A3758" w:rsidP="00056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E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A3758" w:rsidRPr="00134FE9" w:rsidTr="00134FE9">
        <w:trPr>
          <w:jc w:val="center"/>
        </w:trPr>
        <w:tc>
          <w:tcPr>
            <w:tcW w:w="851" w:type="dxa"/>
          </w:tcPr>
          <w:p w:rsidR="002A3758" w:rsidRPr="00134FE9" w:rsidRDefault="002A3758" w:rsidP="008C3FF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402" w:type="dxa"/>
          </w:tcPr>
          <w:p w:rsidR="002A3758" w:rsidRPr="00134FE9" w:rsidRDefault="002A3758" w:rsidP="008C3F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FE9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Предметная компетенция учителя. </w:t>
            </w:r>
          </w:p>
          <w:p w:rsidR="002A3758" w:rsidRPr="00134FE9" w:rsidRDefault="002A3758" w:rsidP="008C3FF9">
            <w:pPr>
              <w:pStyle w:val="Default"/>
              <w:spacing w:line="360" w:lineRule="auto"/>
            </w:pPr>
            <w:r w:rsidRPr="00134FE9">
              <w:t xml:space="preserve">Владение научными знаниями о классификации животного мира. </w:t>
            </w:r>
          </w:p>
          <w:p w:rsidR="002A3758" w:rsidRPr="00134FE9" w:rsidRDefault="002A3758" w:rsidP="008C3FF9">
            <w:pPr>
              <w:pStyle w:val="Default"/>
              <w:spacing w:line="360" w:lineRule="auto"/>
            </w:pPr>
          </w:p>
        </w:tc>
        <w:tc>
          <w:tcPr>
            <w:tcW w:w="2268" w:type="dxa"/>
            <w:vAlign w:val="bottom"/>
          </w:tcPr>
          <w:p w:rsidR="002A3758" w:rsidRPr="00134FE9" w:rsidRDefault="002A3758" w:rsidP="008C3FF9">
            <w:pPr>
              <w:pStyle w:val="Default"/>
              <w:spacing w:line="360" w:lineRule="auto"/>
            </w:pPr>
            <w:r w:rsidRPr="00134FE9">
              <w:t xml:space="preserve">Общее представление о системности научных явлений. Понятие о </w:t>
            </w:r>
            <w:proofErr w:type="spellStart"/>
            <w:r w:rsidRPr="00134FE9">
              <w:t>метапредметных</w:t>
            </w:r>
            <w:proofErr w:type="spellEnd"/>
            <w:r w:rsidRPr="00134FE9">
              <w:t xml:space="preserve"> результатах обучения.</w:t>
            </w:r>
          </w:p>
          <w:p w:rsidR="002A3758" w:rsidRPr="00134FE9" w:rsidRDefault="002A3758" w:rsidP="008C3FF9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A3758" w:rsidRPr="00134FE9" w:rsidRDefault="002A3758" w:rsidP="008C3F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FE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A3758" w:rsidRPr="00134FE9" w:rsidRDefault="002A3758" w:rsidP="00056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E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:rsidR="002A3758" w:rsidRPr="00134FE9" w:rsidRDefault="002A3758" w:rsidP="00056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E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A3758" w:rsidRPr="00134FE9" w:rsidTr="00134FE9">
        <w:trPr>
          <w:trHeight w:val="1364"/>
          <w:jc w:val="center"/>
        </w:trPr>
        <w:tc>
          <w:tcPr>
            <w:tcW w:w="851" w:type="dxa"/>
          </w:tcPr>
          <w:p w:rsidR="002A3758" w:rsidRPr="00134FE9" w:rsidRDefault="002A3758" w:rsidP="008C3FF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E9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402" w:type="dxa"/>
          </w:tcPr>
          <w:p w:rsidR="002A3758" w:rsidRPr="00134FE9" w:rsidRDefault="002A3758" w:rsidP="008C3FF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FE9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Предметная компетенция учителя. </w:t>
            </w:r>
            <w:r w:rsidRPr="0013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словесно-логического мышления, развитие</w:t>
            </w:r>
          </w:p>
          <w:p w:rsidR="002A3758" w:rsidRPr="00134FE9" w:rsidRDefault="002A3758" w:rsidP="008C3FF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словаря и обучение рассуждению.</w:t>
            </w:r>
          </w:p>
          <w:p w:rsidR="002A3758" w:rsidRPr="00134FE9" w:rsidRDefault="002A3758" w:rsidP="008C3F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3758" w:rsidRPr="00134FE9" w:rsidRDefault="002A3758" w:rsidP="008C3FF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Загадка – это иносказательное описание</w:t>
            </w:r>
          </w:p>
          <w:p w:rsidR="002A3758" w:rsidRPr="00134FE9" w:rsidRDefault="002A3758" w:rsidP="008C3FF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какого-либо предмета или явления.</w:t>
            </w:r>
          </w:p>
          <w:p w:rsidR="002A3758" w:rsidRPr="00134FE9" w:rsidRDefault="002A3758" w:rsidP="008C3FF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Приемы, положенные в основу загадок.</w:t>
            </w:r>
          </w:p>
          <w:p w:rsidR="002A3758" w:rsidRPr="00134FE9" w:rsidRDefault="002A3758" w:rsidP="008C3F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758" w:rsidRPr="00134FE9" w:rsidRDefault="002A3758" w:rsidP="008C3F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FE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A3758" w:rsidRPr="00134FE9" w:rsidRDefault="002A3758" w:rsidP="00056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E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8" w:type="dxa"/>
          </w:tcPr>
          <w:p w:rsidR="002A3758" w:rsidRPr="00134FE9" w:rsidRDefault="002A3758" w:rsidP="00056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E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A3758" w:rsidRPr="00134FE9" w:rsidTr="00134FE9">
        <w:trPr>
          <w:jc w:val="center"/>
        </w:trPr>
        <w:tc>
          <w:tcPr>
            <w:tcW w:w="851" w:type="dxa"/>
          </w:tcPr>
          <w:p w:rsidR="002A3758" w:rsidRPr="00134FE9" w:rsidRDefault="002A3758" w:rsidP="008C3FF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2A3758" w:rsidRPr="00134FE9" w:rsidRDefault="002A3758" w:rsidP="008C3FF9">
            <w:pPr>
              <w:pStyle w:val="Default"/>
              <w:spacing w:line="360" w:lineRule="auto"/>
            </w:pPr>
            <w:r w:rsidRPr="00134FE9">
              <w:t>Методическая компетенция учителя. Представление о сути математических отношений и способах их иллюстраций Умение исправить ошибки обучающегося, правильно оценить выполнение задания.</w:t>
            </w:r>
          </w:p>
        </w:tc>
        <w:tc>
          <w:tcPr>
            <w:tcW w:w="2268" w:type="dxa"/>
          </w:tcPr>
          <w:p w:rsidR="002A3758" w:rsidRPr="00134FE9" w:rsidRDefault="002A3758" w:rsidP="008C3F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FE9">
              <w:rPr>
                <w:rFonts w:ascii="Times New Roman" w:hAnsi="Times New Roman" w:cs="Times New Roman"/>
                <w:sz w:val="24"/>
                <w:szCs w:val="24"/>
              </w:rPr>
              <w:t>Решение  числового выражения, соответствующего условию задания</w:t>
            </w:r>
            <w:proofErr w:type="gramStart"/>
            <w:r w:rsidRPr="00134FE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34FE9">
              <w:rPr>
                <w:rFonts w:ascii="Times New Roman" w:hAnsi="Times New Roman" w:cs="Times New Roman"/>
                <w:sz w:val="24"/>
                <w:szCs w:val="24"/>
              </w:rPr>
              <w:t xml:space="preserve"> Проверяются действия универсального характера: планировать ход решения, упорядочивать действия .</w:t>
            </w:r>
          </w:p>
        </w:tc>
        <w:tc>
          <w:tcPr>
            <w:tcW w:w="1276" w:type="dxa"/>
          </w:tcPr>
          <w:p w:rsidR="002A3758" w:rsidRPr="00134FE9" w:rsidRDefault="002A3758" w:rsidP="008C3FF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A3758" w:rsidRPr="00134FE9" w:rsidRDefault="002A3758" w:rsidP="00056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E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18" w:type="dxa"/>
          </w:tcPr>
          <w:p w:rsidR="002A3758" w:rsidRPr="00134FE9" w:rsidRDefault="002A3758" w:rsidP="00056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E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A3758" w:rsidRPr="00134FE9" w:rsidTr="00134FE9">
        <w:trPr>
          <w:jc w:val="center"/>
        </w:trPr>
        <w:tc>
          <w:tcPr>
            <w:tcW w:w="851" w:type="dxa"/>
          </w:tcPr>
          <w:p w:rsidR="002A3758" w:rsidRPr="00134FE9" w:rsidRDefault="002A3758" w:rsidP="008C3FF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2A3758" w:rsidRPr="00134FE9" w:rsidRDefault="002A3758" w:rsidP="008C3FF9">
            <w:pPr>
              <w:pStyle w:val="Default"/>
              <w:spacing w:line="360" w:lineRule="auto"/>
            </w:pPr>
            <w:r w:rsidRPr="00134FE9">
              <w:t xml:space="preserve">Методическая компетенция </w:t>
            </w:r>
            <w:r w:rsidRPr="00134FE9">
              <w:lastRenderedPageBreak/>
              <w:t xml:space="preserve">учителя. Работа по развитию речи. Создание текста для формирования у учащихся мотива изучения темы, выбор соответствующей структуры текста  с целью совершенствования </w:t>
            </w:r>
            <w:proofErr w:type="spellStart"/>
            <w:r w:rsidRPr="00134FE9">
              <w:t>внутритекстовых</w:t>
            </w:r>
            <w:proofErr w:type="spellEnd"/>
            <w:r w:rsidRPr="00134FE9">
              <w:t xml:space="preserve"> связей.</w:t>
            </w:r>
          </w:p>
          <w:p w:rsidR="002A3758" w:rsidRPr="00134FE9" w:rsidRDefault="002A3758" w:rsidP="008C3F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3758" w:rsidRPr="00134FE9" w:rsidRDefault="002A3758" w:rsidP="008C3FF9">
            <w:pPr>
              <w:pStyle w:val="Default"/>
              <w:spacing w:line="360" w:lineRule="auto"/>
            </w:pPr>
            <w:r w:rsidRPr="00134FE9">
              <w:lastRenderedPageBreak/>
              <w:t xml:space="preserve">Корректировка </w:t>
            </w:r>
            <w:r w:rsidRPr="00134FE9">
              <w:lastRenderedPageBreak/>
              <w:t>учебной деятельности исходя из данных мониторинга образовательных результатов с учетом неравномерности индивидуального психического развития детей младшего школьного возраста.</w:t>
            </w:r>
          </w:p>
        </w:tc>
        <w:tc>
          <w:tcPr>
            <w:tcW w:w="1276" w:type="dxa"/>
          </w:tcPr>
          <w:p w:rsidR="002A3758" w:rsidRPr="00134FE9" w:rsidRDefault="002A3758" w:rsidP="008C3FF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7" w:type="dxa"/>
          </w:tcPr>
          <w:p w:rsidR="002A3758" w:rsidRPr="00134FE9" w:rsidRDefault="002A3758" w:rsidP="00056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E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18" w:type="dxa"/>
          </w:tcPr>
          <w:p w:rsidR="002A3758" w:rsidRPr="00134FE9" w:rsidRDefault="002A3758" w:rsidP="00056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E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2A3758" w:rsidRPr="00134FE9" w:rsidTr="00134FE9">
        <w:trPr>
          <w:jc w:val="center"/>
        </w:trPr>
        <w:tc>
          <w:tcPr>
            <w:tcW w:w="851" w:type="dxa"/>
          </w:tcPr>
          <w:p w:rsidR="002A3758" w:rsidRPr="00134FE9" w:rsidRDefault="002A3758" w:rsidP="008C3FF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402" w:type="dxa"/>
          </w:tcPr>
          <w:p w:rsidR="002A3758" w:rsidRPr="00134FE9" w:rsidRDefault="002A3758" w:rsidP="008C3F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FE9">
              <w:rPr>
                <w:rFonts w:ascii="Times New Roman" w:hAnsi="Times New Roman" w:cs="Times New Roman"/>
                <w:sz w:val="24"/>
                <w:szCs w:val="24"/>
              </w:rPr>
              <w:t>Методическая компетенция учителя. Умение формулировать цели урока с использованием терминологии ФГОС НОО.</w:t>
            </w:r>
          </w:p>
          <w:p w:rsidR="002A3758" w:rsidRPr="00134FE9" w:rsidRDefault="002A3758" w:rsidP="008C3F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FE9">
              <w:rPr>
                <w:rFonts w:ascii="Times New Roman" w:hAnsi="Times New Roman" w:cs="Times New Roman"/>
                <w:sz w:val="24"/>
                <w:szCs w:val="24"/>
              </w:rPr>
              <w:t xml:space="preserve">Умение осуществить </w:t>
            </w:r>
            <w:proofErr w:type="spellStart"/>
            <w:r w:rsidRPr="00134FE9">
              <w:rPr>
                <w:rFonts w:ascii="Times New Roman" w:hAnsi="Times New Roman" w:cs="Times New Roman"/>
                <w:sz w:val="24"/>
                <w:szCs w:val="24"/>
              </w:rPr>
              <w:t>системно-деятельностный</w:t>
            </w:r>
            <w:proofErr w:type="spellEnd"/>
            <w:r w:rsidRPr="00134FE9">
              <w:rPr>
                <w:rFonts w:ascii="Times New Roman" w:hAnsi="Times New Roman" w:cs="Times New Roman"/>
                <w:sz w:val="24"/>
                <w:szCs w:val="24"/>
              </w:rPr>
              <w:t xml:space="preserve"> подход в обучении.</w:t>
            </w:r>
          </w:p>
        </w:tc>
        <w:tc>
          <w:tcPr>
            <w:tcW w:w="2268" w:type="dxa"/>
          </w:tcPr>
          <w:p w:rsidR="002A3758" w:rsidRPr="00134FE9" w:rsidRDefault="002A3758" w:rsidP="008C3FF9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134FE9">
              <w:rPr>
                <w:sz w:val="24"/>
                <w:szCs w:val="24"/>
              </w:rPr>
              <w:t xml:space="preserve">Проектирование урока при изучении естественных наук. Принципы и приёмы </w:t>
            </w:r>
            <w:proofErr w:type="spellStart"/>
            <w:r w:rsidRPr="00134FE9">
              <w:rPr>
                <w:sz w:val="24"/>
                <w:szCs w:val="24"/>
              </w:rPr>
              <w:t>целеполагания</w:t>
            </w:r>
            <w:proofErr w:type="spellEnd"/>
            <w:r w:rsidRPr="00134FE9">
              <w:rPr>
                <w:sz w:val="24"/>
                <w:szCs w:val="24"/>
              </w:rPr>
              <w:t xml:space="preserve">. Виды познавательной деятельности </w:t>
            </w:r>
            <w:proofErr w:type="gramStart"/>
            <w:r w:rsidRPr="00134FE9">
              <w:rPr>
                <w:sz w:val="24"/>
                <w:szCs w:val="24"/>
              </w:rPr>
              <w:t>обучающихся</w:t>
            </w:r>
            <w:proofErr w:type="gramEnd"/>
            <w:r w:rsidRPr="00134FE9">
              <w:rPr>
                <w:sz w:val="24"/>
                <w:szCs w:val="24"/>
              </w:rPr>
              <w:t xml:space="preserve"> на уроке.</w:t>
            </w:r>
          </w:p>
        </w:tc>
        <w:tc>
          <w:tcPr>
            <w:tcW w:w="1276" w:type="dxa"/>
          </w:tcPr>
          <w:p w:rsidR="002A3758" w:rsidRPr="00134FE9" w:rsidRDefault="002A3758" w:rsidP="008C3FF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2A3758" w:rsidRPr="00134FE9" w:rsidRDefault="002A3758" w:rsidP="00056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E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8" w:type="dxa"/>
          </w:tcPr>
          <w:p w:rsidR="002A3758" w:rsidRPr="00134FE9" w:rsidRDefault="002A3758" w:rsidP="00056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A3758" w:rsidRPr="00134FE9" w:rsidTr="00134FE9">
        <w:trPr>
          <w:jc w:val="center"/>
        </w:trPr>
        <w:tc>
          <w:tcPr>
            <w:tcW w:w="851" w:type="dxa"/>
          </w:tcPr>
          <w:p w:rsidR="002A3758" w:rsidRPr="00134FE9" w:rsidRDefault="002A3758" w:rsidP="008C3FF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2A3758" w:rsidRPr="00134FE9" w:rsidRDefault="002A3758" w:rsidP="008C3F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FE9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компетенция учителя. </w:t>
            </w:r>
            <w:r w:rsidRPr="00134F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Создание оптимальных условий, обеспечивающих целенаправленное последовательное формирование и развитие читательской компетентности младшего школьника средствами метода моделирования. </w:t>
            </w:r>
          </w:p>
        </w:tc>
        <w:tc>
          <w:tcPr>
            <w:tcW w:w="2268" w:type="dxa"/>
          </w:tcPr>
          <w:p w:rsidR="002A3758" w:rsidRPr="00134FE9" w:rsidRDefault="002A3758" w:rsidP="008C3FF9">
            <w:pPr>
              <w:pStyle w:val="Default"/>
              <w:spacing w:line="360" w:lineRule="auto"/>
            </w:pPr>
            <w:r w:rsidRPr="00134FE9">
              <w:t xml:space="preserve">Работа с информацией по предмету, моделирование терминов и понятий, взаимосвязей между персонажами произведения. </w:t>
            </w:r>
          </w:p>
          <w:p w:rsidR="002A3758" w:rsidRPr="00134FE9" w:rsidRDefault="002A3758" w:rsidP="008C3FF9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A3758" w:rsidRPr="00134FE9" w:rsidRDefault="002A3758" w:rsidP="008C3FF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A3758" w:rsidRPr="00134FE9" w:rsidRDefault="002A3758" w:rsidP="00056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E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18" w:type="dxa"/>
          </w:tcPr>
          <w:p w:rsidR="002A3758" w:rsidRPr="00134FE9" w:rsidRDefault="002A3758" w:rsidP="00056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E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2A3758" w:rsidRPr="00134FE9" w:rsidTr="00134FE9">
        <w:trPr>
          <w:jc w:val="center"/>
        </w:trPr>
        <w:tc>
          <w:tcPr>
            <w:tcW w:w="851" w:type="dxa"/>
          </w:tcPr>
          <w:p w:rsidR="002A3758" w:rsidRPr="00134FE9" w:rsidRDefault="002A3758" w:rsidP="008C3FF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2A3758" w:rsidRPr="00134FE9" w:rsidRDefault="002A3758" w:rsidP="008C3F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FE9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Функциональная  грамотность </w:t>
            </w:r>
            <w:r w:rsidRPr="00134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учителя в </w:t>
            </w:r>
            <w:proofErr w:type="spellStart"/>
            <w:r w:rsidRPr="00134FE9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spellEnd"/>
            <w:r w:rsidRPr="00134FE9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  <w:proofErr w:type="gramStart"/>
            <w:r w:rsidRPr="00134FE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34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3758" w:rsidRPr="00134FE9" w:rsidRDefault="002A3758" w:rsidP="008C3F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FE9">
              <w:rPr>
                <w:rFonts w:ascii="Times New Roman" w:hAnsi="Times New Roman" w:cs="Times New Roman"/>
                <w:sz w:val="24"/>
                <w:szCs w:val="24"/>
              </w:rPr>
              <w:t xml:space="preserve">Уметь применить соответствующие </w:t>
            </w:r>
            <w:proofErr w:type="spellStart"/>
            <w:proofErr w:type="gramStart"/>
            <w:r w:rsidRPr="00134FE9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 w:rsidRPr="00134FE9">
              <w:rPr>
                <w:rFonts w:ascii="Times New Roman" w:hAnsi="Times New Roman" w:cs="Times New Roman"/>
                <w:sz w:val="24"/>
                <w:szCs w:val="24"/>
              </w:rPr>
              <w:t xml:space="preserve"> знания для объяснения явления, выдвигать объяснительные гипотезы и предлагать способы их проверки. </w:t>
            </w:r>
          </w:p>
          <w:p w:rsidR="002A3758" w:rsidRPr="00134FE9" w:rsidRDefault="002A3758" w:rsidP="008C3FF9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  <w:p w:rsidR="002A3758" w:rsidRPr="00134FE9" w:rsidRDefault="002A3758" w:rsidP="008C3F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3758" w:rsidRPr="00134FE9" w:rsidRDefault="002A3758" w:rsidP="008C3FF9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134FE9">
              <w:rPr>
                <w:sz w:val="24"/>
                <w:szCs w:val="24"/>
              </w:rPr>
              <w:lastRenderedPageBreak/>
              <w:t xml:space="preserve">Применение </w:t>
            </w:r>
            <w:r w:rsidRPr="00134FE9">
              <w:rPr>
                <w:sz w:val="24"/>
                <w:szCs w:val="24"/>
              </w:rPr>
              <w:lastRenderedPageBreak/>
              <w:t xml:space="preserve">методов </w:t>
            </w:r>
            <w:proofErr w:type="spellStart"/>
            <w:proofErr w:type="gramStart"/>
            <w:r w:rsidRPr="00134FE9">
              <w:rPr>
                <w:sz w:val="24"/>
                <w:szCs w:val="24"/>
              </w:rPr>
              <w:t>естественно-научного</w:t>
            </w:r>
            <w:proofErr w:type="spellEnd"/>
            <w:proofErr w:type="gramEnd"/>
            <w:r w:rsidRPr="00134FE9">
              <w:rPr>
                <w:sz w:val="24"/>
                <w:szCs w:val="24"/>
              </w:rPr>
              <w:t xml:space="preserve"> исследования, научное объяснение явлений.</w:t>
            </w:r>
          </w:p>
          <w:p w:rsidR="002A3758" w:rsidRPr="00134FE9" w:rsidRDefault="002A3758" w:rsidP="008C3FF9">
            <w:pPr>
              <w:pStyle w:val="Default"/>
              <w:spacing w:line="360" w:lineRule="auto"/>
            </w:pPr>
          </w:p>
        </w:tc>
        <w:tc>
          <w:tcPr>
            <w:tcW w:w="1276" w:type="dxa"/>
          </w:tcPr>
          <w:p w:rsidR="002A3758" w:rsidRPr="00134FE9" w:rsidRDefault="002A3758" w:rsidP="008C3FF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7" w:type="dxa"/>
          </w:tcPr>
          <w:p w:rsidR="002A3758" w:rsidRPr="00134FE9" w:rsidRDefault="002A3758" w:rsidP="00056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E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418" w:type="dxa"/>
          </w:tcPr>
          <w:p w:rsidR="002A3758" w:rsidRPr="00134FE9" w:rsidRDefault="002A3758" w:rsidP="00056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A3758" w:rsidRPr="00134FE9" w:rsidTr="00134FE9">
        <w:trPr>
          <w:jc w:val="center"/>
        </w:trPr>
        <w:tc>
          <w:tcPr>
            <w:tcW w:w="851" w:type="dxa"/>
          </w:tcPr>
          <w:p w:rsidR="002A3758" w:rsidRPr="00134FE9" w:rsidRDefault="002A3758" w:rsidP="008C3FF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402" w:type="dxa"/>
          </w:tcPr>
          <w:p w:rsidR="002A3758" w:rsidRPr="00134FE9" w:rsidRDefault="002A3758" w:rsidP="008C3F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FE9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 учителя в области глобальных проблем.</w:t>
            </w:r>
          </w:p>
          <w:p w:rsidR="002A3758" w:rsidRPr="00134FE9" w:rsidRDefault="002A3758" w:rsidP="008C3F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FE9">
              <w:rPr>
                <w:rFonts w:ascii="Times New Roman" w:hAnsi="Times New Roman" w:cs="Times New Roman"/>
                <w:sz w:val="24"/>
                <w:szCs w:val="24"/>
              </w:rPr>
              <w:t>Анализировать мнения, подходы, перспективы решения проблем.</w:t>
            </w:r>
          </w:p>
        </w:tc>
        <w:tc>
          <w:tcPr>
            <w:tcW w:w="2268" w:type="dxa"/>
          </w:tcPr>
          <w:p w:rsidR="002A3758" w:rsidRPr="00134FE9" w:rsidRDefault="002A3758" w:rsidP="008C3FF9">
            <w:pPr>
              <w:pStyle w:val="Default"/>
              <w:spacing w:line="360" w:lineRule="auto"/>
            </w:pPr>
            <w:r w:rsidRPr="00134FE9">
              <w:t>Работа с информацией</w:t>
            </w:r>
            <w:proofErr w:type="gramStart"/>
            <w:r w:rsidRPr="00134FE9">
              <w:t xml:space="preserve"> ,</w:t>
            </w:r>
            <w:proofErr w:type="gramEnd"/>
          </w:p>
          <w:p w:rsidR="002A3758" w:rsidRPr="00134FE9" w:rsidRDefault="002A3758" w:rsidP="008C3FF9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134FE9">
              <w:rPr>
                <w:sz w:val="24"/>
                <w:szCs w:val="24"/>
              </w:rPr>
              <w:t>оценка информации  общего характера.</w:t>
            </w:r>
          </w:p>
          <w:p w:rsidR="002A3758" w:rsidRPr="00134FE9" w:rsidRDefault="002A3758" w:rsidP="008C3FF9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  <w:p w:rsidR="002A3758" w:rsidRPr="00134FE9" w:rsidRDefault="002A3758" w:rsidP="008C3FF9">
            <w:pPr>
              <w:pStyle w:val="Default"/>
              <w:spacing w:line="360" w:lineRule="auto"/>
            </w:pPr>
          </w:p>
        </w:tc>
        <w:tc>
          <w:tcPr>
            <w:tcW w:w="1276" w:type="dxa"/>
          </w:tcPr>
          <w:p w:rsidR="002A3758" w:rsidRPr="00134FE9" w:rsidRDefault="002A3758" w:rsidP="008C3FF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2A3758" w:rsidRPr="00134FE9" w:rsidRDefault="002A3758" w:rsidP="00056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2A3758" w:rsidRPr="00134FE9" w:rsidRDefault="002A3758" w:rsidP="00056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398E" w:rsidRPr="00134FE9" w:rsidTr="00134FE9">
        <w:trPr>
          <w:jc w:val="center"/>
        </w:trPr>
        <w:tc>
          <w:tcPr>
            <w:tcW w:w="6521" w:type="dxa"/>
            <w:gridSpan w:val="3"/>
          </w:tcPr>
          <w:p w:rsidR="00F3398E" w:rsidRPr="00134FE9" w:rsidRDefault="00F3398E" w:rsidP="008C3FF9">
            <w:pPr>
              <w:pStyle w:val="Default"/>
              <w:spacing w:line="360" w:lineRule="auto"/>
              <w:rPr>
                <w:b/>
              </w:rPr>
            </w:pPr>
            <w:r w:rsidRPr="00134FE9">
              <w:rPr>
                <w:b/>
              </w:rPr>
              <w:t xml:space="preserve">                                                           </w:t>
            </w:r>
            <w:r w:rsidR="00BE2DC3" w:rsidRPr="00134FE9">
              <w:rPr>
                <w:b/>
              </w:rPr>
              <w:t xml:space="preserve">         </w:t>
            </w:r>
            <w:r w:rsidRPr="00134FE9">
              <w:rPr>
                <w:b/>
              </w:rPr>
              <w:t xml:space="preserve"> Всего баллов:</w:t>
            </w:r>
          </w:p>
        </w:tc>
        <w:tc>
          <w:tcPr>
            <w:tcW w:w="1276" w:type="dxa"/>
          </w:tcPr>
          <w:p w:rsidR="00F3398E" w:rsidRPr="00134FE9" w:rsidRDefault="00F3398E" w:rsidP="008C3F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FE9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F3398E" w:rsidRPr="00134FE9" w:rsidRDefault="00F3398E" w:rsidP="008C3F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3398E" w:rsidRPr="00134FE9" w:rsidRDefault="00F3398E" w:rsidP="008C3F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F31FD" w:rsidRDefault="008F31FD" w:rsidP="00FC44F2">
      <w:pPr>
        <w:pStyle w:val="a4"/>
        <w:rPr>
          <w:sz w:val="24"/>
          <w:szCs w:val="24"/>
        </w:rPr>
      </w:pPr>
    </w:p>
    <w:p w:rsidR="008F31FD" w:rsidRPr="00134FE9" w:rsidRDefault="008F31FD" w:rsidP="00CC5CDB">
      <w:pPr>
        <w:pStyle w:val="a4"/>
        <w:spacing w:line="360" w:lineRule="auto"/>
        <w:jc w:val="both"/>
      </w:pPr>
      <w:r w:rsidRPr="00134FE9">
        <w:t>Время выпол</w:t>
      </w:r>
      <w:r w:rsidR="00562583" w:rsidRPr="00134FE9">
        <w:t xml:space="preserve">нения диагностической работы: 120 </w:t>
      </w:r>
      <w:r w:rsidRPr="00134FE9">
        <w:t xml:space="preserve"> минут</w:t>
      </w:r>
      <w:r w:rsidR="00CC5CDB">
        <w:t>.</w:t>
      </w:r>
    </w:p>
    <w:p w:rsidR="00FC44F2" w:rsidRPr="00134FE9" w:rsidRDefault="00FC44F2" w:rsidP="00CC5CDB">
      <w:pPr>
        <w:pStyle w:val="a4"/>
        <w:spacing w:line="360" w:lineRule="auto"/>
        <w:jc w:val="both"/>
      </w:pPr>
      <w:r w:rsidRPr="00134FE9">
        <w:t xml:space="preserve">Максимально за диагностическую работу: </w:t>
      </w:r>
      <w:r w:rsidR="00562583" w:rsidRPr="00134FE9">
        <w:t xml:space="preserve"> 24 балла</w:t>
      </w:r>
      <w:r w:rsidR="00CC5CDB">
        <w:t>.</w:t>
      </w:r>
    </w:p>
    <w:p w:rsidR="00FC44F2" w:rsidRPr="00134FE9" w:rsidRDefault="00FC44F2" w:rsidP="00CC5CDB">
      <w:pPr>
        <w:pStyle w:val="a4"/>
        <w:spacing w:line="360" w:lineRule="auto"/>
        <w:jc w:val="both"/>
      </w:pPr>
      <w:r w:rsidRPr="00134FE9">
        <w:t>Результативность диагностики:</w:t>
      </w:r>
    </w:p>
    <w:p w:rsidR="00FC44F2" w:rsidRPr="00134FE9" w:rsidRDefault="00BE2DC3" w:rsidP="00134FE9">
      <w:pPr>
        <w:pStyle w:val="a4"/>
        <w:spacing w:line="360" w:lineRule="auto"/>
        <w:jc w:val="both"/>
      </w:pPr>
      <w:r w:rsidRPr="00134FE9">
        <w:t xml:space="preserve">0 - 14 </w:t>
      </w:r>
      <w:r w:rsidR="00FC44F2" w:rsidRPr="00134FE9">
        <w:t>баллов –</w:t>
      </w:r>
      <w:r w:rsidRPr="00134FE9">
        <w:t xml:space="preserve">   </w:t>
      </w:r>
      <w:r w:rsidR="00FC44F2" w:rsidRPr="00134FE9">
        <w:t xml:space="preserve">низкий уровень </w:t>
      </w:r>
      <w:proofErr w:type="gramStart"/>
      <w:r w:rsidR="00FC44F2" w:rsidRPr="00134FE9">
        <w:t xml:space="preserve">( </w:t>
      </w:r>
      <w:proofErr w:type="gramEnd"/>
      <w:r w:rsidR="00FC44F2" w:rsidRPr="00134FE9">
        <w:t>до 60% выполнения работы)</w:t>
      </w:r>
    </w:p>
    <w:p w:rsidR="00BE2DC3" w:rsidRPr="00134FE9" w:rsidRDefault="00BE2DC3" w:rsidP="00134FE9">
      <w:pPr>
        <w:pStyle w:val="a4"/>
        <w:spacing w:line="360" w:lineRule="auto"/>
        <w:jc w:val="both"/>
      </w:pPr>
      <w:r w:rsidRPr="00134FE9">
        <w:t xml:space="preserve">15- 19 </w:t>
      </w:r>
      <w:r w:rsidR="00FC44F2" w:rsidRPr="00134FE9">
        <w:t xml:space="preserve">баллов – средний уровень </w:t>
      </w:r>
      <w:proofErr w:type="gramStart"/>
      <w:r w:rsidR="00FC44F2" w:rsidRPr="00134FE9">
        <w:t xml:space="preserve">( </w:t>
      </w:r>
      <w:proofErr w:type="gramEnd"/>
      <w:r w:rsidR="00FC44F2" w:rsidRPr="00134FE9">
        <w:t>61- 80 % выполнения работы)</w:t>
      </w:r>
    </w:p>
    <w:p w:rsidR="00FC44F2" w:rsidRPr="00134FE9" w:rsidRDefault="00BE2DC3" w:rsidP="00134FE9">
      <w:pPr>
        <w:pStyle w:val="a4"/>
        <w:spacing w:line="360" w:lineRule="auto"/>
        <w:jc w:val="both"/>
      </w:pPr>
      <w:r w:rsidRPr="00134FE9">
        <w:t xml:space="preserve">20- 24 баллов -- </w:t>
      </w:r>
      <w:r w:rsidR="008B68B2" w:rsidRPr="00134FE9">
        <w:t xml:space="preserve">высокий уровень </w:t>
      </w:r>
      <w:proofErr w:type="gramStart"/>
      <w:r w:rsidR="008B68B2" w:rsidRPr="00134FE9">
        <w:t xml:space="preserve">( </w:t>
      </w:r>
      <w:proofErr w:type="gramEnd"/>
      <w:r w:rsidR="008B68B2" w:rsidRPr="00134FE9">
        <w:t>81</w:t>
      </w:r>
      <w:r w:rsidR="00FC44F2" w:rsidRPr="00134FE9">
        <w:t>-100 % выполнения работы)</w:t>
      </w:r>
    </w:p>
    <w:p w:rsidR="00FC44F2" w:rsidRPr="00134FE9" w:rsidRDefault="00FC44F2" w:rsidP="00134FE9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34FE9">
        <w:rPr>
          <w:rFonts w:ascii="Times New Roman" w:hAnsi="Times New Roman" w:cs="Times New Roman"/>
          <w:b/>
          <w:sz w:val="28"/>
          <w:szCs w:val="28"/>
        </w:rPr>
        <w:t xml:space="preserve">Группы по уровням профессиональных дефицитов (уровень, % уровня) </w:t>
      </w:r>
    </w:p>
    <w:tbl>
      <w:tblPr>
        <w:tblStyle w:val="a3"/>
        <w:tblW w:w="0" w:type="auto"/>
        <w:jc w:val="center"/>
        <w:tblLook w:val="04A0"/>
      </w:tblPr>
      <w:tblGrid>
        <w:gridCol w:w="2670"/>
        <w:gridCol w:w="2670"/>
        <w:gridCol w:w="2671"/>
        <w:gridCol w:w="2671"/>
      </w:tblGrid>
      <w:tr w:rsidR="00FC44F2" w:rsidRPr="00CC5CDB" w:rsidTr="00CC5CDB">
        <w:trPr>
          <w:jc w:val="center"/>
        </w:trPr>
        <w:tc>
          <w:tcPr>
            <w:tcW w:w="2670" w:type="dxa"/>
          </w:tcPr>
          <w:p w:rsidR="00FC44F2" w:rsidRPr="00CC5CDB" w:rsidRDefault="00FC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CDB">
              <w:rPr>
                <w:rFonts w:ascii="Times New Roman" w:hAnsi="Times New Roman" w:cs="Times New Roman"/>
                <w:sz w:val="24"/>
                <w:szCs w:val="24"/>
              </w:rPr>
              <w:t>Результативность диагностики</w:t>
            </w:r>
          </w:p>
        </w:tc>
        <w:tc>
          <w:tcPr>
            <w:tcW w:w="2670" w:type="dxa"/>
          </w:tcPr>
          <w:p w:rsidR="00FC44F2" w:rsidRPr="00CC5CDB" w:rsidRDefault="00FC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CDB">
              <w:rPr>
                <w:rFonts w:ascii="Times New Roman" w:hAnsi="Times New Roman" w:cs="Times New Roman"/>
                <w:sz w:val="24"/>
                <w:szCs w:val="24"/>
              </w:rPr>
              <w:t>Дефицитарный</w:t>
            </w:r>
            <w:proofErr w:type="spellEnd"/>
            <w:r w:rsidRPr="00CC5CDB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  <w:tc>
          <w:tcPr>
            <w:tcW w:w="2671" w:type="dxa"/>
          </w:tcPr>
          <w:p w:rsidR="00FC44F2" w:rsidRPr="00CC5CDB" w:rsidRDefault="00FC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CDB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участников диагностики</w:t>
            </w:r>
          </w:p>
        </w:tc>
        <w:tc>
          <w:tcPr>
            <w:tcW w:w="2671" w:type="dxa"/>
          </w:tcPr>
          <w:p w:rsidR="00FC44F2" w:rsidRPr="00CC5CDB" w:rsidRDefault="00FC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CDB">
              <w:rPr>
                <w:rFonts w:ascii="Times New Roman" w:hAnsi="Times New Roman" w:cs="Times New Roman"/>
                <w:sz w:val="24"/>
                <w:szCs w:val="24"/>
              </w:rPr>
              <w:t xml:space="preserve">Доля участников диагностики по уровню профессиональных дефицитов </w:t>
            </w:r>
            <w:proofErr w:type="gramStart"/>
            <w:r w:rsidRPr="00CC5CD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C5CDB">
              <w:rPr>
                <w:rFonts w:ascii="Times New Roman" w:hAnsi="Times New Roman" w:cs="Times New Roman"/>
                <w:sz w:val="24"/>
                <w:szCs w:val="24"/>
              </w:rPr>
              <w:t>в %) к общему количеству участников</w:t>
            </w:r>
          </w:p>
        </w:tc>
      </w:tr>
      <w:tr w:rsidR="00FC44F2" w:rsidRPr="00CC5CDB" w:rsidTr="00CC5CDB">
        <w:trPr>
          <w:jc w:val="center"/>
        </w:trPr>
        <w:tc>
          <w:tcPr>
            <w:tcW w:w="2670" w:type="dxa"/>
          </w:tcPr>
          <w:p w:rsidR="00FC44F2" w:rsidRPr="00CC5CDB" w:rsidRDefault="0031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CDB">
              <w:rPr>
                <w:rFonts w:ascii="Times New Roman" w:hAnsi="Times New Roman" w:cs="Times New Roman"/>
                <w:sz w:val="24"/>
                <w:szCs w:val="24"/>
              </w:rPr>
              <w:t>Менее 60 % выполнения диагностических заданий</w:t>
            </w:r>
          </w:p>
        </w:tc>
        <w:tc>
          <w:tcPr>
            <w:tcW w:w="2670" w:type="dxa"/>
          </w:tcPr>
          <w:p w:rsidR="00FC44F2" w:rsidRPr="00CC5CDB" w:rsidRDefault="0031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CDB">
              <w:rPr>
                <w:rFonts w:ascii="Times New Roman" w:hAnsi="Times New Roman" w:cs="Times New Roman"/>
                <w:sz w:val="24"/>
                <w:szCs w:val="24"/>
              </w:rPr>
              <w:t xml:space="preserve"> Высокий</w:t>
            </w:r>
          </w:p>
        </w:tc>
        <w:tc>
          <w:tcPr>
            <w:tcW w:w="2671" w:type="dxa"/>
          </w:tcPr>
          <w:p w:rsidR="00FC44F2" w:rsidRPr="00CC5CDB" w:rsidRDefault="00FF7C5B" w:rsidP="006E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CD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71" w:type="dxa"/>
          </w:tcPr>
          <w:p w:rsidR="00FC44F2" w:rsidRPr="00CC5CDB" w:rsidRDefault="006E56DE" w:rsidP="006E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CDB"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</w:tr>
      <w:tr w:rsidR="00FC44F2" w:rsidRPr="00CC5CDB" w:rsidTr="00CC5CDB">
        <w:trPr>
          <w:jc w:val="center"/>
        </w:trPr>
        <w:tc>
          <w:tcPr>
            <w:tcW w:w="2670" w:type="dxa"/>
          </w:tcPr>
          <w:p w:rsidR="00FC44F2" w:rsidRPr="00CC5CDB" w:rsidRDefault="0031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CDB">
              <w:rPr>
                <w:rFonts w:ascii="Times New Roman" w:hAnsi="Times New Roman" w:cs="Times New Roman"/>
                <w:sz w:val="24"/>
                <w:szCs w:val="24"/>
              </w:rPr>
              <w:t>61-80 % выполнения диагностических заданий</w:t>
            </w:r>
          </w:p>
        </w:tc>
        <w:tc>
          <w:tcPr>
            <w:tcW w:w="2670" w:type="dxa"/>
          </w:tcPr>
          <w:p w:rsidR="00FC44F2" w:rsidRPr="00CC5CDB" w:rsidRDefault="0031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CDB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671" w:type="dxa"/>
          </w:tcPr>
          <w:p w:rsidR="00FC44F2" w:rsidRPr="00CC5CDB" w:rsidRDefault="00DD0D63" w:rsidP="006E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C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71" w:type="dxa"/>
          </w:tcPr>
          <w:p w:rsidR="00FC44F2" w:rsidRPr="00CC5CDB" w:rsidRDefault="00DD0D63" w:rsidP="006E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CDB"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</w:tr>
      <w:tr w:rsidR="00FC44F2" w:rsidRPr="00CC5CDB" w:rsidTr="00CC5CDB">
        <w:trPr>
          <w:jc w:val="center"/>
        </w:trPr>
        <w:tc>
          <w:tcPr>
            <w:tcW w:w="2670" w:type="dxa"/>
          </w:tcPr>
          <w:p w:rsidR="00FC44F2" w:rsidRPr="00CC5CDB" w:rsidRDefault="0031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C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81-100 % выполнения диагностических заданий</w:t>
            </w:r>
          </w:p>
        </w:tc>
        <w:tc>
          <w:tcPr>
            <w:tcW w:w="2670" w:type="dxa"/>
          </w:tcPr>
          <w:p w:rsidR="00FC44F2" w:rsidRPr="00CC5CDB" w:rsidRDefault="0031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5CDB">
              <w:rPr>
                <w:rFonts w:ascii="Times New Roman" w:hAnsi="Times New Roman" w:cs="Times New Roman"/>
                <w:sz w:val="24"/>
                <w:szCs w:val="24"/>
              </w:rPr>
              <w:t>Минимальный</w:t>
            </w:r>
            <w:proofErr w:type="gramEnd"/>
            <w:r w:rsidRPr="00CC5CDB">
              <w:rPr>
                <w:rFonts w:ascii="Times New Roman" w:hAnsi="Times New Roman" w:cs="Times New Roman"/>
                <w:sz w:val="24"/>
                <w:szCs w:val="24"/>
              </w:rPr>
              <w:t xml:space="preserve"> или отсутствие дефицита</w:t>
            </w:r>
          </w:p>
        </w:tc>
        <w:tc>
          <w:tcPr>
            <w:tcW w:w="2671" w:type="dxa"/>
          </w:tcPr>
          <w:p w:rsidR="00FC44F2" w:rsidRPr="00CC5CDB" w:rsidRDefault="00FF7C5B" w:rsidP="006E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C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1" w:type="dxa"/>
          </w:tcPr>
          <w:p w:rsidR="00FC44F2" w:rsidRPr="00CC5CDB" w:rsidRDefault="00FF7C5B" w:rsidP="006E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C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D0D63" w:rsidRPr="00CC5C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7905F1" w:rsidRDefault="007905F1" w:rsidP="00AB42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D507E" w:rsidRPr="00CC5CDB" w:rsidRDefault="00490F24" w:rsidP="00CC5CDB">
      <w:pPr>
        <w:pStyle w:val="a4"/>
        <w:spacing w:line="360" w:lineRule="auto"/>
        <w:ind w:firstLine="708"/>
        <w:jc w:val="both"/>
        <w:rPr>
          <w:b/>
        </w:rPr>
      </w:pPr>
      <w:r w:rsidRPr="00CC5CDB">
        <w:rPr>
          <w:b/>
        </w:rPr>
        <w:t>О</w:t>
      </w:r>
      <w:r w:rsidR="00707B99" w:rsidRPr="00CC5CDB">
        <w:rPr>
          <w:b/>
        </w:rPr>
        <w:t>писание дефицитов</w:t>
      </w:r>
      <w:r w:rsidR="00CC5CDB" w:rsidRPr="00CC5CDB">
        <w:rPr>
          <w:b/>
        </w:rPr>
        <w:t>.</w:t>
      </w:r>
    </w:p>
    <w:p w:rsidR="0031293E" w:rsidRDefault="0031293E" w:rsidP="00CC5CDB">
      <w:pPr>
        <w:pStyle w:val="a4"/>
        <w:spacing w:line="360" w:lineRule="auto"/>
        <w:jc w:val="both"/>
      </w:pPr>
      <w:r w:rsidRPr="006E56DE">
        <w:t>Определены следующие предметные и методические  дефициты участников диагностики:</w:t>
      </w:r>
      <w:r w:rsidRPr="0031293E">
        <w:t xml:space="preserve">  </w:t>
      </w:r>
    </w:p>
    <w:p w:rsidR="008F0D92" w:rsidRPr="00162C33" w:rsidRDefault="008F0D92" w:rsidP="00CC5CDB">
      <w:pPr>
        <w:pStyle w:val="a4"/>
        <w:spacing w:line="360" w:lineRule="auto"/>
        <w:jc w:val="both"/>
      </w:pPr>
      <w:r w:rsidRPr="00162C33">
        <w:t xml:space="preserve">   1. </w:t>
      </w:r>
      <w:r w:rsidR="00CC5CDB">
        <w:t xml:space="preserve"> у</w:t>
      </w:r>
      <w:r w:rsidRPr="00162C33">
        <w:t>мение решать задачи на нахождение ч</w:t>
      </w:r>
      <w:r w:rsidR="00CC5CDB">
        <w:t>асти числа и числа по его части;</w:t>
      </w:r>
    </w:p>
    <w:p w:rsidR="008F0D92" w:rsidRPr="00162C33" w:rsidRDefault="008F0D92" w:rsidP="00CC5CDB">
      <w:pPr>
        <w:pStyle w:val="a4"/>
        <w:spacing w:line="360" w:lineRule="auto"/>
        <w:jc w:val="both"/>
        <w:rPr>
          <w:shd w:val="clear" w:color="auto" w:fill="FFFFFF"/>
        </w:rPr>
      </w:pPr>
      <w:r w:rsidRPr="00162C33">
        <w:t xml:space="preserve"> </w:t>
      </w:r>
      <w:r>
        <w:t xml:space="preserve">  </w:t>
      </w:r>
      <w:r w:rsidRPr="00162C33">
        <w:t>2.</w:t>
      </w:r>
      <w:r w:rsidR="00CC5CDB">
        <w:t xml:space="preserve"> з</w:t>
      </w:r>
      <w:r w:rsidRPr="00162C33">
        <w:t xml:space="preserve">нание </w:t>
      </w:r>
      <w:r w:rsidRPr="00162C33">
        <w:rPr>
          <w:shd w:val="clear" w:color="auto" w:fill="FFFFFF"/>
        </w:rPr>
        <w:t>лексической системы русского языка</w:t>
      </w:r>
      <w:r w:rsidRPr="00162C33">
        <w:t xml:space="preserve"> </w:t>
      </w:r>
      <w:r w:rsidRPr="00162C33">
        <w:rPr>
          <w:shd w:val="clear" w:color="auto" w:fill="FFFFFF"/>
        </w:rPr>
        <w:t>(происхо</w:t>
      </w:r>
      <w:r w:rsidR="00CC5CDB">
        <w:rPr>
          <w:shd w:val="clear" w:color="auto" w:fill="FFFFFF"/>
        </w:rPr>
        <w:t>ждение, употребление, синонимы,</w:t>
      </w:r>
      <w:r>
        <w:rPr>
          <w:shd w:val="clear" w:color="auto" w:fill="FFFFFF"/>
        </w:rPr>
        <w:t xml:space="preserve"> </w:t>
      </w:r>
      <w:r w:rsidR="00CC5CDB">
        <w:rPr>
          <w:shd w:val="clear" w:color="auto" w:fill="FFFFFF"/>
        </w:rPr>
        <w:t>антонимы, омонимы, паронимы);</w:t>
      </w:r>
    </w:p>
    <w:p w:rsidR="008F0D92" w:rsidRPr="00162C33" w:rsidRDefault="008F0D92" w:rsidP="00CC5CDB">
      <w:pPr>
        <w:pStyle w:val="a4"/>
        <w:spacing w:line="360" w:lineRule="auto"/>
        <w:jc w:val="both"/>
      </w:pPr>
      <w:r>
        <w:rPr>
          <w:shd w:val="clear" w:color="auto" w:fill="FFFFFF"/>
        </w:rPr>
        <w:t xml:space="preserve">  </w:t>
      </w:r>
      <w:r w:rsidRPr="00162C33">
        <w:rPr>
          <w:shd w:val="clear" w:color="auto" w:fill="FFFFFF"/>
        </w:rPr>
        <w:t>3.</w:t>
      </w:r>
      <w:r w:rsidR="00982601">
        <w:rPr>
          <w:shd w:val="clear" w:color="auto" w:fill="FFFFFF"/>
        </w:rPr>
        <w:t xml:space="preserve"> </w:t>
      </w:r>
      <w:r w:rsidR="00CC5CDB">
        <w:rPr>
          <w:shd w:val="clear" w:color="auto" w:fill="FFFFFF"/>
        </w:rPr>
        <w:t xml:space="preserve"> </w:t>
      </w:r>
      <w:r w:rsidR="00CC5CDB">
        <w:t>о</w:t>
      </w:r>
      <w:r w:rsidRPr="00162C33">
        <w:t xml:space="preserve">бщее представление о системности научных </w:t>
      </w:r>
      <w:r w:rsidR="00CC5CDB">
        <w:t>явлений;</w:t>
      </w:r>
    </w:p>
    <w:p w:rsidR="008F0D92" w:rsidRPr="00162C33" w:rsidRDefault="008F0D92" w:rsidP="00CC5CDB">
      <w:pPr>
        <w:pStyle w:val="a4"/>
        <w:spacing w:line="360" w:lineRule="auto"/>
        <w:jc w:val="both"/>
      </w:pPr>
      <w:r w:rsidRPr="00162C33">
        <w:t xml:space="preserve"> </w:t>
      </w:r>
      <w:r>
        <w:t xml:space="preserve"> </w:t>
      </w:r>
      <w:r w:rsidRPr="00162C33">
        <w:t>4.</w:t>
      </w:r>
      <w:r w:rsidR="00982601">
        <w:t xml:space="preserve"> </w:t>
      </w:r>
      <w:r w:rsidR="00CC5CDB">
        <w:t xml:space="preserve"> п</w:t>
      </w:r>
      <w:r w:rsidRPr="00162C33">
        <w:t xml:space="preserve">онятие о </w:t>
      </w:r>
      <w:proofErr w:type="spellStart"/>
      <w:r w:rsidRPr="00162C33">
        <w:t>мета</w:t>
      </w:r>
      <w:r w:rsidR="00CC5CDB">
        <w:t>предметных</w:t>
      </w:r>
      <w:proofErr w:type="spellEnd"/>
      <w:r w:rsidR="00CC5CDB">
        <w:t xml:space="preserve"> результатах обучения;</w:t>
      </w:r>
    </w:p>
    <w:p w:rsidR="00CC5CDB" w:rsidRDefault="008F0D92" w:rsidP="00CC5CDB">
      <w:pPr>
        <w:pStyle w:val="a4"/>
        <w:spacing w:line="360" w:lineRule="auto"/>
        <w:jc w:val="both"/>
        <w:rPr>
          <w:rFonts w:eastAsia="Times New Roman"/>
          <w:color w:val="000000"/>
          <w:lang w:eastAsia="ru-RU"/>
        </w:rPr>
      </w:pPr>
      <w:r w:rsidRPr="00162C33">
        <w:rPr>
          <w:rFonts w:eastAsia="Times New Roman"/>
          <w:color w:val="000000"/>
          <w:lang w:eastAsia="ru-RU"/>
        </w:rPr>
        <w:t xml:space="preserve">   5.</w:t>
      </w:r>
      <w:r w:rsidR="00CC5CDB">
        <w:rPr>
          <w:rFonts w:eastAsia="Times New Roman"/>
          <w:color w:val="000000"/>
          <w:lang w:eastAsia="ru-RU"/>
        </w:rPr>
        <w:t xml:space="preserve"> у</w:t>
      </w:r>
      <w:r>
        <w:rPr>
          <w:rFonts w:eastAsia="Times New Roman"/>
          <w:color w:val="000000"/>
          <w:lang w:eastAsia="ru-RU"/>
        </w:rPr>
        <w:t>мение распознавать приемы</w:t>
      </w:r>
      <w:r w:rsidR="00CC5CDB">
        <w:rPr>
          <w:rFonts w:eastAsia="Times New Roman"/>
          <w:color w:val="000000"/>
          <w:lang w:eastAsia="ru-RU"/>
        </w:rPr>
        <w:t>, положенные в основу загадок;</w:t>
      </w:r>
    </w:p>
    <w:p w:rsidR="008F0D92" w:rsidRPr="00162C33" w:rsidRDefault="00CC5CDB" w:rsidP="00CC5CDB">
      <w:pPr>
        <w:pStyle w:val="a4"/>
        <w:spacing w:line="36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6. умение </w:t>
      </w:r>
      <w:r w:rsidR="008F0D92" w:rsidRPr="00162C33">
        <w:t>исправлять ошибки обучающегося, правильно оцени</w:t>
      </w:r>
      <w:r w:rsidR="008F0D92">
        <w:t>ва</w:t>
      </w:r>
      <w:r>
        <w:t>ть выполнение задания;</w:t>
      </w:r>
    </w:p>
    <w:p w:rsidR="008F0D92" w:rsidRPr="00162C33" w:rsidRDefault="008F0D92" w:rsidP="00CC5CDB">
      <w:pPr>
        <w:pStyle w:val="a4"/>
        <w:spacing w:line="360" w:lineRule="auto"/>
        <w:jc w:val="both"/>
      </w:pPr>
      <w:r>
        <w:t xml:space="preserve"> </w:t>
      </w:r>
      <w:r w:rsidRPr="00162C33">
        <w:t xml:space="preserve"> </w:t>
      </w:r>
      <w:r w:rsidR="00CC5CDB">
        <w:t xml:space="preserve"> </w:t>
      </w:r>
      <w:r w:rsidRPr="00162C33">
        <w:t>7.</w:t>
      </w:r>
      <w:r w:rsidR="00982601">
        <w:t xml:space="preserve"> </w:t>
      </w:r>
      <w:r w:rsidR="00CC5CDB">
        <w:t>умение</w:t>
      </w:r>
      <w:r w:rsidRPr="00162C33">
        <w:t xml:space="preserve"> корректировать  учебную деятельность учащихся,  исходя из данных монитори</w:t>
      </w:r>
      <w:r>
        <w:t>нга   образовательных результатов</w:t>
      </w:r>
      <w:r w:rsidR="00CC5CDB">
        <w:t>;</w:t>
      </w:r>
    </w:p>
    <w:p w:rsidR="008F0D92" w:rsidRPr="00162C33" w:rsidRDefault="008F0D92" w:rsidP="00CC5CDB">
      <w:pPr>
        <w:pStyle w:val="a4"/>
        <w:spacing w:line="360" w:lineRule="auto"/>
        <w:jc w:val="both"/>
      </w:pPr>
      <w:r w:rsidRPr="00162C33">
        <w:t xml:space="preserve"> </w:t>
      </w:r>
      <w:r>
        <w:t xml:space="preserve"> </w:t>
      </w:r>
      <w:r w:rsidRPr="00162C33">
        <w:t>8.</w:t>
      </w:r>
      <w:r w:rsidR="00CC5CDB">
        <w:t xml:space="preserve">  у</w:t>
      </w:r>
      <w:r w:rsidRPr="00162C33">
        <w:t>мение осуществлять системно -</w:t>
      </w:r>
      <w:r>
        <w:t xml:space="preserve"> </w:t>
      </w:r>
      <w:proofErr w:type="spellStart"/>
      <w:r w:rsidRPr="00162C33">
        <w:t>д</w:t>
      </w:r>
      <w:r w:rsidR="00CC5CDB">
        <w:t>еятельностный</w:t>
      </w:r>
      <w:proofErr w:type="spellEnd"/>
      <w:r w:rsidR="00CC5CDB">
        <w:t xml:space="preserve"> подход в обучении;</w:t>
      </w:r>
    </w:p>
    <w:p w:rsidR="00562583" w:rsidRDefault="008F0D92" w:rsidP="00CC5CDB">
      <w:pPr>
        <w:pStyle w:val="a4"/>
        <w:spacing w:line="360" w:lineRule="auto"/>
        <w:jc w:val="both"/>
      </w:pPr>
      <w:r w:rsidRPr="00162C33">
        <w:t xml:space="preserve"> </w:t>
      </w:r>
      <w:r w:rsidR="00CC5CDB">
        <w:t xml:space="preserve"> 9. у</w:t>
      </w:r>
      <w:r>
        <w:t>мение</w:t>
      </w:r>
      <w:r w:rsidR="00CC5CDB">
        <w:t xml:space="preserve"> </w:t>
      </w:r>
      <w:r>
        <w:t xml:space="preserve"> р</w:t>
      </w:r>
      <w:r w:rsidRPr="00162C33">
        <w:t xml:space="preserve">аботать  по </w:t>
      </w:r>
      <w:r w:rsidRPr="00162C33">
        <w:rPr>
          <w:shd w:val="clear" w:color="auto" w:fill="FFFFFF"/>
        </w:rPr>
        <w:t>формированию и развитию читательской компетентности младшего школьника средствами метода моделирования. </w:t>
      </w:r>
    </w:p>
    <w:p w:rsidR="007905F1" w:rsidRPr="00CC5CDB" w:rsidRDefault="00E045B6" w:rsidP="00CC5CDB">
      <w:pPr>
        <w:pStyle w:val="a4"/>
        <w:spacing w:line="360" w:lineRule="auto"/>
        <w:ind w:firstLine="708"/>
        <w:jc w:val="both"/>
        <w:rPr>
          <w:b/>
        </w:rPr>
      </w:pPr>
      <w:r w:rsidRPr="00CC5CDB">
        <w:rPr>
          <w:b/>
        </w:rPr>
        <w:t xml:space="preserve">Выводы </w:t>
      </w:r>
      <w:r w:rsidR="000C0478" w:rsidRPr="00CC5CDB">
        <w:rPr>
          <w:b/>
        </w:rPr>
        <w:t>и рекомендации</w:t>
      </w:r>
      <w:r w:rsidR="007905F1" w:rsidRPr="00CC5CDB">
        <w:rPr>
          <w:b/>
        </w:rPr>
        <w:t xml:space="preserve">. </w:t>
      </w:r>
    </w:p>
    <w:p w:rsidR="007905F1" w:rsidRPr="007905F1" w:rsidRDefault="007905F1" w:rsidP="00CC5CDB">
      <w:pPr>
        <w:pStyle w:val="a4"/>
        <w:spacing w:line="360" w:lineRule="auto"/>
        <w:ind w:firstLine="708"/>
        <w:jc w:val="both"/>
      </w:pPr>
      <w:r w:rsidRPr="007905F1">
        <w:t xml:space="preserve">По результатам выполнения диагностических заданий 69 % участников диагностики имеют высокий </w:t>
      </w:r>
      <w:proofErr w:type="spellStart"/>
      <w:r w:rsidRPr="007905F1">
        <w:t>дефицитарный</w:t>
      </w:r>
      <w:proofErr w:type="spellEnd"/>
      <w:r w:rsidRPr="007905F1">
        <w:t xml:space="preserve"> уровень, 26% - средний </w:t>
      </w:r>
      <w:proofErr w:type="spellStart"/>
      <w:r w:rsidRPr="007905F1">
        <w:t>дефицитарный</w:t>
      </w:r>
      <w:proofErr w:type="spellEnd"/>
      <w:r w:rsidRPr="007905F1">
        <w:t xml:space="preserve"> уровень, 5% низкий  </w:t>
      </w:r>
      <w:proofErr w:type="spellStart"/>
      <w:r w:rsidRPr="007905F1">
        <w:t>дефицитарный</w:t>
      </w:r>
      <w:proofErr w:type="spellEnd"/>
      <w:r w:rsidRPr="007905F1">
        <w:t xml:space="preserve"> уровень профессиональных компетенций.</w:t>
      </w:r>
    </w:p>
    <w:p w:rsidR="00E045B6" w:rsidRPr="007905F1" w:rsidRDefault="007905F1" w:rsidP="00CC5CDB">
      <w:pPr>
        <w:pStyle w:val="a4"/>
        <w:spacing w:line="360" w:lineRule="auto"/>
        <w:ind w:firstLine="708"/>
        <w:jc w:val="both"/>
      </w:pPr>
      <w:r w:rsidRPr="007905F1">
        <w:t>Р</w:t>
      </w:r>
      <w:r w:rsidR="0031293E" w:rsidRPr="007905F1">
        <w:t xml:space="preserve">екомендовать участникам диагностики  </w:t>
      </w:r>
      <w:r w:rsidR="00132943" w:rsidRPr="007905F1">
        <w:t xml:space="preserve">повышение квалификации по дополнительным профессиональным программам на курсах или </w:t>
      </w:r>
      <w:r w:rsidR="0031293E" w:rsidRPr="007905F1">
        <w:t>индивидуальный образовательный  маршрут</w:t>
      </w:r>
      <w:r w:rsidR="008B68B2" w:rsidRPr="007905F1">
        <w:t xml:space="preserve">, активное участие в научно-методических семинарах в ГАУ ДПО «БИПКРО» </w:t>
      </w:r>
      <w:r w:rsidR="0031293E" w:rsidRPr="007905F1">
        <w:t xml:space="preserve"> с целью восполнения   выявленных дефицитов профессиональных компетенций</w:t>
      </w:r>
      <w:r w:rsidR="00132943" w:rsidRPr="007905F1">
        <w:t>.</w:t>
      </w:r>
    </w:p>
    <w:p w:rsidR="007905F1" w:rsidRPr="00AC252F" w:rsidRDefault="007905F1" w:rsidP="00CC5CDB">
      <w:pPr>
        <w:pStyle w:val="a4"/>
        <w:spacing w:line="360" w:lineRule="auto"/>
        <w:ind w:firstLine="708"/>
        <w:jc w:val="both"/>
      </w:pPr>
      <w:proofErr w:type="gramStart"/>
      <w:r>
        <w:t>Преподавателям</w:t>
      </w:r>
      <w:r w:rsidR="00A01BAE">
        <w:t xml:space="preserve">  принять к сведению  установленный   </w:t>
      </w:r>
      <w:proofErr w:type="spellStart"/>
      <w:r w:rsidR="00A01BAE">
        <w:t>дефицитарный</w:t>
      </w:r>
      <w:proofErr w:type="spellEnd"/>
      <w:r w:rsidR="00A01BAE">
        <w:t xml:space="preserve">   </w:t>
      </w:r>
      <w:proofErr w:type="spellStart"/>
      <w:r w:rsidR="00A01BAE">
        <w:t>уровнь</w:t>
      </w:r>
      <w:proofErr w:type="spellEnd"/>
      <w:r w:rsidR="00A01BAE">
        <w:t xml:space="preserve"> слушателей,  </w:t>
      </w:r>
      <w:r>
        <w:t xml:space="preserve"> внести коррективы в содержание лекций и практических занятий на </w:t>
      </w:r>
      <w:r w:rsidRPr="00AC252F">
        <w:t xml:space="preserve"> КПК по ДПП </w:t>
      </w:r>
      <w:r w:rsidRPr="00BE2DC3">
        <w:t>«Непрерывное повышение профессионального мастерства педагогов как условие эффективного функционирования системы образования»</w:t>
      </w:r>
      <w:r>
        <w:t xml:space="preserve"> </w:t>
      </w:r>
      <w:r w:rsidRPr="00AC252F">
        <w:t xml:space="preserve"> с учётом </w:t>
      </w:r>
      <w:r w:rsidRPr="00AC252F">
        <w:lastRenderedPageBreak/>
        <w:t>необходимости восполнить выявленные профессиональные дефициты учителей, а также в итоговое тестирование по оконча</w:t>
      </w:r>
      <w:r>
        <w:t>нии курса включить вопросы и задания</w:t>
      </w:r>
      <w:r w:rsidRPr="00AC252F">
        <w:t xml:space="preserve"> из входной диагностической работы.</w:t>
      </w:r>
      <w:proofErr w:type="gramEnd"/>
    </w:p>
    <w:p w:rsidR="00BE2DC3" w:rsidRDefault="00BE2DC3" w:rsidP="00CC5CDB">
      <w:pPr>
        <w:pStyle w:val="a4"/>
        <w:spacing w:line="360" w:lineRule="auto"/>
        <w:jc w:val="both"/>
      </w:pPr>
    </w:p>
    <w:p w:rsidR="007905F1" w:rsidRPr="00B6789A" w:rsidRDefault="007905F1" w:rsidP="007905F1">
      <w:pPr>
        <w:spacing w:after="0" w:line="36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BE2DC3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B6789A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Украинцева</w:t>
      </w:r>
      <w:proofErr w:type="spellEnd"/>
      <w:r w:rsidRPr="00B678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Татьяна Вячеславовна,  </w:t>
      </w:r>
    </w:p>
    <w:p w:rsidR="007905F1" w:rsidRPr="00A86894" w:rsidRDefault="007905F1" w:rsidP="007905F1">
      <w:pPr>
        <w:spacing w:after="0" w:line="360" w:lineRule="auto"/>
        <w:jc w:val="right"/>
        <w:rPr>
          <w:sz w:val="28"/>
          <w:szCs w:val="28"/>
        </w:rPr>
      </w:pPr>
      <w:r w:rsidRPr="00B678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заведующий отделом мониторинга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678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аналитики ЦНППМ </w:t>
      </w:r>
    </w:p>
    <w:p w:rsidR="00BE2DC3" w:rsidRDefault="00BE2DC3" w:rsidP="00AB42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AB425B" w:rsidRPr="0031293E" w:rsidRDefault="00AB425B" w:rsidP="00AB425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0F24" w:rsidRDefault="00490F24" w:rsidP="00AB42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7B99" w:rsidRDefault="00707B99">
      <w:pPr>
        <w:rPr>
          <w:rFonts w:ascii="Times New Roman" w:hAnsi="Times New Roman" w:cs="Times New Roman"/>
          <w:sz w:val="24"/>
          <w:szCs w:val="24"/>
        </w:rPr>
      </w:pPr>
    </w:p>
    <w:p w:rsidR="002D507E" w:rsidRDefault="002D507E">
      <w:pPr>
        <w:rPr>
          <w:rFonts w:ascii="Times New Roman" w:hAnsi="Times New Roman" w:cs="Times New Roman"/>
          <w:sz w:val="24"/>
          <w:szCs w:val="24"/>
        </w:rPr>
      </w:pPr>
    </w:p>
    <w:p w:rsidR="00910A02" w:rsidRPr="00BB5525" w:rsidRDefault="00910A02">
      <w:pPr>
        <w:rPr>
          <w:rFonts w:ascii="Times New Roman" w:hAnsi="Times New Roman" w:cs="Times New Roman"/>
          <w:sz w:val="24"/>
          <w:szCs w:val="24"/>
        </w:rPr>
      </w:pPr>
    </w:p>
    <w:p w:rsidR="00BB5525" w:rsidRDefault="00BB5525"/>
    <w:p w:rsidR="00BB5525" w:rsidRDefault="00BB5525"/>
    <w:sectPr w:rsidR="00BB5525" w:rsidSect="00910A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5525"/>
    <w:rsid w:val="000B728D"/>
    <w:rsid w:val="000C0478"/>
    <w:rsid w:val="001228C4"/>
    <w:rsid w:val="00132943"/>
    <w:rsid w:val="00134FE9"/>
    <w:rsid w:val="0015250E"/>
    <w:rsid w:val="00152E36"/>
    <w:rsid w:val="00191345"/>
    <w:rsid w:val="00202C33"/>
    <w:rsid w:val="002A3758"/>
    <w:rsid w:val="002D507E"/>
    <w:rsid w:val="0031293E"/>
    <w:rsid w:val="003775B1"/>
    <w:rsid w:val="004179A0"/>
    <w:rsid w:val="004256BF"/>
    <w:rsid w:val="00490F24"/>
    <w:rsid w:val="00562583"/>
    <w:rsid w:val="005E70DC"/>
    <w:rsid w:val="006E057B"/>
    <w:rsid w:val="006E56DE"/>
    <w:rsid w:val="00707B99"/>
    <w:rsid w:val="00736B9E"/>
    <w:rsid w:val="007905F1"/>
    <w:rsid w:val="0080226A"/>
    <w:rsid w:val="008B68B2"/>
    <w:rsid w:val="008F0D92"/>
    <w:rsid w:val="008F31FD"/>
    <w:rsid w:val="00910A02"/>
    <w:rsid w:val="00982601"/>
    <w:rsid w:val="00A01BAE"/>
    <w:rsid w:val="00A2471A"/>
    <w:rsid w:val="00AB425B"/>
    <w:rsid w:val="00AC59E2"/>
    <w:rsid w:val="00B70CA9"/>
    <w:rsid w:val="00BB5525"/>
    <w:rsid w:val="00BE2DC3"/>
    <w:rsid w:val="00C0397E"/>
    <w:rsid w:val="00C51494"/>
    <w:rsid w:val="00C83D27"/>
    <w:rsid w:val="00CC5CDB"/>
    <w:rsid w:val="00DD0D63"/>
    <w:rsid w:val="00E045B6"/>
    <w:rsid w:val="00E4551E"/>
    <w:rsid w:val="00E73675"/>
    <w:rsid w:val="00F3398E"/>
    <w:rsid w:val="00FC44F2"/>
    <w:rsid w:val="00FF7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C4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C4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C44F2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rsid w:val="005625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1343</Words>
  <Characters>7658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9</cp:revision>
  <cp:lastPrinted>2022-05-31T07:55:00Z</cp:lastPrinted>
  <dcterms:created xsi:type="dcterms:W3CDTF">2022-05-31T07:20:00Z</dcterms:created>
  <dcterms:modified xsi:type="dcterms:W3CDTF">2022-06-15T06:32:00Z</dcterms:modified>
</cp:coreProperties>
</file>