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аясправка</w:t>
      </w:r>
    </w:p>
    <w:p w:rsidR="002D507E" w:rsidRPr="00783EC3" w:rsidRDefault="006E057B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профессиональн</w:t>
      </w:r>
      <w:r w:rsidR="000A3DE4">
        <w:rPr>
          <w:rFonts w:ascii="Times New Roman" w:hAnsi="Times New Roman" w:cs="Times New Roman"/>
          <w:b/>
          <w:sz w:val="28"/>
          <w:szCs w:val="28"/>
        </w:rPr>
        <w:t>ых</w:t>
      </w:r>
      <w:r w:rsidR="00E77B73">
        <w:rPr>
          <w:rFonts w:ascii="Times New Roman" w:hAnsi="Times New Roman" w:cs="Times New Roman"/>
          <w:b/>
          <w:sz w:val="28"/>
          <w:szCs w:val="28"/>
        </w:rPr>
        <w:t xml:space="preserve"> компетенций у</w:t>
      </w:r>
      <w:r w:rsidR="00145B60">
        <w:rPr>
          <w:rFonts w:ascii="Times New Roman" w:hAnsi="Times New Roman" w:cs="Times New Roman"/>
          <w:b/>
          <w:sz w:val="28"/>
          <w:szCs w:val="28"/>
        </w:rPr>
        <w:t>чителей математики</w:t>
      </w:r>
      <w:r w:rsidR="00AD1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B73">
        <w:rPr>
          <w:rFonts w:ascii="Times New Roman" w:hAnsi="Times New Roman" w:cs="Times New Roman"/>
          <w:b/>
          <w:sz w:val="28"/>
          <w:szCs w:val="28"/>
        </w:rPr>
        <w:t xml:space="preserve">за апрель 2022 года </w:t>
      </w:r>
    </w:p>
    <w:p w:rsidR="00BB5525" w:rsidRPr="00E34DCC" w:rsidRDefault="00D01ADB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диагностики:</w:t>
      </w:r>
      <w:r w:rsidR="00AD1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B60">
        <w:rPr>
          <w:rFonts w:ascii="Times New Roman" w:hAnsi="Times New Roman" w:cs="Times New Roman"/>
          <w:b/>
          <w:sz w:val="28"/>
          <w:szCs w:val="28"/>
        </w:rPr>
        <w:t>04</w:t>
      </w:r>
      <w:r w:rsidR="00E77B73">
        <w:rPr>
          <w:rFonts w:ascii="Times New Roman" w:hAnsi="Times New Roman" w:cs="Times New Roman"/>
          <w:b/>
          <w:sz w:val="28"/>
          <w:szCs w:val="28"/>
        </w:rPr>
        <w:t>.04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.</w:t>
      </w:r>
      <w:r w:rsidR="00E77B73">
        <w:rPr>
          <w:rFonts w:ascii="Times New Roman" w:hAnsi="Times New Roman" w:cs="Times New Roman"/>
          <w:b/>
          <w:sz w:val="28"/>
          <w:szCs w:val="28"/>
        </w:rPr>
        <w:t>2022</w:t>
      </w:r>
    </w:p>
    <w:p w:rsidR="0048359B" w:rsidRDefault="00E73675" w:rsidP="00E7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E34DCC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дефицитов </w:t>
      </w:r>
      <w:r w:rsidR="00E77B73">
        <w:rPr>
          <w:rFonts w:ascii="Times New Roman" w:hAnsi="Times New Roman" w:cs="Times New Roman"/>
          <w:sz w:val="28"/>
          <w:szCs w:val="28"/>
        </w:rPr>
        <w:t xml:space="preserve">нормативно-правовой компетентности, </w:t>
      </w:r>
      <w:r w:rsidRPr="00E34DCC">
        <w:rPr>
          <w:rFonts w:ascii="Times New Roman" w:hAnsi="Times New Roman" w:cs="Times New Roman"/>
          <w:sz w:val="28"/>
          <w:szCs w:val="28"/>
        </w:rPr>
        <w:t>предм</w:t>
      </w:r>
      <w:r w:rsidR="00E77B73">
        <w:rPr>
          <w:rFonts w:ascii="Times New Roman" w:hAnsi="Times New Roman" w:cs="Times New Roman"/>
          <w:sz w:val="28"/>
          <w:szCs w:val="28"/>
        </w:rPr>
        <w:t>етных и методических компетенций, необходимых учителю</w:t>
      </w:r>
      <w:r w:rsidR="00D63153">
        <w:rPr>
          <w:rFonts w:ascii="Times New Roman" w:hAnsi="Times New Roman" w:cs="Times New Roman"/>
          <w:sz w:val="28"/>
          <w:szCs w:val="28"/>
        </w:rPr>
        <w:t xml:space="preserve"> математики </w:t>
      </w:r>
      <w:bookmarkStart w:id="0" w:name="_GoBack"/>
      <w:bookmarkEnd w:id="0"/>
      <w:r w:rsidR="00E77B73">
        <w:rPr>
          <w:rFonts w:ascii="Times New Roman" w:hAnsi="Times New Roman" w:cs="Times New Roman"/>
          <w:sz w:val="28"/>
          <w:szCs w:val="28"/>
        </w:rPr>
        <w:t xml:space="preserve"> в условиях реализации ФГОС общего образования, </w:t>
      </w:r>
      <w:r w:rsidR="001F2AE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77B73">
        <w:rPr>
          <w:rFonts w:ascii="Times New Roman" w:hAnsi="Times New Roman" w:cs="Times New Roman"/>
          <w:sz w:val="28"/>
          <w:szCs w:val="28"/>
        </w:rPr>
        <w:t>обновлённого  ФГОС ООО</w:t>
      </w:r>
      <w:r w:rsidR="001F2AEC">
        <w:rPr>
          <w:rFonts w:ascii="Times New Roman" w:hAnsi="Times New Roman" w:cs="Times New Roman"/>
          <w:sz w:val="28"/>
          <w:szCs w:val="28"/>
        </w:rPr>
        <w:t xml:space="preserve"> в редакции 2021 года </w:t>
      </w:r>
      <w:r w:rsidR="00E77B73">
        <w:rPr>
          <w:rFonts w:ascii="Times New Roman" w:hAnsi="Times New Roman" w:cs="Times New Roman"/>
          <w:sz w:val="28"/>
          <w:szCs w:val="28"/>
        </w:rPr>
        <w:t xml:space="preserve">; 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проектирование содержания  индивидуального образовательного маршрута с учётом выявленных дефицитов профессиональных компетенций;  </w:t>
      </w:r>
      <w:r w:rsidRPr="00E34DCC">
        <w:rPr>
          <w:rFonts w:ascii="Times New Roman" w:hAnsi="Times New Roman" w:cs="Times New Roman"/>
          <w:sz w:val="28"/>
          <w:szCs w:val="28"/>
        </w:rPr>
        <w:t xml:space="preserve">организация  методического сопровождения учителя </w:t>
      </w:r>
      <w:r w:rsidR="0048359B" w:rsidRPr="00E34DCC">
        <w:rPr>
          <w:rFonts w:ascii="Times New Roman" w:hAnsi="Times New Roman" w:cs="Times New Roman"/>
          <w:sz w:val="28"/>
          <w:szCs w:val="28"/>
        </w:rPr>
        <w:t>в ходе повышения квалификации</w:t>
      </w:r>
      <w:r w:rsidR="0048359B">
        <w:rPr>
          <w:rFonts w:ascii="Times New Roman" w:hAnsi="Times New Roman" w:cs="Times New Roman"/>
          <w:sz w:val="28"/>
          <w:szCs w:val="28"/>
        </w:rPr>
        <w:t xml:space="preserve">по </w:t>
      </w:r>
      <w:r w:rsidR="00E34DCC" w:rsidRPr="00E34DCC">
        <w:rPr>
          <w:rFonts w:ascii="Times New Roman" w:hAnsi="Times New Roman" w:cs="Times New Roman"/>
          <w:sz w:val="28"/>
          <w:szCs w:val="28"/>
        </w:rPr>
        <w:t>совершенствов</w:t>
      </w:r>
      <w:r w:rsidR="0048359B">
        <w:rPr>
          <w:rFonts w:ascii="Times New Roman" w:hAnsi="Times New Roman" w:cs="Times New Roman"/>
          <w:sz w:val="28"/>
          <w:szCs w:val="28"/>
        </w:rPr>
        <w:t xml:space="preserve">анию профессиональных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1F2AEC">
        <w:rPr>
          <w:rFonts w:ascii="Times New Roman" w:hAnsi="Times New Roman" w:cs="Times New Roman"/>
          <w:sz w:val="28"/>
          <w:szCs w:val="28"/>
        </w:rPr>
        <w:t xml:space="preserve"> и подготовки к реализации обновлённого ФГОС ООО с изменениями 2021 года. </w:t>
      </w:r>
    </w:p>
    <w:p w:rsidR="000B728D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145B60">
        <w:rPr>
          <w:rFonts w:ascii="Times New Roman" w:hAnsi="Times New Roman" w:cs="Times New Roman"/>
          <w:sz w:val="28"/>
          <w:szCs w:val="28"/>
        </w:rPr>
        <w:t xml:space="preserve">учителя математики 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из общеобразовательных организаций </w:t>
      </w:r>
      <w:r w:rsidR="00782872" w:rsidRPr="00E34DCC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11483E" w:rsidRDefault="000B728D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145B60">
        <w:rPr>
          <w:rFonts w:ascii="Times New Roman" w:hAnsi="Times New Roman" w:cs="Times New Roman"/>
          <w:sz w:val="28"/>
          <w:szCs w:val="28"/>
        </w:rPr>
        <w:t>– 24</w:t>
      </w:r>
      <w:r w:rsidR="00AD144B">
        <w:rPr>
          <w:rFonts w:ascii="Times New Roman" w:hAnsi="Times New Roman" w:cs="Times New Roman"/>
          <w:sz w:val="28"/>
          <w:szCs w:val="28"/>
        </w:rPr>
        <w:t xml:space="preserve"> </w:t>
      </w:r>
      <w:r w:rsidR="00E73675" w:rsidRPr="00E34DCC">
        <w:rPr>
          <w:rFonts w:ascii="Times New Roman" w:hAnsi="Times New Roman" w:cs="Times New Roman"/>
          <w:sz w:val="28"/>
          <w:szCs w:val="28"/>
        </w:rPr>
        <w:t>человек</w:t>
      </w:r>
      <w:r w:rsidR="00145B60">
        <w:rPr>
          <w:rFonts w:ascii="Times New Roman" w:hAnsi="Times New Roman" w:cs="Times New Roman"/>
          <w:sz w:val="28"/>
          <w:szCs w:val="28"/>
        </w:rPr>
        <w:t>а</w:t>
      </w:r>
      <w:r w:rsidR="00783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161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ночных процедур в рамках 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диагностической работы</w:t>
      </w:r>
      <w:r w:rsidR="001F2AEC">
        <w:rPr>
          <w:rFonts w:ascii="Times New Roman" w:hAnsi="Times New Roman" w:cs="Times New Roman"/>
          <w:sz w:val="28"/>
          <w:szCs w:val="28"/>
        </w:rPr>
        <w:t>.</w:t>
      </w:r>
    </w:p>
    <w:p w:rsidR="00BB5525" w:rsidRPr="00E34DCC" w:rsidRDefault="00BB5525" w:rsidP="00395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тесты с заданиями закрытого и открытого типа</w:t>
      </w:r>
    </w:p>
    <w:p w:rsidR="00145B60" w:rsidRDefault="00707B99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 xml:space="preserve"> и результаты выполнения диагностических заданий на проверку предметных и методических компетенций (в %)</w:t>
      </w:r>
      <w:r w:rsidR="00145B60">
        <w:rPr>
          <w:rFonts w:ascii="Times New Roman" w:hAnsi="Times New Roman" w:cs="Times New Roman"/>
          <w:b/>
          <w:sz w:val="28"/>
          <w:szCs w:val="28"/>
        </w:rPr>
        <w:t>.</w:t>
      </w:r>
    </w:p>
    <w:p w:rsidR="00145B60" w:rsidRPr="00145B60" w:rsidRDefault="00145B60" w:rsidP="00145B60">
      <w:pPr>
        <w:pStyle w:val="a4"/>
        <w:spacing w:line="360" w:lineRule="auto"/>
        <w:ind w:firstLine="708"/>
        <w:jc w:val="both"/>
      </w:pPr>
      <w:r w:rsidRPr="00145B60">
        <w:t xml:space="preserve">Задания </w:t>
      </w:r>
      <w:r>
        <w:t>№</w:t>
      </w:r>
      <w:r w:rsidRPr="00145B60">
        <w:t>1-3 нацелено на проверку знания нормативно-правовых документов, регламентирующих преподавание математики в 2021-2022 гг.</w:t>
      </w:r>
    </w:p>
    <w:p w:rsidR="00145B60" w:rsidRDefault="00145B60" w:rsidP="00145B60">
      <w:pPr>
        <w:pStyle w:val="a4"/>
        <w:spacing w:line="360" w:lineRule="auto"/>
        <w:ind w:firstLine="708"/>
        <w:jc w:val="both"/>
      </w:pPr>
      <w:r w:rsidRPr="00145B60">
        <w:t xml:space="preserve">Задания </w:t>
      </w:r>
      <w:r>
        <w:t>№</w:t>
      </w:r>
      <w:r w:rsidRPr="00145B60">
        <w:t>4-5  нацелено на проверку  классификации мето</w:t>
      </w:r>
      <w:r>
        <w:t>дов обучения и типологии уроков.</w:t>
      </w:r>
    </w:p>
    <w:p w:rsidR="00145B60" w:rsidRPr="00145B60" w:rsidRDefault="00145B60" w:rsidP="00145B60">
      <w:pPr>
        <w:pStyle w:val="a4"/>
        <w:spacing w:line="360" w:lineRule="auto"/>
        <w:ind w:firstLine="708"/>
        <w:jc w:val="both"/>
      </w:pPr>
      <w:r w:rsidRPr="00145B60">
        <w:t xml:space="preserve">Задание </w:t>
      </w:r>
      <w:r>
        <w:t>№</w:t>
      </w:r>
      <w:r w:rsidRPr="00145B60">
        <w:t xml:space="preserve">6 нацелено на проверку методических приемов и технологий. </w:t>
      </w:r>
    </w:p>
    <w:p w:rsidR="00145B60" w:rsidRPr="00145B60" w:rsidRDefault="00145B60" w:rsidP="00145B60">
      <w:pPr>
        <w:pStyle w:val="a4"/>
        <w:spacing w:line="360" w:lineRule="auto"/>
        <w:ind w:firstLine="708"/>
        <w:jc w:val="both"/>
      </w:pPr>
      <w:r w:rsidRPr="00145B60">
        <w:t xml:space="preserve">Задания </w:t>
      </w:r>
      <w:r>
        <w:t>№</w:t>
      </w:r>
      <w:r w:rsidRPr="00145B60">
        <w:t>7-9 нацелено на проверку особенностей содержания и требований примерной рабочей программы по математике</w:t>
      </w:r>
    </w:p>
    <w:p w:rsidR="00145B60" w:rsidRPr="00145B60" w:rsidRDefault="00145B60" w:rsidP="00145B60">
      <w:pPr>
        <w:pStyle w:val="a4"/>
        <w:spacing w:line="360" w:lineRule="auto"/>
        <w:jc w:val="both"/>
      </w:pPr>
      <w:r>
        <w:lastRenderedPageBreak/>
        <w:tab/>
      </w:r>
      <w:r w:rsidRPr="00145B60">
        <w:t xml:space="preserve">Задание </w:t>
      </w:r>
      <w:r>
        <w:t>№</w:t>
      </w:r>
      <w:r w:rsidRPr="00145B60">
        <w:t>10 проверяют знание содержания учебного предмета и современных технологий обучения и моделируют применение этих технологий на конкретном уроке.</w:t>
      </w:r>
    </w:p>
    <w:p w:rsidR="00145B60" w:rsidRPr="00145B60" w:rsidRDefault="00145B60" w:rsidP="00145B60">
      <w:pPr>
        <w:pStyle w:val="a4"/>
        <w:spacing w:line="360" w:lineRule="auto"/>
        <w:jc w:val="both"/>
      </w:pPr>
      <w:r>
        <w:tab/>
      </w:r>
      <w:r w:rsidRPr="00145B60">
        <w:t xml:space="preserve">Задание </w:t>
      </w:r>
      <w:r>
        <w:t>№</w:t>
      </w:r>
      <w:r w:rsidRPr="00145B60">
        <w:t>11 моделирует ситуацию применения методик, технологий обучения для достижения предметного результата учебной работы на конкретном уроке.</w:t>
      </w:r>
    </w:p>
    <w:p w:rsidR="00145B60" w:rsidRPr="00145B60" w:rsidRDefault="00145B60" w:rsidP="00145B60">
      <w:pPr>
        <w:pStyle w:val="a4"/>
        <w:spacing w:line="360" w:lineRule="auto"/>
        <w:jc w:val="both"/>
      </w:pPr>
      <w:r>
        <w:tab/>
      </w:r>
      <w:r w:rsidRPr="00145B60">
        <w:t xml:space="preserve">Задание </w:t>
      </w:r>
      <w:r>
        <w:t>№</w:t>
      </w:r>
      <w:r w:rsidRPr="00145B60">
        <w:t>12 проверяют знание содержания учебного предмета и современных технологий обучения и моделируют применение этих технологий на конкретном уроке.</w:t>
      </w:r>
    </w:p>
    <w:p w:rsidR="00145B60" w:rsidRPr="00145B60" w:rsidRDefault="00145B60" w:rsidP="00145B60">
      <w:pPr>
        <w:pStyle w:val="a4"/>
        <w:spacing w:line="360" w:lineRule="auto"/>
        <w:jc w:val="both"/>
      </w:pPr>
      <w:r>
        <w:tab/>
      </w:r>
      <w:r w:rsidRPr="00145B60">
        <w:t xml:space="preserve">Задание </w:t>
      </w:r>
      <w:r>
        <w:t>№</w:t>
      </w:r>
      <w:r w:rsidRPr="00145B60">
        <w:t>13-14 сочетают в себе элементы планирования результатов учебной деятельности и знание методик и технологий индивидуализации обучения.</w:t>
      </w:r>
    </w:p>
    <w:p w:rsidR="00145B60" w:rsidRPr="00145B60" w:rsidRDefault="00145B60" w:rsidP="00145B60">
      <w:pPr>
        <w:pStyle w:val="a4"/>
        <w:spacing w:line="360" w:lineRule="auto"/>
        <w:jc w:val="both"/>
      </w:pPr>
      <w:r>
        <w:tab/>
      </w:r>
      <w:r w:rsidRPr="00145B60">
        <w:t xml:space="preserve">Задание </w:t>
      </w:r>
      <w:r>
        <w:t>№</w:t>
      </w:r>
      <w:r w:rsidRPr="00145B60">
        <w:t>15 умения планировать результаты обучения на основе ФГОС: участникам работы предложено сформулировать предметные результаты изучения конкретной темы.</w:t>
      </w:r>
    </w:p>
    <w:p w:rsidR="00145B60" w:rsidRPr="00145B60" w:rsidRDefault="00145B60" w:rsidP="00145B60">
      <w:pPr>
        <w:pStyle w:val="a4"/>
        <w:spacing w:line="360" w:lineRule="auto"/>
        <w:jc w:val="both"/>
      </w:pPr>
      <w:r>
        <w:tab/>
      </w:r>
      <w:r w:rsidRPr="00145B60">
        <w:t xml:space="preserve">Задание </w:t>
      </w:r>
      <w:r>
        <w:t>№</w:t>
      </w:r>
      <w:r w:rsidRPr="00145B60">
        <w:t>16 проверяют знание содержания учебного предмета, сочетают в себе элементы планирования результатов учебной деятельности и знание методик и технологий индивидуализации обучения. В за</w:t>
      </w:r>
      <w:r>
        <w:t xml:space="preserve">дании  требуется сформулировать </w:t>
      </w:r>
      <w:r w:rsidRPr="00145B60">
        <w:t>принцип</w:t>
      </w:r>
      <w:r w:rsidRPr="00145B60">
        <w:tab/>
        <w:t>подбора материала урока</w:t>
      </w:r>
      <w:r w:rsidRPr="00145B60">
        <w:tab/>
        <w:t>с учетом уровня  математической подготовки конкретной группы обучающихся и привести описания соответствующих заданий.</w:t>
      </w:r>
    </w:p>
    <w:tbl>
      <w:tblPr>
        <w:tblStyle w:val="TableNormal"/>
        <w:tblW w:w="9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4031"/>
        <w:gridCol w:w="3737"/>
        <w:gridCol w:w="1417"/>
      </w:tblGrid>
      <w:tr w:rsidR="00061126" w:rsidRPr="00061126" w:rsidTr="009D741D">
        <w:trPr>
          <w:trHeight w:val="1142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spacing w:line="275" w:lineRule="exact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1" w:type="dxa"/>
          </w:tcPr>
          <w:p w:rsidR="00061126" w:rsidRPr="00061126" w:rsidRDefault="00061126" w:rsidP="00061126">
            <w:pPr>
              <w:spacing w:line="275" w:lineRule="exact"/>
              <w:ind w:left="6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</w:t>
            </w:r>
            <w:r w:rsidR="00AD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275" w:lineRule="exact"/>
              <w:ind w:left="8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Проверяемые</w:t>
            </w:r>
            <w:r w:rsidR="00AD144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6112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знания</w:t>
            </w:r>
          </w:p>
        </w:tc>
        <w:tc>
          <w:tcPr>
            <w:tcW w:w="1417" w:type="dxa"/>
          </w:tcPr>
          <w:p w:rsidR="00061126" w:rsidRPr="00061126" w:rsidRDefault="00061126" w:rsidP="00061126">
            <w:pPr>
              <w:ind w:left="59" w:right="8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Средний %</w:t>
            </w:r>
          </w:p>
          <w:p w:rsidR="00061126" w:rsidRPr="00061126" w:rsidRDefault="00061126" w:rsidP="00061126">
            <w:pPr>
              <w:ind w:left="59" w:right="8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верных ответов</w:t>
            </w:r>
          </w:p>
        </w:tc>
      </w:tr>
      <w:tr w:rsidR="00061126" w:rsidRPr="00061126" w:rsidTr="009D741D">
        <w:trPr>
          <w:trHeight w:val="1142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spacing w:line="275" w:lineRule="exact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4031" w:type="dxa"/>
          </w:tcPr>
          <w:p w:rsidR="00061126" w:rsidRPr="00061126" w:rsidRDefault="00061126" w:rsidP="000611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Нормативно-правовая база , регламентирующая преподавание математики в 2021-2022 гг.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Знание нормативно-правовых документов, регламентирующих преподавание математики</w:t>
            </w:r>
          </w:p>
          <w:p w:rsidR="00061126" w:rsidRPr="00061126" w:rsidRDefault="00795415" w:rsidP="00061126">
            <w:pPr>
              <w:spacing w:line="36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2021-2022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том числе ФГОС ООО с изменениями 2021 года</w:t>
            </w:r>
          </w:p>
        </w:tc>
        <w:tc>
          <w:tcPr>
            <w:tcW w:w="1417" w:type="dxa"/>
          </w:tcPr>
          <w:p w:rsidR="00061126" w:rsidRPr="00795415" w:rsidRDefault="00795415" w:rsidP="00795415">
            <w:pPr>
              <w:spacing w:line="235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61126" w:rsidRPr="00061126" w:rsidTr="009D741D">
        <w:trPr>
          <w:trHeight w:val="1142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spacing w:line="275" w:lineRule="exact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4031" w:type="dxa"/>
          </w:tcPr>
          <w:p w:rsidR="00061126" w:rsidRPr="00061126" w:rsidRDefault="00061126" w:rsidP="000611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 (знание классификации методов обучения и типологии уроков)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1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Современные методы обучения и типы уроков</w:t>
            </w:r>
          </w:p>
        </w:tc>
        <w:tc>
          <w:tcPr>
            <w:tcW w:w="1417" w:type="dxa"/>
          </w:tcPr>
          <w:p w:rsidR="00061126" w:rsidRPr="00795415" w:rsidRDefault="00061126" w:rsidP="00795415">
            <w:pPr>
              <w:spacing w:line="235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1126" w:rsidRPr="00061126" w:rsidTr="009D741D">
        <w:trPr>
          <w:trHeight w:val="625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spacing w:line="275" w:lineRule="exact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88933991"/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31" w:type="dxa"/>
          </w:tcPr>
          <w:p w:rsidR="00061126" w:rsidRPr="00061126" w:rsidRDefault="00061126" w:rsidP="00061126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</w:t>
            </w:r>
            <w:r w:rsidR="009D74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компетенции </w:t>
            </w: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(знание  </w:t>
            </w: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современных технологий </w:t>
            </w: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обучения)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Современныетехнологииобучения</w:t>
            </w:r>
          </w:p>
        </w:tc>
        <w:tc>
          <w:tcPr>
            <w:tcW w:w="1417" w:type="dxa"/>
          </w:tcPr>
          <w:p w:rsidR="00061126" w:rsidRPr="00795415" w:rsidRDefault="00061126" w:rsidP="00795415">
            <w:pPr>
              <w:spacing w:line="235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1126" w:rsidRPr="00061126" w:rsidTr="009D741D">
        <w:trPr>
          <w:trHeight w:val="832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spacing w:line="275" w:lineRule="exact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4031" w:type="dxa"/>
          </w:tcPr>
          <w:p w:rsidR="00061126" w:rsidRPr="00061126" w:rsidRDefault="009D741D" w:rsidP="00061126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Владение знаниями по содержанию и требованиям</w:t>
            </w:r>
            <w:r w:rsidR="00061126"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примерной рабочей </w:t>
            </w:r>
            <w:r w:rsidR="00061126"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 по математике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Особенности содержания и требований примерной рабочей </w:t>
            </w: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 по математике</w:t>
            </w:r>
            <w:r w:rsidR="009D7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редакции 2021 года по обновлённым ФГОС</w:t>
            </w:r>
          </w:p>
        </w:tc>
        <w:tc>
          <w:tcPr>
            <w:tcW w:w="1417" w:type="dxa"/>
          </w:tcPr>
          <w:p w:rsidR="00061126" w:rsidRPr="00422048" w:rsidRDefault="00422048" w:rsidP="00795415">
            <w:pPr>
              <w:spacing w:line="235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58</w:t>
            </w:r>
          </w:p>
        </w:tc>
      </w:tr>
      <w:tr w:rsidR="00061126" w:rsidRPr="00061126" w:rsidTr="009D741D">
        <w:trPr>
          <w:trHeight w:val="832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spacing w:line="275" w:lineRule="exact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31" w:type="dxa"/>
          </w:tcPr>
          <w:p w:rsidR="00061126" w:rsidRPr="00061126" w:rsidRDefault="00061126" w:rsidP="00061126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Методические (разрабатывать и применять современные </w:t>
            </w:r>
          </w:p>
          <w:p w:rsidR="00061126" w:rsidRPr="00061126" w:rsidRDefault="00061126" w:rsidP="00061126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психолого-педагогические технологии обучения)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современных психолого-педагогические технологии обучения</w:t>
            </w:r>
          </w:p>
        </w:tc>
        <w:tc>
          <w:tcPr>
            <w:tcW w:w="1417" w:type="dxa"/>
          </w:tcPr>
          <w:p w:rsidR="00061126" w:rsidRPr="00795415" w:rsidRDefault="00061126" w:rsidP="00795415">
            <w:pPr>
              <w:spacing w:line="235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bookmarkEnd w:id="1"/>
      <w:tr w:rsidR="00061126" w:rsidRPr="00061126" w:rsidTr="009D741D">
        <w:trPr>
          <w:trHeight w:val="832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spacing w:line="275" w:lineRule="exact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31" w:type="dxa"/>
          </w:tcPr>
          <w:p w:rsidR="00061126" w:rsidRPr="00061126" w:rsidRDefault="00061126" w:rsidP="00061126">
            <w:pPr>
              <w:spacing w:line="360" w:lineRule="auto"/>
              <w:ind w:left="27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</w:p>
          <w:p w:rsidR="00061126" w:rsidRPr="00061126" w:rsidRDefault="00061126" w:rsidP="00061126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(анализировать, интерпретировать данные и делать соответствующие выводы)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1417" w:type="dxa"/>
          </w:tcPr>
          <w:p w:rsidR="00061126" w:rsidRPr="00795415" w:rsidRDefault="00795415" w:rsidP="00795415">
            <w:pPr>
              <w:spacing w:line="235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61126" w:rsidRPr="00061126" w:rsidTr="009D741D">
        <w:trPr>
          <w:trHeight w:val="1103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spacing w:line="275" w:lineRule="exact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4031" w:type="dxa"/>
          </w:tcPr>
          <w:p w:rsidR="00061126" w:rsidRPr="00061126" w:rsidRDefault="00061126" w:rsidP="00061126">
            <w:pPr>
              <w:spacing w:line="360" w:lineRule="auto"/>
              <w:ind w:left="2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(теориявероятностей)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tabs>
                <w:tab w:val="left" w:pos="1625"/>
                <w:tab w:val="left" w:pos="2782"/>
              </w:tabs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417" w:type="dxa"/>
          </w:tcPr>
          <w:p w:rsidR="00061126" w:rsidRPr="00061126" w:rsidRDefault="00DD09EF" w:rsidP="00795415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061126" w:rsidRPr="00061126" w:rsidTr="009D741D">
        <w:trPr>
          <w:trHeight w:val="893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31" w:type="dxa"/>
          </w:tcPr>
          <w:p w:rsidR="00061126" w:rsidRPr="00061126" w:rsidRDefault="00061126" w:rsidP="00061126">
            <w:pPr>
              <w:spacing w:line="360" w:lineRule="auto"/>
              <w:ind w:left="2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Предметные (знать предмет в пределах ФГОС ООО, СОО и ПООП)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планировать и конструировать последовательность вопросов и заданий, направленных на поиск решения задачи в процессе обучения математике в средней школе</w:t>
            </w:r>
          </w:p>
        </w:tc>
        <w:tc>
          <w:tcPr>
            <w:tcW w:w="1417" w:type="dxa"/>
          </w:tcPr>
          <w:p w:rsidR="00061126" w:rsidRPr="00061126" w:rsidRDefault="00DD09EF" w:rsidP="00795415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061126" w:rsidRPr="00061126" w:rsidTr="009D741D">
        <w:trPr>
          <w:trHeight w:val="893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31" w:type="dxa"/>
          </w:tcPr>
          <w:p w:rsidR="00061126" w:rsidRPr="00422048" w:rsidRDefault="00422048" w:rsidP="00422048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Применять современные психолого-педагогические технологии обучения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Содержаниеиразвитиеучебногопредметаиметодикобученияучебномупредмету.</w:t>
            </w:r>
          </w:p>
          <w:p w:rsidR="00061126" w:rsidRPr="00061126" w:rsidRDefault="00061126" w:rsidP="0006112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61126" w:rsidRPr="00061126" w:rsidRDefault="00795415" w:rsidP="00795415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061126" w:rsidRPr="00061126" w:rsidTr="009D741D">
        <w:trPr>
          <w:trHeight w:val="893"/>
          <w:jc w:val="center"/>
        </w:trPr>
        <w:tc>
          <w:tcPr>
            <w:tcW w:w="582" w:type="dxa"/>
          </w:tcPr>
          <w:p w:rsidR="00061126" w:rsidRPr="00061126" w:rsidRDefault="00061126" w:rsidP="00061126">
            <w:pPr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031" w:type="dxa"/>
          </w:tcPr>
          <w:p w:rsidR="00061126" w:rsidRPr="00061126" w:rsidRDefault="00422048" w:rsidP="00422048">
            <w:pPr>
              <w:tabs>
                <w:tab w:val="left" w:pos="2034"/>
                <w:tab w:val="left" w:pos="2283"/>
                <w:tab w:val="left" w:pos="2681"/>
              </w:tabs>
              <w:spacing w:line="360" w:lineRule="auto"/>
              <w:ind w:left="27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современные психолого-педагогические технологии обучения</w:t>
            </w:r>
          </w:p>
        </w:tc>
        <w:tc>
          <w:tcPr>
            <w:tcW w:w="3737" w:type="dxa"/>
          </w:tcPr>
          <w:p w:rsidR="00061126" w:rsidRPr="00061126" w:rsidRDefault="00061126" w:rsidP="0006112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Содержаниеиразвитиеучебногопредметаиметодикобученияучебномупредмету. Принципыиметодикаразработкисредств(инструментов)оценкиобразовательных</w:t>
            </w:r>
            <w:r w:rsidRPr="00061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результатовобучающихся</w:t>
            </w:r>
          </w:p>
        </w:tc>
        <w:tc>
          <w:tcPr>
            <w:tcW w:w="1417" w:type="dxa"/>
          </w:tcPr>
          <w:p w:rsidR="00061126" w:rsidRPr="00061126" w:rsidRDefault="00795415" w:rsidP="00795415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</w:tbl>
    <w:p w:rsidR="00E92126" w:rsidRDefault="00E92126" w:rsidP="00061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26">
        <w:rPr>
          <w:rFonts w:ascii="Times New Roman" w:hAnsi="Times New Roman" w:cs="Times New Roman"/>
          <w:sz w:val="28"/>
          <w:szCs w:val="28"/>
        </w:rPr>
        <w:t>Время выпол</w:t>
      </w:r>
      <w:r>
        <w:rPr>
          <w:rFonts w:ascii="Times New Roman" w:hAnsi="Times New Roman" w:cs="Times New Roman"/>
          <w:sz w:val="28"/>
          <w:szCs w:val="28"/>
        </w:rPr>
        <w:t xml:space="preserve">нения диагностической работы: </w:t>
      </w:r>
      <w:r w:rsidR="00145B6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2126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Максималь</w:t>
      </w:r>
      <w:r w:rsidR="00CF3B4B" w:rsidRPr="00A86894">
        <w:t>но</w:t>
      </w:r>
      <w:r w:rsidR="0066292E">
        <w:t>е количество баллов</w:t>
      </w:r>
      <w:r w:rsidR="00145B60">
        <w:t>: 25</w:t>
      </w:r>
      <w:r w:rsidRPr="00A86894">
        <w:t xml:space="preserve"> баллов</w:t>
      </w:r>
    </w:p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lastRenderedPageBreak/>
        <w:t>Результат</w:t>
      </w:r>
      <w:r w:rsidR="00420759">
        <w:t>ы</w:t>
      </w:r>
      <w:r w:rsidRPr="00A86894">
        <w:t xml:space="preserve"> диагностики:</w:t>
      </w:r>
    </w:p>
    <w:p w:rsidR="00FC44F2" w:rsidRPr="00A86894" w:rsidRDefault="00145B60" w:rsidP="00EE1D77">
      <w:pPr>
        <w:pStyle w:val="a4"/>
        <w:spacing w:line="360" w:lineRule="auto"/>
        <w:jc w:val="both"/>
      </w:pPr>
      <w:r>
        <w:t>0- 15</w:t>
      </w:r>
      <w:r w:rsidR="00FC44F2" w:rsidRPr="00A86894">
        <w:t xml:space="preserve"> баллов –низкий уровень (до 60% выполнения работы)</w:t>
      </w:r>
    </w:p>
    <w:p w:rsidR="00FC44F2" w:rsidRPr="00A86894" w:rsidRDefault="00145B60" w:rsidP="00EE1D77">
      <w:pPr>
        <w:pStyle w:val="a4"/>
        <w:spacing w:line="360" w:lineRule="auto"/>
        <w:jc w:val="both"/>
      </w:pPr>
      <w:r>
        <w:t>16- 20</w:t>
      </w:r>
      <w:r w:rsidR="00FC44F2" w:rsidRPr="00A86894">
        <w:t xml:space="preserve"> баллов – средний уровень (61- 80 % выполнения работы)</w:t>
      </w:r>
    </w:p>
    <w:p w:rsidR="00FC44F2" w:rsidRPr="00A86894" w:rsidRDefault="00145B60" w:rsidP="00EE1D77">
      <w:pPr>
        <w:pStyle w:val="a4"/>
        <w:spacing w:line="360" w:lineRule="auto"/>
        <w:jc w:val="both"/>
      </w:pPr>
      <w:r>
        <w:t xml:space="preserve">21- 25 </w:t>
      </w:r>
      <w:r w:rsidR="00FC44F2" w:rsidRPr="00A86894">
        <w:t xml:space="preserve"> баллов</w:t>
      </w:r>
      <w:r w:rsidR="008B68B2" w:rsidRPr="00A86894">
        <w:t xml:space="preserve"> -высокий уровень (</w:t>
      </w:r>
      <w:r w:rsidR="00134076" w:rsidRPr="00A86894">
        <w:t>более 80</w:t>
      </w:r>
      <w:r w:rsidR="00FC44F2" w:rsidRPr="00A86894">
        <w:t>-100 % выполнения работы)</w:t>
      </w:r>
    </w:p>
    <w:p w:rsidR="00FC44F2" w:rsidRPr="00A86894" w:rsidRDefault="00FC44F2" w:rsidP="009F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Группы по уровням профессиональных дефицитов (уровень, % уровня)</w:t>
      </w:r>
    </w:p>
    <w:tbl>
      <w:tblPr>
        <w:tblStyle w:val="a3"/>
        <w:tblW w:w="10827" w:type="dxa"/>
        <w:tblLook w:val="04A0"/>
      </w:tblPr>
      <w:tblGrid>
        <w:gridCol w:w="3652"/>
        <w:gridCol w:w="1833"/>
        <w:gridCol w:w="2671"/>
        <w:gridCol w:w="2671"/>
      </w:tblGrid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Дефицитарный уровень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(в %) к общему количеству участников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71" w:type="dxa"/>
          </w:tcPr>
          <w:p w:rsidR="00134076" w:rsidRPr="009F6274" w:rsidRDefault="00DD09EF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DD09EF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134076" w:rsidRPr="009F6274" w:rsidRDefault="00DD09EF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1" w:type="dxa"/>
          </w:tcPr>
          <w:p w:rsidR="00134076" w:rsidRPr="009F6274" w:rsidRDefault="00DD09EF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F86FC6" w:rsidRPr="009F6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134076" w:rsidRPr="009F6274" w:rsidRDefault="00DD09EF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134076" w:rsidRPr="009F6274" w:rsidRDefault="00DD09EF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</w:tbl>
    <w:p w:rsidR="00255736" w:rsidRDefault="00255736" w:rsidP="00EE1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246" w:rsidRDefault="00490F24" w:rsidP="002557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A86894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1293E" w:rsidRPr="00A86894">
        <w:rPr>
          <w:rFonts w:ascii="Times New Roman" w:hAnsi="Times New Roman" w:cs="Times New Roman"/>
          <w:b/>
          <w:sz w:val="28"/>
          <w:szCs w:val="28"/>
        </w:rPr>
        <w:t>:</w:t>
      </w:r>
      <w:r w:rsidR="009F6274">
        <w:rPr>
          <w:rFonts w:ascii="Times New Roman" w:hAnsi="Times New Roman" w:cs="Times New Roman"/>
          <w:sz w:val="28"/>
          <w:szCs w:val="28"/>
        </w:rPr>
        <w:t>п</w:t>
      </w:r>
      <w:r w:rsidR="00783EC3">
        <w:rPr>
          <w:rFonts w:ascii="Times New Roman" w:hAnsi="Times New Roman" w:cs="Times New Roman"/>
          <w:sz w:val="28"/>
          <w:szCs w:val="28"/>
        </w:rPr>
        <w:t>о итогам</w:t>
      </w:r>
      <w:r w:rsidR="00005246" w:rsidRPr="00005246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145B60">
        <w:rPr>
          <w:rFonts w:ascii="Times New Roman" w:hAnsi="Times New Roman" w:cs="Times New Roman"/>
          <w:sz w:val="28"/>
          <w:szCs w:val="28"/>
        </w:rPr>
        <w:t xml:space="preserve"> учителей математики </w:t>
      </w:r>
      <w:r w:rsidR="00005246">
        <w:rPr>
          <w:rFonts w:ascii="Times New Roman" w:hAnsi="Times New Roman" w:cs="Times New Roman"/>
          <w:sz w:val="28"/>
          <w:szCs w:val="28"/>
        </w:rPr>
        <w:t>-участников диагностики</w:t>
      </w:r>
      <w:r w:rsidR="00005246" w:rsidRPr="00005246">
        <w:rPr>
          <w:rFonts w:ascii="Times New Roman" w:hAnsi="Times New Roman" w:cs="Times New Roman"/>
          <w:sz w:val="28"/>
          <w:szCs w:val="28"/>
        </w:rPr>
        <w:t>:</w:t>
      </w:r>
    </w:p>
    <w:p w:rsidR="009D741D" w:rsidRDefault="00DB3FEA" w:rsidP="00E1575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 детальными  и системными   </w:t>
      </w:r>
      <w:r w:rsidR="00E15756" w:rsidRPr="00E157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наниями  по  содержанию</w:t>
      </w:r>
      <w:r w:rsidR="00E15756" w:rsidRPr="00E15756">
        <w:rPr>
          <w:rFonts w:ascii="Times New Roman" w:hAnsi="Times New Roman" w:cs="Times New Roman"/>
          <w:sz w:val="28"/>
          <w:szCs w:val="28"/>
        </w:rPr>
        <w:t xml:space="preserve">  ФГОС ООО в редакции 2021 года;</w:t>
      </w:r>
    </w:p>
    <w:p w:rsidR="00E15756" w:rsidRDefault="009D741D" w:rsidP="009D741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об особенностях </w:t>
      </w:r>
      <w:r w:rsidRPr="009D741D">
        <w:rPr>
          <w:rFonts w:ascii="Times New Roman" w:hAnsi="Times New Roman" w:cs="Times New Roman"/>
          <w:sz w:val="28"/>
          <w:szCs w:val="28"/>
        </w:rPr>
        <w:t xml:space="preserve"> содержания и требований примерной рабочей программы по математике в редакции 2021 года по обновлённым ФГОС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E3C" w:rsidRDefault="00DB3FEA" w:rsidP="00DB3FE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15756">
        <w:rPr>
          <w:rFonts w:ascii="Times New Roman" w:hAnsi="Times New Roman" w:cs="Times New Roman"/>
          <w:sz w:val="28"/>
          <w:szCs w:val="28"/>
        </w:rPr>
        <w:t xml:space="preserve"> реализовать в педагогической практике требования ФГОС </w:t>
      </w:r>
      <w:r w:rsidR="00795415">
        <w:rPr>
          <w:rFonts w:ascii="Times New Roman" w:hAnsi="Times New Roman" w:cs="Times New Roman"/>
          <w:sz w:val="28"/>
          <w:szCs w:val="28"/>
        </w:rPr>
        <w:t>ООО и СОО;</w:t>
      </w:r>
    </w:p>
    <w:p w:rsidR="00795415" w:rsidRDefault="00795415" w:rsidP="0079541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415">
        <w:rPr>
          <w:rFonts w:ascii="Times New Roman" w:hAnsi="Times New Roman" w:cs="Times New Roman"/>
          <w:sz w:val="28"/>
          <w:szCs w:val="28"/>
        </w:rPr>
        <w:t>знание классификации методов обучения и типологии уроков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415">
        <w:rPr>
          <w:rFonts w:ascii="Times New Roman" w:hAnsi="Times New Roman" w:cs="Times New Roman"/>
          <w:sz w:val="28"/>
          <w:szCs w:val="28"/>
        </w:rPr>
        <w:t>современных технологий 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7FB" w:rsidRDefault="00B047FB" w:rsidP="00B047F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047FB">
        <w:rPr>
          <w:rFonts w:ascii="Times New Roman" w:hAnsi="Times New Roman" w:cs="Times New Roman"/>
          <w:sz w:val="28"/>
          <w:szCs w:val="28"/>
        </w:rPr>
        <w:t>мение планировать деятельность по формированию  личностных</w:t>
      </w:r>
      <w:r>
        <w:rPr>
          <w:rFonts w:ascii="Times New Roman" w:hAnsi="Times New Roman" w:cs="Times New Roman"/>
          <w:sz w:val="28"/>
          <w:szCs w:val="28"/>
        </w:rPr>
        <w:t>и метапредметных</w:t>
      </w:r>
      <w:r w:rsidRPr="00B047FB">
        <w:rPr>
          <w:rFonts w:ascii="Times New Roman" w:hAnsi="Times New Roman" w:cs="Times New Roman"/>
          <w:sz w:val="28"/>
          <w:szCs w:val="28"/>
        </w:rPr>
        <w:t>результатов в завис</w:t>
      </w:r>
      <w:r>
        <w:rPr>
          <w:rFonts w:ascii="Times New Roman" w:hAnsi="Times New Roman" w:cs="Times New Roman"/>
          <w:sz w:val="28"/>
          <w:szCs w:val="28"/>
        </w:rPr>
        <w:t xml:space="preserve">имости от содержания темы урока; </w:t>
      </w:r>
    </w:p>
    <w:p w:rsidR="009D741D" w:rsidRPr="009D741D" w:rsidRDefault="009D741D" w:rsidP="009D741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знания по разделу  «</w:t>
      </w:r>
      <w:r w:rsidRPr="009D741D">
        <w:rPr>
          <w:rFonts w:ascii="Times New Roman" w:hAnsi="Times New Roman" w:cs="Times New Roman"/>
          <w:sz w:val="28"/>
          <w:szCs w:val="28"/>
        </w:rPr>
        <w:t>Теория вероятности и математическая статистика</w:t>
      </w:r>
      <w:r>
        <w:rPr>
          <w:rFonts w:ascii="Times New Roman" w:hAnsi="Times New Roman" w:cs="Times New Roman"/>
          <w:sz w:val="28"/>
          <w:szCs w:val="28"/>
        </w:rPr>
        <w:t>», умение</w:t>
      </w:r>
      <w:r w:rsidRPr="009D741D">
        <w:rPr>
          <w:rFonts w:ascii="Times New Roman" w:hAnsi="Times New Roman" w:cs="Times New Roman"/>
          <w:sz w:val="28"/>
          <w:szCs w:val="28"/>
        </w:rPr>
        <w:t xml:space="preserve"> использовать приобретённые знания и умения в практической деятельности и повседневной жизни</w:t>
      </w:r>
    </w:p>
    <w:p w:rsidR="00795415" w:rsidRPr="009D741D" w:rsidRDefault="009D741D" w:rsidP="009D741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741D">
        <w:rPr>
          <w:rFonts w:ascii="Times New Roman" w:hAnsi="Times New Roman" w:cs="Times New Roman"/>
          <w:sz w:val="28"/>
          <w:szCs w:val="28"/>
        </w:rPr>
        <w:t>мение планировать и конструировать последовательность вопросов и заданий, направленных на поиск решения задачи в процессе обучения математике в средней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894" w:rsidRDefault="00E045B6" w:rsidP="00374222">
      <w:pPr>
        <w:pStyle w:val="a4"/>
        <w:spacing w:line="360" w:lineRule="auto"/>
        <w:ind w:firstLine="284"/>
        <w:jc w:val="both"/>
        <w:rPr>
          <w:b/>
        </w:rPr>
      </w:pPr>
      <w:r w:rsidRPr="00A86894">
        <w:rPr>
          <w:b/>
        </w:rPr>
        <w:t xml:space="preserve">Выводы </w:t>
      </w:r>
      <w:r w:rsidR="000C0478" w:rsidRPr="00A86894">
        <w:rPr>
          <w:b/>
        </w:rPr>
        <w:t>и рекомендации</w:t>
      </w:r>
      <w:r w:rsidR="00005246">
        <w:rPr>
          <w:b/>
        </w:rPr>
        <w:t xml:space="preserve">. </w:t>
      </w:r>
    </w:p>
    <w:p w:rsidR="00005246" w:rsidRPr="00005246" w:rsidRDefault="00005246" w:rsidP="00B047FB">
      <w:pPr>
        <w:pStyle w:val="a4"/>
        <w:spacing w:line="360" w:lineRule="auto"/>
        <w:ind w:firstLine="708"/>
        <w:jc w:val="both"/>
      </w:pPr>
      <w:r w:rsidRPr="00005246">
        <w:t>По результатам выполн</w:t>
      </w:r>
      <w:r w:rsidR="009D741D">
        <w:t xml:space="preserve">ения диагностических заданий 75 </w:t>
      </w:r>
      <w:r w:rsidRPr="00005246">
        <w:t>% участников диагностики имеют средний дефицитарный уро</w:t>
      </w:r>
      <w:r w:rsidR="00D63153">
        <w:t>вень профессиональных дефицитов; 25 % учителей математики продемонстрировали минимальный уровень профессиональных дефицитов, которые связаны в большей степени с поверхностными знаниями содержания обновлённых ФГОС ООО  и ПРП по математике.</w:t>
      </w:r>
    </w:p>
    <w:p w:rsidR="00271C09" w:rsidRDefault="004213C7" w:rsidP="00255736">
      <w:pPr>
        <w:pStyle w:val="a4"/>
        <w:spacing w:line="360" w:lineRule="auto"/>
        <w:ind w:firstLine="708"/>
        <w:jc w:val="both"/>
      </w:pPr>
      <w:r>
        <w:t>С</w:t>
      </w:r>
      <w:r w:rsidR="007F01AE" w:rsidRPr="00A86894">
        <w:t xml:space="preserve"> целью восполнения   выявленных дефицитов профессиональных компетенций </w:t>
      </w:r>
      <w:r w:rsidR="0031293E" w:rsidRPr="00A86894">
        <w:t xml:space="preserve">рекомендовать участникам диагностики </w:t>
      </w:r>
      <w:r w:rsidR="00896E3C">
        <w:t>согласно протоколу</w:t>
      </w:r>
      <w:r w:rsidR="00F86FC6" w:rsidRPr="00A86894">
        <w:t xml:space="preserve"> персональных  результатов </w:t>
      </w:r>
      <w:r w:rsidR="00782872" w:rsidRPr="00A86894">
        <w:t xml:space="preserve"> диагностической работы</w:t>
      </w:r>
      <w:r w:rsidR="00132943" w:rsidRPr="00A86894">
        <w:t>повышение квалифик</w:t>
      </w:r>
      <w:r w:rsidR="00F86FC6" w:rsidRPr="00A86894">
        <w:t>ации в форме индивидуального образовательного</w:t>
      </w:r>
      <w:r w:rsidR="0031293E" w:rsidRPr="00A86894">
        <w:t xml:space="preserve">  маршрут</w:t>
      </w:r>
      <w:r w:rsidR="00F86FC6" w:rsidRPr="00A86894">
        <w:t>а</w:t>
      </w:r>
      <w:r w:rsidR="00A86894" w:rsidRPr="00A86894">
        <w:t xml:space="preserve"> по теме </w:t>
      </w:r>
      <w:r w:rsidR="00896E3C">
        <w:t>«</w:t>
      </w:r>
      <w:r w:rsidR="00896E3C" w:rsidRPr="00896E3C">
        <w:t xml:space="preserve">Организация деятельности </w:t>
      </w:r>
      <w:r w:rsidR="00D63153">
        <w:t xml:space="preserve">учителя математики </w:t>
      </w:r>
      <w:r w:rsidR="00896E3C" w:rsidRPr="00896E3C">
        <w:t xml:space="preserve"> в условиях реализации ФГОС ООО, в том числе с изменениями 2021 года</w:t>
      </w:r>
      <w:r w:rsidR="00896E3C">
        <w:t xml:space="preserve">», </w:t>
      </w:r>
      <w:r w:rsidR="00271C09" w:rsidRPr="00271C09">
        <w:t>в случ</w:t>
      </w:r>
      <w:r w:rsidR="00271C09">
        <w:t>ае неуспешного прохождения индивидуального образовательного маршрута</w:t>
      </w:r>
      <w:r w:rsidR="00271C09" w:rsidRPr="00271C09">
        <w:t xml:space="preserve"> продолжить обучение по индивидуальной образовательной траектории.</w:t>
      </w:r>
    </w:p>
    <w:p w:rsidR="007F01AE" w:rsidRPr="0011483E" w:rsidRDefault="00896E3C" w:rsidP="00255736">
      <w:pPr>
        <w:pStyle w:val="a4"/>
        <w:spacing w:line="360" w:lineRule="auto"/>
        <w:ind w:firstLine="708"/>
        <w:jc w:val="both"/>
      </w:pPr>
      <w:r>
        <w:t xml:space="preserve">Тьюторам рекомендуется </w:t>
      </w:r>
      <w:r w:rsidR="00266CDB">
        <w:t>п</w:t>
      </w:r>
      <w:r w:rsidR="007F01AE" w:rsidRPr="0011483E">
        <w:t xml:space="preserve">роектировать содержание индивидуальных образовательных </w:t>
      </w:r>
      <w:r w:rsidR="00783EC3" w:rsidRPr="0011483E">
        <w:t xml:space="preserve"> маршрутов</w:t>
      </w:r>
      <w:r w:rsidR="007F01AE" w:rsidRPr="0011483E">
        <w:t xml:space="preserve"> с учётом выявленных профессиональных дефицитов и установленного на основании диагностики дефицитарного  уровня</w:t>
      </w:r>
      <w:r w:rsidR="0011483E">
        <w:t xml:space="preserve"> педагогов</w:t>
      </w:r>
      <w:r w:rsidR="007F01AE" w:rsidRPr="0011483E">
        <w:t>. При разработке заданий промежуточной и итоговой аттестации</w:t>
      </w:r>
      <w:r w:rsidR="0011483E" w:rsidRPr="0011483E">
        <w:t xml:space="preserve">  в  индивидуальных  образовательных маршрутах  </w:t>
      </w:r>
      <w:r w:rsidR="00783EC3" w:rsidRPr="0011483E">
        <w:t>учитывать результаты</w:t>
      </w:r>
      <w:r w:rsidR="00A86894" w:rsidRPr="0011483E">
        <w:t xml:space="preserve"> диагностической работы,</w:t>
      </w:r>
      <w:r w:rsidR="00783EC3" w:rsidRPr="0011483E">
        <w:t xml:space="preserve"> средний </w:t>
      </w:r>
      <w:r w:rsidR="00A86894" w:rsidRPr="0011483E">
        <w:t xml:space="preserve"> уровень выявленных профе</w:t>
      </w:r>
      <w:r w:rsidR="00783EC3" w:rsidRPr="0011483E">
        <w:t xml:space="preserve">ссиональных дефицитов. </w:t>
      </w:r>
    </w:p>
    <w:p w:rsidR="009038B7" w:rsidRPr="00B6789A" w:rsidRDefault="009038B7" w:rsidP="009038B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Украинцева Татьяна Вячеславовна,  </w:t>
      </w:r>
    </w:p>
    <w:p w:rsidR="00BB5525" w:rsidRPr="00A86894" w:rsidRDefault="009038B7" w:rsidP="00FF03B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отделоммониторингаи аналитики ЦНППМ </w:t>
      </w:r>
    </w:p>
    <w:sectPr w:rsidR="00BB5525" w:rsidRPr="00A86894" w:rsidSect="00910A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A4" w:rsidRDefault="00F871A4" w:rsidP="009F6274">
      <w:pPr>
        <w:spacing w:after="0" w:line="240" w:lineRule="auto"/>
      </w:pPr>
      <w:r>
        <w:separator/>
      </w:r>
    </w:p>
  </w:endnote>
  <w:endnote w:type="continuationSeparator" w:id="1">
    <w:p w:rsidR="00F871A4" w:rsidRDefault="00F871A4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444A37" w:rsidRDefault="00632F91">
        <w:pPr>
          <w:pStyle w:val="a9"/>
          <w:jc w:val="center"/>
        </w:pPr>
        <w:r>
          <w:rPr>
            <w:noProof/>
          </w:rPr>
          <w:fldChar w:fldCharType="begin"/>
        </w:r>
        <w:r w:rsidR="00444A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14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A37" w:rsidRDefault="00444A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A4" w:rsidRDefault="00F871A4" w:rsidP="009F6274">
      <w:pPr>
        <w:spacing w:after="0" w:line="240" w:lineRule="auto"/>
      </w:pPr>
      <w:r>
        <w:separator/>
      </w:r>
    </w:p>
  </w:footnote>
  <w:footnote w:type="continuationSeparator" w:id="1">
    <w:p w:rsidR="00F871A4" w:rsidRDefault="00F871A4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1385212"/>
    <w:multiLevelType w:val="hybridMultilevel"/>
    <w:tmpl w:val="B1EAF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61126"/>
    <w:rsid w:val="00095429"/>
    <w:rsid w:val="000A3DE4"/>
    <w:rsid w:val="000B728D"/>
    <w:rsid w:val="000C0478"/>
    <w:rsid w:val="0011483E"/>
    <w:rsid w:val="00132943"/>
    <w:rsid w:val="00134076"/>
    <w:rsid w:val="00145B60"/>
    <w:rsid w:val="0015250E"/>
    <w:rsid w:val="00157A6B"/>
    <w:rsid w:val="001755D0"/>
    <w:rsid w:val="0018186B"/>
    <w:rsid w:val="00191345"/>
    <w:rsid w:val="001F2AEC"/>
    <w:rsid w:val="00255736"/>
    <w:rsid w:val="00266CDB"/>
    <w:rsid w:val="00271C09"/>
    <w:rsid w:val="002D507E"/>
    <w:rsid w:val="002F2E1A"/>
    <w:rsid w:val="0031293E"/>
    <w:rsid w:val="00374222"/>
    <w:rsid w:val="003775B1"/>
    <w:rsid w:val="0039550A"/>
    <w:rsid w:val="003A43DC"/>
    <w:rsid w:val="003E4E4A"/>
    <w:rsid w:val="00407DBF"/>
    <w:rsid w:val="00420759"/>
    <w:rsid w:val="004213C7"/>
    <w:rsid w:val="00422048"/>
    <w:rsid w:val="004256BF"/>
    <w:rsid w:val="00444A37"/>
    <w:rsid w:val="0048359B"/>
    <w:rsid w:val="00490F24"/>
    <w:rsid w:val="004E55FF"/>
    <w:rsid w:val="00562923"/>
    <w:rsid w:val="005E70DC"/>
    <w:rsid w:val="00632F91"/>
    <w:rsid w:val="006337BD"/>
    <w:rsid w:val="0066292E"/>
    <w:rsid w:val="006B0237"/>
    <w:rsid w:val="006D78A9"/>
    <w:rsid w:val="006E057B"/>
    <w:rsid w:val="006F4277"/>
    <w:rsid w:val="00707B99"/>
    <w:rsid w:val="00736B9E"/>
    <w:rsid w:val="00757019"/>
    <w:rsid w:val="00782872"/>
    <w:rsid w:val="00783EC3"/>
    <w:rsid w:val="00795415"/>
    <w:rsid w:val="007F01AE"/>
    <w:rsid w:val="0080226A"/>
    <w:rsid w:val="00896E3C"/>
    <w:rsid w:val="008B68B2"/>
    <w:rsid w:val="008F31FD"/>
    <w:rsid w:val="009038B7"/>
    <w:rsid w:val="00910A02"/>
    <w:rsid w:val="009D741D"/>
    <w:rsid w:val="009E52CD"/>
    <w:rsid w:val="009F6274"/>
    <w:rsid w:val="00A23B56"/>
    <w:rsid w:val="00A2471A"/>
    <w:rsid w:val="00A57A7B"/>
    <w:rsid w:val="00A61059"/>
    <w:rsid w:val="00A660F2"/>
    <w:rsid w:val="00A86894"/>
    <w:rsid w:val="00AB1B90"/>
    <w:rsid w:val="00AB425B"/>
    <w:rsid w:val="00AC59E2"/>
    <w:rsid w:val="00AD144B"/>
    <w:rsid w:val="00B047FB"/>
    <w:rsid w:val="00B6789A"/>
    <w:rsid w:val="00BB5525"/>
    <w:rsid w:val="00C15161"/>
    <w:rsid w:val="00CD385B"/>
    <w:rsid w:val="00CF3B4B"/>
    <w:rsid w:val="00D01ADB"/>
    <w:rsid w:val="00D63153"/>
    <w:rsid w:val="00DA6B91"/>
    <w:rsid w:val="00DB3FEA"/>
    <w:rsid w:val="00DC1F1C"/>
    <w:rsid w:val="00DD09EF"/>
    <w:rsid w:val="00DD7DC5"/>
    <w:rsid w:val="00E045B6"/>
    <w:rsid w:val="00E15756"/>
    <w:rsid w:val="00E34DCC"/>
    <w:rsid w:val="00E73675"/>
    <w:rsid w:val="00E77B73"/>
    <w:rsid w:val="00E92126"/>
    <w:rsid w:val="00EE1D77"/>
    <w:rsid w:val="00F85E4A"/>
    <w:rsid w:val="00F86FC6"/>
    <w:rsid w:val="00F871A4"/>
    <w:rsid w:val="00FC44F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  <w:style w:type="table" w:customStyle="1" w:styleId="TableNormal">
    <w:name w:val="Table Normal"/>
    <w:uiPriority w:val="2"/>
    <w:semiHidden/>
    <w:unhideWhenUsed/>
    <w:qFormat/>
    <w:rsid w:val="0006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115B-3068-4C00-9C04-C85AB883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dcterms:created xsi:type="dcterms:W3CDTF">2022-05-31T10:03:00Z</dcterms:created>
  <dcterms:modified xsi:type="dcterms:W3CDTF">2022-06-15T06:35:00Z</dcterms:modified>
</cp:coreProperties>
</file>