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AF9" w:rsidRPr="004178A3" w:rsidRDefault="00530AF9" w:rsidP="00417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A3">
        <w:rPr>
          <w:rFonts w:ascii="Times New Roman" w:hAnsi="Times New Roman" w:cs="Times New Roman"/>
          <w:b/>
          <w:sz w:val="24"/>
          <w:szCs w:val="24"/>
        </w:rPr>
        <w:t>КРИТЕРИИ ГОТОВНОСТИ ОБРАЗОВАТЕЛЬНОЙ ОРГАНИЗАЦИИ К ВВЕДЕНИЮ ОБНОВЛЕННЫХ ФЕДЕРАЛЬНЫХ ГОСУДАРСТВЕННЫХ ОБРАЗОВАТЕЛЬНЫХ СТАНДАРТОВ НАЧАЛЬНОГО ОБЩЕГО И ОСНОВНОГО ОБЩЕГО ОБРАЗОВАНИЯ</w:t>
      </w:r>
    </w:p>
    <w:p w:rsidR="00530AF9" w:rsidRPr="004178A3" w:rsidRDefault="00530AF9" w:rsidP="00417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A3">
        <w:rPr>
          <w:rFonts w:ascii="Times New Roman" w:hAnsi="Times New Roman" w:cs="Times New Roman"/>
          <w:b/>
          <w:sz w:val="24"/>
          <w:szCs w:val="24"/>
        </w:rPr>
        <w:t xml:space="preserve"> (рекомендации </w:t>
      </w:r>
      <w:proofErr w:type="spellStart"/>
      <w:r w:rsidRPr="004178A3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4178A3">
        <w:rPr>
          <w:rFonts w:ascii="Times New Roman" w:hAnsi="Times New Roman" w:cs="Times New Roman"/>
          <w:b/>
          <w:sz w:val="24"/>
          <w:szCs w:val="24"/>
        </w:rPr>
        <w:t xml:space="preserve"> России от 15.02.2022 N АЗ-113/0)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разработан и утвержден на уровне образовательной организации план-график мероприятий по введению обновленных ФГОС;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разработаны и утверждены основные образовательные программы начального общего и основного общего образования, соответствующие требованиям обновленных ФГОС;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разработаны и утверждены рабочие программы по учебным предметам, программы внеурочной деятельности;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 о порядке зачета результатов освоения обучающимися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возможностями здоровья, режим занятий, финансирование, материально-техническое обеспечение, штатное расписание и др.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>приведены в соответствие с требованиями обновленных ФГОС к кадровым и психолого-педагогическим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</w:t>
      </w:r>
      <w:r w:rsidR="004178A3">
        <w:rPr>
          <w:rFonts w:ascii="Times New Roman" w:hAnsi="Times New Roman" w:cs="Times New Roman"/>
          <w:sz w:val="24"/>
          <w:szCs w:val="24"/>
        </w:rPr>
        <w:t>и ФГОС</w:t>
      </w:r>
      <w:r w:rsidRPr="004178A3">
        <w:rPr>
          <w:rFonts w:ascii="Times New Roman" w:hAnsi="Times New Roman" w:cs="Times New Roman"/>
          <w:sz w:val="24"/>
          <w:szCs w:val="24"/>
        </w:rPr>
        <w:t>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обеспечена доступность использования информационно-методических ресурсов для участников образовательных отношений;  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>обновлен/укомплектован библиотечно-информационный центр образовательной организаций учебной и учебно-методической литературой; -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определена модель реализации сетевых форм взаимодействия </w:t>
      </w:r>
      <w:r w:rsidR="004178A3">
        <w:rPr>
          <w:rFonts w:ascii="Times New Roman" w:hAnsi="Times New Roman" w:cs="Times New Roman"/>
          <w:sz w:val="24"/>
          <w:szCs w:val="24"/>
        </w:rPr>
        <w:t xml:space="preserve">ОО </w:t>
      </w:r>
      <w:bookmarkStart w:id="0" w:name="_GoBack"/>
      <w:bookmarkEnd w:id="0"/>
      <w:r w:rsidRPr="004178A3">
        <w:rPr>
          <w:rFonts w:ascii="Times New Roman" w:hAnsi="Times New Roman" w:cs="Times New Roman"/>
          <w:sz w:val="24"/>
          <w:szCs w:val="24"/>
        </w:rPr>
        <w:t xml:space="preserve">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осуществлено повышение квалификации управленческой и педагогической команд по вопросам введения обновленных ФГОС;</w:t>
      </w:r>
    </w:p>
    <w:p w:rsidR="00530AF9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сформирована система мониторинга готовности каждого учителя к реализации обновленных ФГОС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обновленных ФГОС, имеется банк приемов по решению в урочной и внеурочной деятельности задач воспитания);</w:t>
      </w:r>
    </w:p>
    <w:p w:rsidR="00F96393" w:rsidRPr="004178A3" w:rsidRDefault="00530AF9" w:rsidP="004178A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8A3">
        <w:rPr>
          <w:rFonts w:ascii="Times New Roman" w:hAnsi="Times New Roman" w:cs="Times New Roman"/>
          <w:sz w:val="24"/>
          <w:szCs w:val="24"/>
        </w:rPr>
        <w:t xml:space="preserve"> 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обновленных ФГОС.</w:t>
      </w:r>
    </w:p>
    <w:p w:rsidR="00530AF9" w:rsidRPr="004178A3" w:rsidRDefault="00530AF9" w:rsidP="004178A3">
      <w:pPr>
        <w:jc w:val="both"/>
        <w:rPr>
          <w:rFonts w:ascii="Times New Roman" w:hAnsi="Times New Roman" w:cs="Times New Roman"/>
          <w:sz w:val="18"/>
          <w:szCs w:val="18"/>
        </w:rPr>
      </w:pPr>
      <w:r w:rsidRPr="004178A3">
        <w:rPr>
          <w:rFonts w:ascii="Times New Roman" w:hAnsi="Times New Roman" w:cs="Times New Roman"/>
          <w:sz w:val="18"/>
          <w:szCs w:val="18"/>
        </w:rPr>
        <w:t>(Документ предоставлен КонсультантПлюс Дата сохранения: 28.02.2022)</w:t>
      </w:r>
    </w:p>
    <w:sectPr w:rsidR="00530AF9" w:rsidRPr="0041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F29"/>
    <w:multiLevelType w:val="hybridMultilevel"/>
    <w:tmpl w:val="1CFA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F9"/>
    <w:rsid w:val="004178A3"/>
    <w:rsid w:val="00530AF9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E52"/>
  <w15:chartTrackingRefBased/>
  <w15:docId w15:val="{105F4659-4280-457C-9082-3E62879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2022-05-25T13:15:00Z</dcterms:created>
  <dcterms:modified xsi:type="dcterms:W3CDTF">2022-05-27T06:18:00Z</dcterms:modified>
</cp:coreProperties>
</file>