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93" w:rsidRDefault="00DB4293" w:rsidP="00DB42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1E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формированию</w:t>
      </w:r>
      <w:r w:rsidRPr="00B21E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рабочей программы в соответствии с обновленными ФГОС НОО и ФГОС ООО</w:t>
      </w:r>
    </w:p>
    <w:p w:rsidR="00DB4293" w:rsidRDefault="00DB4293" w:rsidP="00DB42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2,п.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7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от 29 декабря 2012г.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осуществляющие образовательную деятельность, разрабатывают образовательные программы в соответствии с ФГОС и с учетом соответствующих примерных основных образовательных программ</w:t>
      </w:r>
      <w:r w:rsidR="0091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2A94" w:rsidRDefault="000B1F90" w:rsidP="00912A94">
      <w:pPr>
        <w:pStyle w:val="a3"/>
        <w:spacing w:before="200" w:beforeAutospacing="0" w:after="0" w:afterAutospacing="0" w:line="288" w:lineRule="auto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</w:t>
      </w:r>
      <w:r w:rsidRPr="000B1F90">
        <w:rPr>
          <w:rFonts w:eastAsiaTheme="minorEastAsia"/>
          <w:bCs/>
          <w:kern w:val="24"/>
          <w:sz w:val="28"/>
          <w:szCs w:val="28"/>
        </w:rPr>
        <w:t xml:space="preserve"> </w:t>
      </w:r>
      <w:r w:rsidRPr="000B1F90">
        <w:rPr>
          <w:rFonts w:eastAsiaTheme="minorEastAsia"/>
          <w:b/>
          <w:bCs/>
          <w:kern w:val="24"/>
          <w:sz w:val="28"/>
          <w:szCs w:val="28"/>
        </w:rPr>
        <w:t>Рабочая программа</w:t>
      </w:r>
      <w:r w:rsidR="00912A94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kern w:val="24"/>
          <w:sz w:val="28"/>
          <w:szCs w:val="28"/>
        </w:rPr>
        <w:t>(</w:t>
      </w:r>
      <w:r w:rsidRPr="000B1F90">
        <w:rPr>
          <w:rFonts w:eastAsiaTheme="minorEastAsia"/>
          <w:bCs/>
          <w:kern w:val="24"/>
          <w:sz w:val="28"/>
          <w:szCs w:val="28"/>
        </w:rPr>
        <w:t>РП</w:t>
      </w:r>
      <w:r>
        <w:rPr>
          <w:rFonts w:eastAsiaTheme="minorEastAsia"/>
          <w:b/>
          <w:bCs/>
          <w:kern w:val="24"/>
          <w:sz w:val="28"/>
          <w:szCs w:val="28"/>
        </w:rPr>
        <w:t xml:space="preserve">) </w:t>
      </w:r>
      <w:r>
        <w:rPr>
          <w:rFonts w:eastAsiaTheme="minorEastAsia"/>
          <w:bCs/>
          <w:kern w:val="24"/>
          <w:sz w:val="28"/>
          <w:szCs w:val="28"/>
        </w:rPr>
        <w:t xml:space="preserve">- </w:t>
      </w:r>
      <w:r w:rsidRPr="000B1F90">
        <w:rPr>
          <w:rFonts w:eastAsiaTheme="minorEastAsia"/>
          <w:bCs/>
          <w:kern w:val="24"/>
          <w:sz w:val="28"/>
          <w:szCs w:val="28"/>
        </w:rPr>
        <w:t xml:space="preserve">обязательная часть основной образовательной программы </w:t>
      </w:r>
      <w:r w:rsidRPr="000B1F90">
        <w:rPr>
          <w:rFonts w:eastAsiaTheme="minorEastAsia"/>
          <w:kern w:val="24"/>
          <w:sz w:val="28"/>
          <w:szCs w:val="28"/>
        </w:rPr>
        <w:t xml:space="preserve">каждого из уровней общего образования или учебного курса. </w:t>
      </w:r>
      <w:r>
        <w:rPr>
          <w:rFonts w:eastAsiaTheme="minorEastAsia"/>
          <w:kern w:val="24"/>
          <w:sz w:val="28"/>
          <w:szCs w:val="28"/>
        </w:rPr>
        <w:t xml:space="preserve">В </w:t>
      </w:r>
      <w:proofErr w:type="spellStart"/>
      <w:r>
        <w:rPr>
          <w:rFonts w:eastAsiaTheme="minorEastAsia"/>
          <w:kern w:val="24"/>
          <w:sz w:val="28"/>
          <w:szCs w:val="28"/>
        </w:rPr>
        <w:t>соответсвии</w:t>
      </w:r>
      <w:proofErr w:type="spellEnd"/>
      <w:r>
        <w:rPr>
          <w:rFonts w:eastAsiaTheme="minorEastAsia"/>
          <w:kern w:val="24"/>
          <w:sz w:val="28"/>
          <w:szCs w:val="28"/>
        </w:rPr>
        <w:t xml:space="preserve"> с обновленными </w:t>
      </w:r>
      <w:r w:rsidRPr="000B1F90">
        <w:rPr>
          <w:rFonts w:eastAsiaTheme="minorEastAsia"/>
          <w:kern w:val="24"/>
          <w:sz w:val="28"/>
          <w:szCs w:val="28"/>
        </w:rPr>
        <w:t>ФГОС в содержательном разделе ООП должны быть представлены рабочие программы</w:t>
      </w:r>
      <w:r w:rsidR="00BE4531">
        <w:rPr>
          <w:rFonts w:eastAsiaTheme="minorEastAsia"/>
          <w:kern w:val="24"/>
          <w:sz w:val="28"/>
          <w:szCs w:val="28"/>
        </w:rPr>
        <w:t xml:space="preserve"> </w:t>
      </w:r>
      <w:r w:rsidRPr="000B1F90">
        <w:rPr>
          <w:rFonts w:eastAsiaTheme="minorEastAsia"/>
          <w:kern w:val="24"/>
          <w:sz w:val="28"/>
          <w:szCs w:val="28"/>
        </w:rPr>
        <w:t>по всем учебным предметам основной части учебного плана;</w:t>
      </w:r>
      <w:r w:rsidR="00BE4531">
        <w:rPr>
          <w:rFonts w:eastAsiaTheme="minorEastAsia"/>
          <w:kern w:val="24"/>
          <w:sz w:val="28"/>
          <w:szCs w:val="28"/>
        </w:rPr>
        <w:t xml:space="preserve"> </w:t>
      </w:r>
      <w:r w:rsidRPr="000B1F90">
        <w:rPr>
          <w:rFonts w:eastAsiaTheme="minorEastAsia"/>
          <w:kern w:val="24"/>
          <w:sz w:val="28"/>
          <w:szCs w:val="28"/>
        </w:rPr>
        <w:t>учебным курсам части учебного плана, формируемой участниками образовательных отношений;</w:t>
      </w:r>
      <w:r w:rsidR="00BE4531">
        <w:rPr>
          <w:rFonts w:eastAsiaTheme="minorEastAsia"/>
          <w:kern w:val="24"/>
          <w:sz w:val="28"/>
          <w:szCs w:val="28"/>
        </w:rPr>
        <w:t xml:space="preserve"> </w:t>
      </w:r>
      <w:r w:rsidRPr="000B1F90">
        <w:rPr>
          <w:rFonts w:eastAsiaTheme="minorEastAsia"/>
          <w:kern w:val="24"/>
          <w:sz w:val="28"/>
          <w:szCs w:val="28"/>
        </w:rPr>
        <w:t>учебным курсам внеурочной деятельности, включённым в план внеурочной деятельности.</w:t>
      </w:r>
      <w:r w:rsidR="00912A94" w:rsidRPr="00912A94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912A94" w:rsidRDefault="00912A94" w:rsidP="00912A94">
      <w:pPr>
        <w:pStyle w:val="a3"/>
        <w:spacing w:before="200" w:beforeAutospacing="0" w:after="0" w:afterAutospacing="0" w:line="288" w:lineRule="auto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</w:t>
      </w:r>
      <w:r w:rsidRPr="000B1F90">
        <w:rPr>
          <w:rFonts w:eastAsiaTheme="minorEastAsia"/>
          <w:bCs/>
          <w:kern w:val="24"/>
          <w:sz w:val="28"/>
          <w:szCs w:val="28"/>
        </w:rPr>
        <w:t>РП – основа достижения обучающимися планируемых результатов освоения ООП: личностных, метапредметных, предметных.</w:t>
      </w:r>
    </w:p>
    <w:p w:rsidR="00912A94" w:rsidRPr="00912A94" w:rsidRDefault="000B1F90" w:rsidP="00912A94">
      <w:pPr>
        <w:pStyle w:val="a3"/>
        <w:spacing w:before="200" w:beforeAutospacing="0" w:after="0" w:afterAutospacing="0" w:line="288" w:lineRule="auto"/>
        <w:jc w:val="both"/>
      </w:pPr>
      <w:r w:rsidRPr="000B1F90">
        <w:rPr>
          <w:rFonts w:eastAsiaTheme="minorEastAsia"/>
          <w:bCs/>
          <w:kern w:val="24"/>
          <w:sz w:val="28"/>
          <w:szCs w:val="28"/>
        </w:rPr>
        <w:t xml:space="preserve"> </w:t>
      </w:r>
      <w:r w:rsidR="00912A94" w:rsidRPr="00912A94">
        <w:rPr>
          <w:rFonts w:eastAsiaTheme="minorEastAsia"/>
          <w:kern w:val="24"/>
          <w:sz w:val="28"/>
          <w:szCs w:val="28"/>
        </w:rPr>
        <w:t xml:space="preserve">Разработка РП – функциональная обязанность учителя, которая зафиксирована в </w:t>
      </w:r>
      <w:r w:rsidR="00912A94" w:rsidRPr="00912A94">
        <w:rPr>
          <w:rFonts w:eastAsiaTheme="minorEastAsia"/>
          <w:bCs/>
          <w:kern w:val="24"/>
          <w:sz w:val="28"/>
          <w:szCs w:val="28"/>
        </w:rPr>
        <w:t>Едином квалификационном справочнике, утверждённом приказом Минздравсоцразвития РФ от 26.08.2010 г. № 761н.</w:t>
      </w:r>
      <w:r w:rsidR="00912A94" w:rsidRPr="00912A94">
        <w:rPr>
          <w:rFonts w:eastAsiaTheme="minorEastAsia"/>
          <w:b/>
          <w:bCs/>
          <w:kern w:val="24"/>
          <w:sz w:val="40"/>
          <w:szCs w:val="40"/>
        </w:rPr>
        <w:t xml:space="preserve"> </w:t>
      </w:r>
    </w:p>
    <w:p w:rsidR="00DB4293" w:rsidRDefault="00DB4293" w:rsidP="00ED52C6">
      <w:pPr>
        <w:pStyle w:val="a3"/>
        <w:spacing w:before="20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сайте Федерального оператора апробации обновленных ФГОС Министерства просвещения РФ, создан портал Министерства просвещения и ИСРО РАО «Единое содержание общего образования»</w:t>
      </w:r>
      <w:r w:rsidR="000B1F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представлены тексты </w:t>
      </w:r>
      <w:r w:rsidRPr="00A038B6">
        <w:rPr>
          <w:i/>
          <w:color w:val="000000"/>
          <w:sz w:val="28"/>
          <w:szCs w:val="28"/>
        </w:rPr>
        <w:t>примерных рабочих программ.</w:t>
      </w:r>
    </w:p>
    <w:p w:rsidR="00A038B6" w:rsidRPr="00A038B6" w:rsidRDefault="00A038B6" w:rsidP="00A038B6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A038B6">
        <w:rPr>
          <w:rFonts w:eastAsiaTheme="majorEastAsia"/>
          <w:bCs/>
          <w:kern w:val="24"/>
          <w:sz w:val="28"/>
          <w:szCs w:val="28"/>
        </w:rPr>
        <w:t xml:space="preserve">    </w:t>
      </w:r>
      <w:r w:rsidRPr="00A038B6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</w:rPr>
        <w:t>Нормативными документами</w:t>
      </w:r>
      <w:r w:rsidRPr="00A038B6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A038B6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</w:rPr>
        <w:t>для проектирования РП учебных предметов</w:t>
      </w:r>
      <w:r w:rsidRPr="00A038B6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, учебных курсов, учебных модулей являются:</w:t>
      </w:r>
    </w:p>
    <w:p w:rsidR="00A038B6" w:rsidRPr="00A038B6" w:rsidRDefault="00A038B6" w:rsidP="00DE0DDB">
      <w:pPr>
        <w:pStyle w:val="a5"/>
        <w:numPr>
          <w:ilvl w:val="0"/>
          <w:numId w:val="5"/>
        </w:numPr>
        <w:jc w:val="both"/>
        <w:rPr>
          <w:rFonts w:eastAsiaTheme="minorEastAsia"/>
          <w:kern w:val="24"/>
          <w:sz w:val="28"/>
          <w:szCs w:val="28"/>
        </w:rPr>
      </w:pPr>
      <w:r w:rsidRPr="00A038B6">
        <w:rPr>
          <w:rFonts w:eastAsiaTheme="minorEastAsia"/>
          <w:kern w:val="24"/>
          <w:sz w:val="28"/>
          <w:szCs w:val="28"/>
        </w:rPr>
        <w:t>Федеральный Закон «Об образовании в РФ» от 29.12. 2012 г. № 273 – ФЗ (с изменениями и дополнениями);</w:t>
      </w:r>
    </w:p>
    <w:p w:rsidR="00A038B6" w:rsidRPr="00A038B6" w:rsidRDefault="00A038B6" w:rsidP="00DE0DD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038B6">
        <w:rPr>
          <w:rFonts w:eastAsiaTheme="minorEastAsia"/>
          <w:bCs/>
          <w:kern w:val="24"/>
          <w:sz w:val="28"/>
          <w:szCs w:val="28"/>
        </w:rPr>
        <w:t>Федеральные государственные образовательные стандарты соответствующего уровня обучения;</w:t>
      </w:r>
    </w:p>
    <w:p w:rsidR="00A038B6" w:rsidRPr="00A038B6" w:rsidRDefault="00A038B6" w:rsidP="00DE0DD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038B6">
        <w:rPr>
          <w:rFonts w:eastAsiaTheme="minorEastAsia"/>
          <w:bCs/>
          <w:kern w:val="24"/>
          <w:sz w:val="28"/>
          <w:szCs w:val="28"/>
        </w:rPr>
        <w:t>Основная образовательная программа ОО;</w:t>
      </w:r>
    </w:p>
    <w:p w:rsidR="00A038B6" w:rsidRPr="00A038B6" w:rsidRDefault="00A038B6" w:rsidP="00DE0DDB">
      <w:pPr>
        <w:pStyle w:val="a5"/>
        <w:numPr>
          <w:ilvl w:val="0"/>
          <w:numId w:val="5"/>
        </w:numPr>
        <w:jc w:val="both"/>
        <w:rPr>
          <w:rFonts w:eastAsiaTheme="minorEastAsia"/>
          <w:kern w:val="24"/>
          <w:sz w:val="28"/>
          <w:szCs w:val="28"/>
        </w:rPr>
      </w:pPr>
      <w:r w:rsidRPr="00A038B6">
        <w:rPr>
          <w:rFonts w:eastAsiaTheme="minorEastAsia"/>
          <w:kern w:val="24"/>
          <w:sz w:val="28"/>
          <w:szCs w:val="28"/>
        </w:rPr>
        <w:t>Федеральный перечень учебников, рекомендованный к использованию в образовательном процессе в ОО, реализующих программы общего образования</w:t>
      </w:r>
    </w:p>
    <w:p w:rsidR="00A038B6" w:rsidRPr="000B3E2A" w:rsidRDefault="00A038B6" w:rsidP="00DE0DDB">
      <w:pPr>
        <w:jc w:val="both"/>
        <w:rPr>
          <w:rFonts w:ascii="Times New Roman" w:eastAsia="Times New Roman" w:hAnsi="Times New Roman" w:cs="Times New Roman"/>
          <w:color w:val="3F7819"/>
          <w:sz w:val="40"/>
          <w:szCs w:val="24"/>
        </w:rPr>
      </w:pPr>
      <w:r w:rsidRPr="000B3E2A">
        <w:rPr>
          <w:rFonts w:ascii="Times New Roman" w:eastAsiaTheme="minorEastAsia" w:hAnsi="Times New Roman" w:cs="Times New Roman"/>
          <w:i/>
          <w:kern w:val="24"/>
          <w:sz w:val="28"/>
          <w:szCs w:val="28"/>
        </w:rPr>
        <w:t>Методические рекомендации</w:t>
      </w:r>
      <w:r w:rsidRPr="000B3E2A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</w:rPr>
        <w:t xml:space="preserve"> для проектирования РП</w:t>
      </w:r>
      <w:r w:rsidR="00BE4531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</w:rPr>
        <w:t>:</w:t>
      </w:r>
    </w:p>
    <w:p w:rsidR="00A038B6" w:rsidRPr="00DE0DDB" w:rsidRDefault="00A038B6" w:rsidP="00DE0DD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DE0DDB">
        <w:rPr>
          <w:rFonts w:eastAsiaTheme="minorEastAsia"/>
          <w:bCs/>
          <w:kern w:val="24"/>
          <w:sz w:val="28"/>
          <w:szCs w:val="28"/>
        </w:rPr>
        <w:t>Примерные ООП;</w:t>
      </w:r>
    </w:p>
    <w:p w:rsidR="00A038B6" w:rsidRPr="00A038B6" w:rsidRDefault="00DE0DDB" w:rsidP="00DE0DDB">
      <w:pPr>
        <w:pStyle w:val="a5"/>
        <w:numPr>
          <w:ilvl w:val="0"/>
          <w:numId w:val="6"/>
        </w:numPr>
        <w:tabs>
          <w:tab w:val="num" w:pos="1134"/>
        </w:tabs>
        <w:ind w:left="709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lastRenderedPageBreak/>
        <w:t>П</w:t>
      </w:r>
      <w:r w:rsidR="000B3E2A" w:rsidRPr="00A038B6">
        <w:rPr>
          <w:rFonts w:eastAsiaTheme="minorEastAsia"/>
          <w:kern w:val="24"/>
          <w:sz w:val="28"/>
          <w:szCs w:val="28"/>
        </w:rPr>
        <w:t xml:space="preserve">риказ </w:t>
      </w:r>
      <w:proofErr w:type="spellStart"/>
      <w:r w:rsidR="00A038B6" w:rsidRPr="00A038B6">
        <w:rPr>
          <w:rFonts w:eastAsiaTheme="minorEastAsia"/>
          <w:kern w:val="24"/>
          <w:sz w:val="28"/>
          <w:szCs w:val="28"/>
        </w:rPr>
        <w:t>М</w:t>
      </w:r>
      <w:r w:rsidR="000B3E2A">
        <w:rPr>
          <w:rFonts w:eastAsiaTheme="minorEastAsia"/>
          <w:kern w:val="24"/>
          <w:sz w:val="28"/>
          <w:szCs w:val="28"/>
        </w:rPr>
        <w:t>инпросвещения</w:t>
      </w:r>
      <w:proofErr w:type="spellEnd"/>
      <w:r w:rsidR="000B3E2A">
        <w:rPr>
          <w:rFonts w:eastAsiaTheme="minorEastAsia"/>
          <w:kern w:val="24"/>
          <w:sz w:val="28"/>
          <w:szCs w:val="28"/>
        </w:rPr>
        <w:t xml:space="preserve"> России</w:t>
      </w:r>
      <w:r w:rsidR="00A038B6" w:rsidRPr="00A038B6">
        <w:rPr>
          <w:rFonts w:eastAsiaTheme="minorEastAsia"/>
          <w:kern w:val="24"/>
          <w:sz w:val="28"/>
          <w:szCs w:val="28"/>
        </w:rPr>
        <w:t xml:space="preserve"> от 11.12.2020 г. № 712 «О внесении некоторых изменений в ФГОС общего образования по вопросам воспитания обучающихся».</w:t>
      </w:r>
    </w:p>
    <w:p w:rsidR="00A038B6" w:rsidRPr="00A038B6" w:rsidRDefault="000B3E2A" w:rsidP="00DE0DDB">
      <w:pPr>
        <w:pStyle w:val="a5"/>
        <w:numPr>
          <w:ilvl w:val="0"/>
          <w:numId w:val="6"/>
        </w:numPr>
        <w:tabs>
          <w:tab w:val="num" w:pos="1134"/>
        </w:tabs>
        <w:ind w:left="709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Письмо </w:t>
      </w:r>
      <w:bookmarkStart w:id="0" w:name="_Hlk104448818"/>
      <w:r w:rsidR="00A038B6" w:rsidRPr="00A038B6">
        <w:rPr>
          <w:rFonts w:eastAsiaTheme="minorEastAsia"/>
          <w:kern w:val="24"/>
          <w:sz w:val="28"/>
          <w:szCs w:val="28"/>
        </w:rPr>
        <w:t>Минобразования и науки РФ</w:t>
      </w:r>
      <w:r>
        <w:rPr>
          <w:rFonts w:eastAsiaTheme="minorEastAsia"/>
          <w:kern w:val="24"/>
          <w:sz w:val="28"/>
          <w:szCs w:val="28"/>
        </w:rPr>
        <w:t xml:space="preserve"> </w:t>
      </w:r>
      <w:bookmarkEnd w:id="0"/>
      <w:r w:rsidR="00A038B6" w:rsidRPr="00A038B6">
        <w:rPr>
          <w:rFonts w:eastAsiaTheme="minorEastAsia"/>
          <w:kern w:val="24"/>
          <w:sz w:val="28"/>
          <w:szCs w:val="28"/>
        </w:rPr>
        <w:t>от 28.10.2015 г. № 08 – 1786 «О рабочих программах учебных предметов»;</w:t>
      </w:r>
    </w:p>
    <w:p w:rsidR="00A038B6" w:rsidRPr="000B3E2A" w:rsidRDefault="000B3E2A" w:rsidP="00DE0DDB">
      <w:pPr>
        <w:pStyle w:val="a5"/>
        <w:numPr>
          <w:ilvl w:val="0"/>
          <w:numId w:val="7"/>
        </w:numPr>
        <w:tabs>
          <w:tab w:val="num" w:pos="1134"/>
        </w:tabs>
        <w:ind w:left="709"/>
        <w:jc w:val="both"/>
        <w:rPr>
          <w:color w:val="3F7819"/>
          <w:sz w:val="28"/>
          <w:szCs w:val="28"/>
        </w:rPr>
      </w:pPr>
      <w:bookmarkStart w:id="1" w:name="_Hlk104448857"/>
      <w:r w:rsidRPr="000B3E2A">
        <w:rPr>
          <w:rFonts w:eastAsiaTheme="minorEastAsia"/>
          <w:color w:val="000000" w:themeColor="text1"/>
          <w:kern w:val="24"/>
          <w:sz w:val="28"/>
          <w:szCs w:val="28"/>
        </w:rPr>
        <w:t xml:space="preserve">Письмо </w:t>
      </w:r>
      <w:r w:rsidRPr="000B3E2A">
        <w:rPr>
          <w:rFonts w:eastAsiaTheme="minorEastAsia"/>
          <w:kern w:val="24"/>
          <w:sz w:val="28"/>
          <w:szCs w:val="28"/>
        </w:rPr>
        <w:t xml:space="preserve">Минобразования и науки РФ </w:t>
      </w:r>
      <w:bookmarkEnd w:id="1"/>
      <w:r w:rsidR="00A038B6" w:rsidRPr="000B3E2A">
        <w:rPr>
          <w:rFonts w:eastAsiaTheme="minorEastAsia"/>
          <w:color w:val="000000" w:themeColor="text1"/>
          <w:kern w:val="24"/>
          <w:sz w:val="28"/>
          <w:szCs w:val="28"/>
        </w:rPr>
        <w:t>от 13.07.2021 г. № 47-01-13-14546/21 «О составлении рабочих программ учебных предметов и календарно-тематического планирования».</w:t>
      </w:r>
    </w:p>
    <w:p w:rsidR="00A038B6" w:rsidRPr="000B3E2A" w:rsidRDefault="000B3E2A" w:rsidP="00DE0DDB">
      <w:pPr>
        <w:pStyle w:val="a5"/>
        <w:numPr>
          <w:ilvl w:val="0"/>
          <w:numId w:val="7"/>
        </w:numPr>
        <w:tabs>
          <w:tab w:val="num" w:pos="1134"/>
        </w:tabs>
        <w:ind w:left="709"/>
        <w:jc w:val="both"/>
        <w:rPr>
          <w:color w:val="3F7819"/>
          <w:sz w:val="28"/>
          <w:szCs w:val="28"/>
        </w:rPr>
      </w:pPr>
      <w:r w:rsidRPr="000B3E2A">
        <w:rPr>
          <w:rFonts w:eastAsiaTheme="minorEastAsia"/>
          <w:color w:val="000000" w:themeColor="text1"/>
          <w:kern w:val="24"/>
          <w:sz w:val="28"/>
          <w:szCs w:val="28"/>
        </w:rPr>
        <w:t xml:space="preserve">Письмо </w:t>
      </w:r>
      <w:r w:rsidRPr="000B3E2A">
        <w:rPr>
          <w:rFonts w:eastAsiaTheme="minorEastAsia"/>
          <w:kern w:val="24"/>
          <w:sz w:val="28"/>
          <w:szCs w:val="28"/>
        </w:rPr>
        <w:t xml:space="preserve">Минобразования и науки РФ </w:t>
      </w:r>
      <w:r w:rsidR="00A038B6" w:rsidRPr="000B3E2A">
        <w:rPr>
          <w:rFonts w:eastAsiaTheme="minorEastAsia"/>
          <w:color w:val="000000" w:themeColor="text1"/>
          <w:kern w:val="24"/>
          <w:sz w:val="28"/>
          <w:szCs w:val="28"/>
        </w:rPr>
        <w:t>от 10.08.2021 г. № 47-01-13-16923/4 О дополнительных разъяснениях к письму от 13 июля 2021 г. № 47-01-13-14546/21 «О составлении рабочих программ учебных предметов и календарно-тематического планирования».</w:t>
      </w:r>
    </w:p>
    <w:p w:rsidR="00AA67BF" w:rsidRDefault="00DB4293" w:rsidP="00DE0D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Для</w:t>
      </w:r>
      <w:r w:rsidRPr="003C6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приведения </w:t>
      </w:r>
      <w:r w:rsidRPr="003C6FC5">
        <w:rPr>
          <w:rFonts w:ascii="Times New Roman" w:hAnsi="Times New Roman" w:cs="Times New Roman"/>
          <w:color w:val="000000"/>
          <w:sz w:val="28"/>
          <w:szCs w:val="28"/>
        </w:rPr>
        <w:t>рабочи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C6FC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0B1F90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</w:t>
      </w:r>
      <w:r w:rsidR="00BE4531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3C6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требованиями </w:t>
      </w:r>
      <w:r w:rsidRPr="003C6FC5">
        <w:rPr>
          <w:rFonts w:ascii="Times New Roman" w:hAnsi="Times New Roman" w:cs="Times New Roman"/>
          <w:color w:val="000000"/>
          <w:sz w:val="28"/>
          <w:szCs w:val="28"/>
        </w:rPr>
        <w:t>обновленны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C6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6FC5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 w:rsidR="000B1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FC5">
        <w:rPr>
          <w:rFonts w:ascii="Times New Roman" w:hAnsi="Times New Roman" w:cs="Times New Roman"/>
          <w:color w:val="000000"/>
          <w:sz w:val="28"/>
          <w:szCs w:val="28"/>
        </w:rPr>
        <w:t>потребуется</w:t>
      </w:r>
      <w:proofErr w:type="gramEnd"/>
      <w:r w:rsidRPr="003C6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="00BE45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F9A">
        <w:rPr>
          <w:rFonts w:ascii="Times New Roman" w:hAnsi="Times New Roman" w:cs="Times New Roman"/>
          <w:color w:val="000000"/>
          <w:sz w:val="28"/>
          <w:szCs w:val="28"/>
        </w:rPr>
        <w:t xml:space="preserve">«Положение о рабочей программе». </w:t>
      </w:r>
    </w:p>
    <w:p w:rsidR="00DB4293" w:rsidRDefault="00DB4293" w:rsidP="00DB4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6E1F31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</w:t>
      </w:r>
      <w:r w:rsidR="00165F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165F92">
        <w:rPr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bookmarkStart w:id="2" w:name="_GoBack"/>
      <w:bookmarkEnd w:id="2"/>
      <w:r w:rsidR="00165F92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="00165F92">
        <w:rPr>
          <w:rFonts w:ascii="Times New Roman" w:hAnsi="Times New Roman" w:cs="Times New Roman"/>
          <w:color w:val="000000"/>
          <w:sz w:val="28"/>
          <w:szCs w:val="28"/>
        </w:rPr>
        <w:t xml:space="preserve">ся с выбором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F31"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6E1F31">
        <w:rPr>
          <w:rFonts w:ascii="Times New Roman" w:hAnsi="Times New Roman" w:cs="Times New Roman"/>
          <w:color w:val="000000"/>
          <w:sz w:val="28"/>
          <w:szCs w:val="28"/>
        </w:rPr>
        <w:t xml:space="preserve"> из вариантов периода, на который разрабатывается рабочая программа: на учебный год; на период реализации ООП; на срок освоения дисциплины (предмета, модуля, курса) учебного плана или курса внеурочной деятельности.</w:t>
      </w:r>
    </w:p>
    <w:p w:rsidR="00DB4293" w:rsidRDefault="00DB4293" w:rsidP="00DB4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</w:t>
      </w:r>
      <w:r w:rsidRPr="003C6FC5">
        <w:rPr>
          <w:rFonts w:ascii="Times New Roman" w:hAnsi="Times New Roman" w:cs="Times New Roman"/>
          <w:color w:val="000000"/>
          <w:sz w:val="28"/>
          <w:szCs w:val="28"/>
        </w:rPr>
        <w:t xml:space="preserve"> разделе рабочей программы, связанном с тематическом планированием,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FC5">
        <w:rPr>
          <w:rFonts w:ascii="Times New Roman" w:hAnsi="Times New Roman" w:cs="Times New Roman"/>
          <w:color w:val="000000"/>
          <w:sz w:val="28"/>
          <w:szCs w:val="28"/>
        </w:rPr>
        <w:t>педагогам следует прописать перечень планируемых тем, количество академических часов для каждой темы и информацию об электронных учебных материалах, которые можно использовать по конкретной теме (</w:t>
      </w:r>
      <w:hyperlink r:id="rId6" w:anchor="XA00M3U2MI" w:history="1">
        <w:r w:rsidRPr="003C6FC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п. 31.1</w:t>
        </w:r>
      </w:hyperlink>
      <w:r w:rsidRPr="003C6FC5">
        <w:rPr>
          <w:rFonts w:ascii="Times New Roman" w:hAnsi="Times New Roman" w:cs="Times New Roman"/>
          <w:color w:val="000000"/>
          <w:sz w:val="28"/>
          <w:szCs w:val="28"/>
        </w:rPr>
        <w:t xml:space="preserve"> ФГОС НОО, </w:t>
      </w:r>
      <w:hyperlink r:id="rId7" w:anchor="XA00M8U2MR" w:history="1">
        <w:r w:rsidRPr="003C6FC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п. 32.1</w:t>
        </w:r>
      </w:hyperlink>
      <w:r w:rsidRPr="003C6FC5">
        <w:rPr>
          <w:rFonts w:ascii="Times New Roman" w:hAnsi="Times New Roman" w:cs="Times New Roman"/>
          <w:color w:val="000000"/>
          <w:sz w:val="28"/>
          <w:szCs w:val="28"/>
        </w:rPr>
        <w:t>ФГОС ООО)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4293" w:rsidRDefault="00DB4293" w:rsidP="00DB4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</w:t>
      </w:r>
      <w:r w:rsidRPr="00C008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рабочей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08EA"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Pr="00BE4531">
        <w:rPr>
          <w:rFonts w:ascii="Times New Roman" w:hAnsi="Times New Roman" w:cs="Times New Roman"/>
          <w:i/>
          <w:color w:val="000000"/>
          <w:sz w:val="28"/>
          <w:szCs w:val="28"/>
        </w:rPr>
        <w:t>указать наличие минимум трех блоков</w:t>
      </w:r>
      <w:r w:rsidRPr="00C008E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00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8EA">
        <w:rPr>
          <w:rFonts w:ascii="Times New Roman" w:hAnsi="Times New Roman" w:cs="Times New Roman"/>
          <w:color w:val="000000"/>
          <w:sz w:val="28"/>
          <w:szCs w:val="28"/>
        </w:rPr>
        <w:t>содержание предмета, модуля,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008E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его освоения и тематическое планирование (</w:t>
      </w:r>
      <w:hyperlink r:id="rId8" w:anchor="XA00M3U2MI" w:history="1">
        <w:r w:rsidRPr="00C008E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п. 31.1</w:t>
        </w:r>
      </w:hyperlink>
      <w:r w:rsidRPr="00C008EA">
        <w:rPr>
          <w:rFonts w:ascii="Times New Roman" w:hAnsi="Times New Roman" w:cs="Times New Roman"/>
          <w:color w:val="000000"/>
          <w:sz w:val="28"/>
          <w:szCs w:val="28"/>
        </w:rPr>
        <w:t xml:space="preserve"> ФГОС НОО, </w:t>
      </w:r>
      <w:hyperlink r:id="rId9" w:anchor="XA00M8U2MR" w:history="1">
        <w:r w:rsidRPr="00C008E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п. 32.1</w:t>
        </w:r>
      </w:hyperlink>
      <w:r w:rsidRPr="00C008EA">
        <w:rPr>
          <w:rFonts w:ascii="Times New Roman" w:hAnsi="Times New Roman" w:cs="Times New Roman"/>
          <w:color w:val="000000"/>
          <w:sz w:val="28"/>
          <w:szCs w:val="28"/>
        </w:rPr>
        <w:t>ФГОС ООО)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4293" w:rsidRPr="008F0F9A" w:rsidRDefault="00DB4293" w:rsidP="00DB42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F0F9A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разделе, связанном со структурой программы, необходимо прописать, каким образом следует </w:t>
      </w:r>
      <w:r w:rsidRPr="006F0053">
        <w:rPr>
          <w:rFonts w:ascii="Times New Roman" w:hAnsi="Times New Roman" w:cs="Times New Roman"/>
          <w:i/>
          <w:color w:val="000000"/>
          <w:sz w:val="28"/>
          <w:szCs w:val="28"/>
        </w:rPr>
        <w:t>учитывать программу воспитания в рабочей программе</w:t>
      </w:r>
      <w:r w:rsidRPr="008F0F9A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предмета, курса или модуля (</w:t>
      </w:r>
      <w:hyperlink r:id="rId10" w:anchor="XA00M3U2MI" w:history="1">
        <w:r w:rsidRPr="008F0F9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п. 31.1</w:t>
        </w:r>
      </w:hyperlink>
      <w:r w:rsidRPr="008F0F9A">
        <w:rPr>
          <w:rFonts w:ascii="Times New Roman" w:hAnsi="Times New Roman" w:cs="Times New Roman"/>
          <w:color w:val="000000"/>
          <w:sz w:val="28"/>
          <w:szCs w:val="28"/>
        </w:rPr>
        <w:t xml:space="preserve"> ФГОС НОО, </w:t>
      </w:r>
      <w:hyperlink r:id="rId11" w:anchor="XA00M8U2MR" w:history="1">
        <w:r w:rsidRPr="008F0F9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п. 32.1</w:t>
        </w:r>
      </w:hyperlink>
      <w:r w:rsidRPr="008F0F9A">
        <w:rPr>
          <w:rFonts w:ascii="Times New Roman" w:hAnsi="Times New Roman" w:cs="Times New Roman"/>
          <w:color w:val="000000"/>
          <w:sz w:val="28"/>
          <w:szCs w:val="28"/>
        </w:rPr>
        <w:t>ФГОС ООО).</w:t>
      </w:r>
    </w:p>
    <w:p w:rsidR="00DB4293" w:rsidRPr="008F0F9A" w:rsidRDefault="00DB4293" w:rsidP="00DB429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Возможен выбор</w:t>
      </w:r>
      <w:r w:rsidRPr="008F0F9A">
        <w:rPr>
          <w:iCs/>
          <w:color w:val="000000"/>
          <w:sz w:val="28"/>
          <w:szCs w:val="28"/>
        </w:rPr>
        <w:t xml:space="preserve"> из предложенных вариантов:</w:t>
      </w:r>
    </w:p>
    <w:p w:rsidR="00DB4293" w:rsidRPr="008F0F9A" w:rsidRDefault="00DB4293" w:rsidP="00DB429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</w:rPr>
      </w:pPr>
      <w:r w:rsidRPr="008F0F9A">
        <w:rPr>
          <w:iCs/>
          <w:color w:val="000000"/>
          <w:sz w:val="28"/>
          <w:szCs w:val="28"/>
        </w:rPr>
        <w:t>добавить абзац в пояснительную записку рабочей программы</w:t>
      </w:r>
      <w:r>
        <w:rPr>
          <w:iCs/>
          <w:color w:val="000000"/>
          <w:sz w:val="28"/>
          <w:szCs w:val="28"/>
        </w:rPr>
        <w:t xml:space="preserve"> (</w:t>
      </w:r>
      <w:r w:rsidRPr="008F0F9A">
        <w:rPr>
          <w:iCs/>
          <w:color w:val="000000"/>
          <w:sz w:val="28"/>
          <w:szCs w:val="28"/>
        </w:rPr>
        <w:t>если она оформляется</w:t>
      </w:r>
      <w:r>
        <w:rPr>
          <w:iCs/>
          <w:color w:val="000000"/>
          <w:sz w:val="28"/>
          <w:szCs w:val="28"/>
        </w:rPr>
        <w:t>)</w:t>
      </w:r>
      <w:r w:rsidRPr="008F0F9A">
        <w:rPr>
          <w:iCs/>
          <w:color w:val="000000"/>
          <w:sz w:val="28"/>
          <w:szCs w:val="28"/>
        </w:rPr>
        <w:t>;</w:t>
      </w:r>
    </w:p>
    <w:p w:rsidR="00DB4293" w:rsidRPr="00331729" w:rsidRDefault="00DB4293" w:rsidP="00DB429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</w:rPr>
      </w:pPr>
      <w:r w:rsidRPr="00331729">
        <w:rPr>
          <w:iCs/>
          <w:color w:val="000000"/>
          <w:sz w:val="28"/>
          <w:szCs w:val="28"/>
        </w:rPr>
        <w:t xml:space="preserve">отразить в аналитической справке </w:t>
      </w:r>
      <w:r>
        <w:rPr>
          <w:iCs/>
          <w:color w:val="000000"/>
          <w:sz w:val="28"/>
          <w:szCs w:val="28"/>
        </w:rPr>
        <w:t xml:space="preserve">механизм учета </w:t>
      </w:r>
      <w:r w:rsidRPr="00331729">
        <w:rPr>
          <w:iCs/>
          <w:color w:val="000000"/>
          <w:sz w:val="28"/>
          <w:szCs w:val="28"/>
        </w:rPr>
        <w:t xml:space="preserve">в рабочей программе </w:t>
      </w:r>
      <w:r>
        <w:rPr>
          <w:iCs/>
          <w:color w:val="000000"/>
          <w:sz w:val="28"/>
          <w:szCs w:val="28"/>
        </w:rPr>
        <w:t>программы воспитания (</w:t>
      </w:r>
      <w:r w:rsidRPr="00331729">
        <w:rPr>
          <w:iCs/>
          <w:color w:val="000000"/>
          <w:sz w:val="28"/>
          <w:szCs w:val="28"/>
        </w:rPr>
        <w:t>в виде приложения к рабочей программе предмета, курса, модуля</w:t>
      </w:r>
      <w:r>
        <w:rPr>
          <w:iCs/>
          <w:color w:val="000000"/>
          <w:sz w:val="28"/>
          <w:szCs w:val="28"/>
        </w:rPr>
        <w:t>)</w:t>
      </w:r>
      <w:r w:rsidRPr="00331729">
        <w:rPr>
          <w:iCs/>
          <w:color w:val="000000"/>
          <w:sz w:val="28"/>
          <w:szCs w:val="28"/>
        </w:rPr>
        <w:t>;</w:t>
      </w:r>
    </w:p>
    <w:p w:rsidR="00DB4293" w:rsidRPr="008F0F9A" w:rsidRDefault="00DB4293" w:rsidP="00DB429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</w:rPr>
      </w:pPr>
      <w:r w:rsidRPr="008F0F9A">
        <w:rPr>
          <w:iCs/>
          <w:color w:val="000000"/>
          <w:sz w:val="28"/>
          <w:szCs w:val="28"/>
        </w:rPr>
        <w:t>указать информацию об учете РПВ в первом разделе рабочей программы предмета, курса или модуля</w:t>
      </w:r>
      <w:r>
        <w:rPr>
          <w:iCs/>
          <w:color w:val="000000"/>
          <w:sz w:val="28"/>
          <w:szCs w:val="28"/>
        </w:rPr>
        <w:t xml:space="preserve"> (</w:t>
      </w:r>
      <w:r w:rsidRPr="008F0F9A">
        <w:rPr>
          <w:iCs/>
          <w:color w:val="000000"/>
          <w:sz w:val="28"/>
          <w:szCs w:val="28"/>
        </w:rPr>
        <w:t>после каждой описанной темы или отдельным блоком</w:t>
      </w:r>
      <w:r>
        <w:rPr>
          <w:iCs/>
          <w:color w:val="000000"/>
          <w:sz w:val="28"/>
          <w:szCs w:val="28"/>
        </w:rPr>
        <w:t>)</w:t>
      </w:r>
      <w:r w:rsidRPr="008F0F9A">
        <w:rPr>
          <w:iCs/>
          <w:color w:val="000000"/>
          <w:sz w:val="28"/>
          <w:szCs w:val="28"/>
        </w:rPr>
        <w:t>;</w:t>
      </w:r>
    </w:p>
    <w:p w:rsidR="00DB4293" w:rsidRDefault="00DB4293" w:rsidP="00DB429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</w:rPr>
      </w:pPr>
      <w:r w:rsidRPr="008F0F9A">
        <w:rPr>
          <w:iCs/>
          <w:color w:val="000000"/>
          <w:sz w:val="28"/>
          <w:szCs w:val="28"/>
        </w:rPr>
        <w:t xml:space="preserve">включить информацию об учете РПВ в тематическое планирование </w:t>
      </w:r>
      <w:r>
        <w:rPr>
          <w:iCs/>
          <w:color w:val="000000"/>
          <w:sz w:val="28"/>
          <w:szCs w:val="28"/>
        </w:rPr>
        <w:t>(</w:t>
      </w:r>
      <w:r w:rsidRPr="008F0F9A">
        <w:rPr>
          <w:iCs/>
          <w:color w:val="000000"/>
          <w:sz w:val="28"/>
          <w:szCs w:val="28"/>
        </w:rPr>
        <w:t>добавить графу и указать в ней воспитательное мероприятие, которое запланировали на уроке или в рамках внеурочной деятельности</w:t>
      </w:r>
      <w:r>
        <w:rPr>
          <w:iCs/>
          <w:color w:val="000000"/>
          <w:sz w:val="28"/>
          <w:szCs w:val="28"/>
        </w:rPr>
        <w:t>)</w:t>
      </w:r>
      <w:r w:rsidRPr="008F0F9A">
        <w:rPr>
          <w:iCs/>
          <w:color w:val="000000"/>
          <w:sz w:val="28"/>
          <w:szCs w:val="28"/>
        </w:rPr>
        <w:t>.</w:t>
      </w:r>
    </w:p>
    <w:p w:rsidR="00AB457B" w:rsidRDefault="00AB457B" w:rsidP="00AB457B">
      <w:pPr>
        <w:pStyle w:val="a3"/>
        <w:spacing w:before="32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В</w:t>
      </w:r>
      <w:r w:rsidR="00224BA1" w:rsidRPr="00224BA1">
        <w:rPr>
          <w:iCs/>
          <w:color w:val="000000"/>
          <w:sz w:val="28"/>
          <w:szCs w:val="28"/>
        </w:rPr>
        <w:t xml:space="preserve"> </w:t>
      </w:r>
      <w:proofErr w:type="gramStart"/>
      <w:r w:rsidR="00224BA1" w:rsidRPr="00224BA1">
        <w:rPr>
          <w:iCs/>
          <w:color w:val="000000"/>
          <w:sz w:val="28"/>
          <w:szCs w:val="28"/>
        </w:rPr>
        <w:t>РП  должны</w:t>
      </w:r>
      <w:proofErr w:type="gramEnd"/>
      <w:r w:rsidR="00224BA1" w:rsidRPr="00224BA1">
        <w:rPr>
          <w:iCs/>
          <w:color w:val="000000"/>
          <w:sz w:val="28"/>
          <w:szCs w:val="28"/>
        </w:rPr>
        <w:t xml:space="preserve"> быть приложения с оценочными инструментами.</w:t>
      </w:r>
    </w:p>
    <w:p w:rsidR="00DB4293" w:rsidRDefault="00DB4293" w:rsidP="00DB42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Pr="00331729">
        <w:rPr>
          <w:color w:val="000000"/>
          <w:sz w:val="28"/>
          <w:szCs w:val="28"/>
        </w:rPr>
        <w:t xml:space="preserve"> В параграфе, посвященном порядку разработки рабочей программы рекомендуется </w:t>
      </w:r>
      <w:r w:rsidRPr="006F0053">
        <w:rPr>
          <w:i/>
          <w:color w:val="000000"/>
          <w:sz w:val="28"/>
          <w:szCs w:val="28"/>
        </w:rPr>
        <w:t>указать механизмы согласования</w:t>
      </w:r>
      <w:r w:rsidRPr="00331729">
        <w:rPr>
          <w:color w:val="000000"/>
          <w:sz w:val="28"/>
          <w:szCs w:val="28"/>
        </w:rPr>
        <w:t xml:space="preserve"> программы с методическим объединением, администрацией школы.</w:t>
      </w:r>
    </w:p>
    <w:p w:rsidR="00DB4293" w:rsidRPr="003A709F" w:rsidRDefault="00224BA1" w:rsidP="003A709F">
      <w:pPr>
        <w:jc w:val="both"/>
        <w:rPr>
          <w:rFonts w:ascii="Times New Roman" w:hAnsi="Times New Roman" w:cs="Times New Roman"/>
          <w:i/>
        </w:rPr>
      </w:pPr>
      <w:r w:rsidRPr="003A709F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  </w:t>
      </w:r>
      <w:r w:rsidR="00DB4293" w:rsidRPr="003A709F">
        <w:rPr>
          <w:rFonts w:ascii="Times New Roman" w:hAnsi="Times New Roman" w:cs="Times New Roman"/>
          <w:i/>
          <w:color w:val="000000"/>
          <w:sz w:val="28"/>
          <w:szCs w:val="28"/>
        </w:rPr>
        <w:t>Порядок внесения изменений в рабочую программу.</w:t>
      </w:r>
    </w:p>
    <w:p w:rsidR="00DB4293" w:rsidRDefault="00DB4293" w:rsidP="00DB429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DB4293" w:rsidRDefault="00DB4293" w:rsidP="00DB429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:rsidR="00DB4293" w:rsidRDefault="00DB4293" w:rsidP="00DB4293">
      <w:pPr>
        <w:pStyle w:val="a3"/>
        <w:shd w:val="clear" w:color="auto" w:fill="FFFFFF"/>
        <w:spacing w:before="0" w:beforeAutospacing="0" w:after="0" w:afterAutospacing="0"/>
        <w:jc w:val="both"/>
      </w:pPr>
      <w:r w:rsidRPr="00EC4E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DB4293" w:rsidRDefault="00DB4293" w:rsidP="00DB42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317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разделе «оформление и хранение рабочей программы»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рекомендуется </w:t>
      </w:r>
      <w:r w:rsidRPr="00331729">
        <w:rPr>
          <w:rFonts w:ascii="Times New Roman" w:hAnsi="Times New Roman" w:cs="Times New Roman"/>
          <w:color w:val="000000"/>
          <w:sz w:val="28"/>
          <w:szCs w:val="28"/>
        </w:rPr>
        <w:t>прописать требования к шрифту, интервалу, полям, которые педагоги обязаны использовать при 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Pr="00331729">
        <w:rPr>
          <w:rFonts w:ascii="Times New Roman" w:hAnsi="Times New Roman" w:cs="Times New Roman"/>
          <w:color w:val="000000"/>
          <w:sz w:val="28"/>
          <w:szCs w:val="28"/>
        </w:rPr>
        <w:t>программ.</w:t>
      </w:r>
    </w:p>
    <w:p w:rsidR="00DB4293" w:rsidRPr="00331729" w:rsidRDefault="00DB4293" w:rsidP="00DB42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31729">
        <w:rPr>
          <w:rFonts w:ascii="Times New Roman" w:hAnsi="Times New Roman" w:cs="Times New Roman"/>
          <w:color w:val="000000"/>
          <w:sz w:val="28"/>
          <w:szCs w:val="28"/>
        </w:rPr>
        <w:t xml:space="preserve"> Важно зафиксировать, что для каждой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</w:t>
      </w:r>
      <w:r w:rsidRPr="0033172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нужна аннотация для сайта. </w:t>
      </w:r>
      <w:proofErr w:type="gramStart"/>
      <w:r w:rsidRPr="00331729">
        <w:rPr>
          <w:rFonts w:ascii="Times New Roman" w:hAnsi="Times New Roman" w:cs="Times New Roman"/>
          <w:color w:val="000000"/>
          <w:sz w:val="28"/>
          <w:szCs w:val="28"/>
        </w:rPr>
        <w:t>( лучше</w:t>
      </w:r>
      <w:proofErr w:type="gramEnd"/>
      <w:r w:rsidRPr="00331729">
        <w:rPr>
          <w:rFonts w:ascii="Times New Roman" w:hAnsi="Times New Roman" w:cs="Times New Roman"/>
          <w:color w:val="000000"/>
          <w:sz w:val="28"/>
          <w:szCs w:val="28"/>
        </w:rPr>
        <w:t xml:space="preserve"> прописать единые требования к структуре и содержанию аннотации).</w:t>
      </w:r>
    </w:p>
    <w:p w:rsidR="00DB4293" w:rsidRDefault="00DB4293" w:rsidP="00DB42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Важно указать, где именно потребуется разместить аннотации на сайте ОО (подраздел «Образование» раздела «Сведения об образовательной организации») К аннотациям  необходимо прикрепить сами рабочие программы в виде электронных документов, которые подписаны электронной подписью, а не копий, как раньше (</w:t>
      </w:r>
      <w:hyperlink r:id="rId12" w:anchor="XA00M3G2M3" w:history="1">
        <w:r>
          <w:rPr>
            <w:rStyle w:val="a4"/>
            <w:color w:val="000000"/>
            <w:sz w:val="28"/>
            <w:szCs w:val="28"/>
          </w:rPr>
          <w:t>п. 3.4</w:t>
        </w:r>
      </w:hyperlink>
      <w:r>
        <w:rPr>
          <w:color w:val="000000"/>
          <w:sz w:val="28"/>
          <w:szCs w:val="28"/>
        </w:rPr>
        <w:t xml:space="preserve"> Требований, утв. приказом Рособрнадзора от 14.08.2020 № 831).</w:t>
      </w:r>
    </w:p>
    <w:p w:rsidR="00DB4293" w:rsidRDefault="00DB4293" w:rsidP="00DB4293">
      <w:pPr>
        <w:pStyle w:val="a3"/>
        <w:spacing w:before="0" w:beforeAutospacing="0" w:after="0" w:afterAutospacing="0"/>
        <w:jc w:val="both"/>
      </w:pPr>
      <w:r w:rsidRPr="00DD3F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Рабочая программа должна иметь титульный лист с названием учебного предмета, курса или модуля, по которому ее разработали, с указанием срока освоения программы. Страницы рабочей программы должны быть пронумерованы (титульный лист не нумеруется).</w:t>
      </w:r>
    </w:p>
    <w:p w:rsidR="00F96393" w:rsidRDefault="00F96393"/>
    <w:sectPr w:rsidR="00F9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C83"/>
    <w:multiLevelType w:val="hybridMultilevel"/>
    <w:tmpl w:val="6152ECBC"/>
    <w:lvl w:ilvl="0" w:tplc="AB8452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6CDB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F8B1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AA60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DAC5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7A6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2C30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F8FB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18A8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F826F7D"/>
    <w:multiLevelType w:val="hybridMultilevel"/>
    <w:tmpl w:val="9C4E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6167F"/>
    <w:multiLevelType w:val="hybridMultilevel"/>
    <w:tmpl w:val="743A5B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D2DCB"/>
    <w:multiLevelType w:val="hybridMultilevel"/>
    <w:tmpl w:val="FC8C2F76"/>
    <w:lvl w:ilvl="0" w:tplc="10A4E6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6D1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47F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22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04A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47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2B7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E79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0F4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65F9"/>
    <w:multiLevelType w:val="hybridMultilevel"/>
    <w:tmpl w:val="3DE03F9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18472DE"/>
    <w:multiLevelType w:val="hybridMultilevel"/>
    <w:tmpl w:val="04A22EE4"/>
    <w:lvl w:ilvl="0" w:tplc="3EB2B7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E28A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B0AB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76A0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72AA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C2A9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EEA2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0493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6CF2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9F1363F"/>
    <w:multiLevelType w:val="hybridMultilevel"/>
    <w:tmpl w:val="9C56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8106D"/>
    <w:multiLevelType w:val="hybridMultilevel"/>
    <w:tmpl w:val="8FB20E00"/>
    <w:lvl w:ilvl="0" w:tplc="6610F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C92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4AD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EDE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AD2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A27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82C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8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06C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B5B51"/>
    <w:multiLevelType w:val="hybridMultilevel"/>
    <w:tmpl w:val="0F3CDB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93"/>
    <w:rsid w:val="000B1F90"/>
    <w:rsid w:val="000B3E2A"/>
    <w:rsid w:val="00165F92"/>
    <w:rsid w:val="00224BA1"/>
    <w:rsid w:val="003A709F"/>
    <w:rsid w:val="00912A94"/>
    <w:rsid w:val="00A038B6"/>
    <w:rsid w:val="00AA67BF"/>
    <w:rsid w:val="00AB457B"/>
    <w:rsid w:val="00BE4531"/>
    <w:rsid w:val="00DB4293"/>
    <w:rsid w:val="00DE0DDB"/>
    <w:rsid w:val="00ED52C6"/>
    <w:rsid w:val="00F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FB96"/>
  <w15:chartTrackingRefBased/>
  <w15:docId w15:val="{131D43B2-D6E7-4E8A-84CF-D359EA7D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2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4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5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4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9&amp;npid=607175842&amp;anchor=XA00M3U2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rukobr.ru/npd-doc?npmid=99&amp;npid=607175848&amp;anchor=XA00M8U2MR" TargetMode="External"/><Relationship Id="rId12" Type="http://schemas.openxmlformats.org/officeDocument/2006/relationships/hyperlink" Target="https://e.rukobr.ru/npd-doc?npmid=99&amp;npid=565780511&amp;anchor=XA00M3G2M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rukobr.ru/npd-doc?npmid=99&amp;npid=607175842&amp;anchor=XA00M3U2MI" TargetMode="External"/><Relationship Id="rId11" Type="http://schemas.openxmlformats.org/officeDocument/2006/relationships/hyperlink" Target="https://e.rukobr.ru/npd-doc?npmid=99&amp;npid=607175848&amp;anchor=XA00M8U2M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rukobr.ru/npd-doc?npmid=99&amp;npid=607175842&amp;anchor=XA00M3U2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rukobr.ru/npd-doc?npmid=99&amp;npid=607175848&amp;anchor=XA00M8U2M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2DB5-1530-4E60-8524-58C01724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2022-05-25T12:28:00Z</dcterms:created>
  <dcterms:modified xsi:type="dcterms:W3CDTF">2022-05-27T05:34:00Z</dcterms:modified>
</cp:coreProperties>
</file>