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B7" w:rsidRDefault="000D5ED7" w:rsidP="000D5ED7">
      <w:pPr>
        <w:pStyle w:val="30"/>
        <w:shd w:val="clear" w:color="auto" w:fill="auto"/>
        <w:tabs>
          <w:tab w:val="left" w:pos="9228"/>
        </w:tabs>
        <w:ind w:left="6780"/>
      </w:pPr>
      <w:r>
        <w:t xml:space="preserve">Утвержден </w:t>
      </w:r>
      <w:r w:rsidR="006F20D2">
        <w:t>приказом департамента образо</w:t>
      </w:r>
      <w:r>
        <w:t xml:space="preserve">вания и науки Брянской области </w:t>
      </w:r>
      <w:r w:rsidR="006F20D2">
        <w:t xml:space="preserve"> от</w:t>
      </w:r>
      <w:r>
        <w:t xml:space="preserve"> 04.02.2022 </w:t>
      </w:r>
      <w:r w:rsidR="006F20D2">
        <w:t>г.</w:t>
      </w:r>
      <w:r>
        <w:t xml:space="preserve"> № 124/1</w:t>
      </w:r>
    </w:p>
    <w:p w:rsidR="00EB7CB7" w:rsidRDefault="006F20D2">
      <w:pPr>
        <w:pStyle w:val="10"/>
        <w:keepNext/>
        <w:keepLines/>
        <w:shd w:val="clear" w:color="auto" w:fill="auto"/>
        <w:spacing w:before="0"/>
        <w:ind w:left="4580"/>
      </w:pPr>
      <w:bookmarkStart w:id="0" w:name="bookmark0"/>
      <w:r>
        <w:t>Порядок</w:t>
      </w:r>
      <w:bookmarkEnd w:id="0"/>
    </w:p>
    <w:p w:rsidR="00EB7CB7" w:rsidRDefault="006F20D2">
      <w:pPr>
        <w:pStyle w:val="30"/>
        <w:shd w:val="clear" w:color="auto" w:fill="auto"/>
        <w:ind w:left="3180" w:right="2460" w:firstLine="220"/>
      </w:pPr>
      <w:r>
        <w:t xml:space="preserve">проведения регионального этапа Всероссийского </w:t>
      </w:r>
      <w:r w:rsidR="00AB4C90">
        <w:t>конкурса «Учитель года России»  2022</w:t>
      </w:r>
      <w:r>
        <w:t xml:space="preserve"> </w:t>
      </w:r>
      <w:r w:rsidR="00AB4C90">
        <w:t>года</w:t>
      </w:r>
      <w:r>
        <w:t xml:space="preserve"> в Брянской области</w:t>
      </w:r>
    </w:p>
    <w:p w:rsidR="00EB7CB7" w:rsidRDefault="006F20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66"/>
        </w:tabs>
        <w:spacing w:before="0"/>
        <w:ind w:firstLine="740"/>
        <w:jc w:val="both"/>
      </w:pPr>
      <w:bookmarkStart w:id="1" w:name="bookmark1"/>
      <w:r>
        <w:t>Общие положения</w:t>
      </w:r>
      <w:bookmarkEnd w:id="1"/>
    </w:p>
    <w:p w:rsidR="00EB7CB7" w:rsidRDefault="006F20D2">
      <w:pPr>
        <w:pStyle w:val="20"/>
        <w:numPr>
          <w:ilvl w:val="1"/>
          <w:numId w:val="1"/>
        </w:numPr>
        <w:shd w:val="clear" w:color="auto" w:fill="auto"/>
        <w:tabs>
          <w:tab w:val="left" w:pos="1145"/>
        </w:tabs>
        <w:ind w:firstLine="740"/>
      </w:pPr>
      <w:r>
        <w:t xml:space="preserve">Настоящий Порядок проведения регионального этапа конкурса в Брянской области «Учитель года России» </w:t>
      </w:r>
      <w:r w:rsidR="00AB4C90">
        <w:t>2022 года</w:t>
      </w:r>
      <w:r>
        <w:t xml:space="preserve"> (далее конкурс) подготовлен и реализуется в соответствии с Положением о Всероссийском конкурсе «Учитель года России», утвержденным приказом Министерства образования и науки Российской Федерации от 22 сентября 2004 года № 73.</w:t>
      </w:r>
    </w:p>
    <w:p w:rsidR="00EB7CB7" w:rsidRDefault="006F20D2">
      <w:pPr>
        <w:pStyle w:val="20"/>
        <w:shd w:val="clear" w:color="auto" w:fill="auto"/>
        <w:ind w:firstLine="1440"/>
      </w:pPr>
      <w:r>
        <w:t>Учредителями регионального этапа конкурса являются департамент образования и науки Брянской области, государственное автономное учреждение дополнительного профессионального образования «Брянский институт повышения квалификации работников обр</w:t>
      </w:r>
      <w:r w:rsidR="00415300">
        <w:t xml:space="preserve">азования», </w:t>
      </w:r>
      <w:r w:rsidR="00415300" w:rsidRPr="0064266D">
        <w:t>Брянская областная организация профессионального союза работников народного образования и науки Российской Федерации.</w:t>
      </w:r>
    </w:p>
    <w:p w:rsidR="00EB7CB7" w:rsidRDefault="006F20D2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155"/>
        </w:tabs>
        <w:spacing w:before="0"/>
        <w:ind w:firstLine="740"/>
        <w:jc w:val="both"/>
      </w:pPr>
      <w:bookmarkStart w:id="2" w:name="bookmark2"/>
      <w:r>
        <w:t>Цели и задачи конкурса</w:t>
      </w:r>
      <w:bookmarkEnd w:id="2"/>
    </w:p>
    <w:p w:rsidR="00EB7CB7" w:rsidRDefault="006F20D2">
      <w:pPr>
        <w:pStyle w:val="20"/>
        <w:shd w:val="clear" w:color="auto" w:fill="auto"/>
        <w:ind w:firstLine="740"/>
      </w:pPr>
      <w:r>
        <w:t>Выявление талантливых учителей, их поддержка и поощрение, повышение престижа учительской профессии, развитие творческой деятельности педагогических работников, рост профессионального мастерства, широкая пропаганда и распространение передового педагогического опыта, расширение диапазона профессионального общения.</w:t>
      </w:r>
    </w:p>
    <w:p w:rsidR="00EB7CB7" w:rsidRDefault="006F20D2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155"/>
        </w:tabs>
        <w:spacing w:before="0"/>
        <w:ind w:firstLine="740"/>
        <w:jc w:val="both"/>
      </w:pPr>
      <w:bookmarkStart w:id="3" w:name="bookmark3"/>
      <w:r>
        <w:t>Оргкомитет конкурса</w:t>
      </w:r>
      <w:bookmarkEnd w:id="3"/>
    </w:p>
    <w:p w:rsidR="00EB7CB7" w:rsidRDefault="006F20D2">
      <w:pPr>
        <w:pStyle w:val="20"/>
        <w:shd w:val="clear" w:color="auto" w:fill="auto"/>
        <w:ind w:firstLine="740"/>
      </w:pPr>
      <w:r>
        <w:t>Для организационно-методического сопровождения конкурса создается оргкомитет.</w:t>
      </w:r>
    </w:p>
    <w:p w:rsidR="00EB7CB7" w:rsidRDefault="006F20D2">
      <w:pPr>
        <w:pStyle w:val="20"/>
        <w:shd w:val="clear" w:color="auto" w:fill="auto"/>
        <w:ind w:firstLine="740"/>
      </w:pPr>
      <w:r>
        <w:t>Оргкомитет:</w:t>
      </w:r>
    </w:p>
    <w:p w:rsidR="00EB7CB7" w:rsidRDefault="006F20D2">
      <w:pPr>
        <w:pStyle w:val="20"/>
        <w:shd w:val="clear" w:color="auto" w:fill="auto"/>
        <w:ind w:firstLine="740"/>
      </w:pPr>
      <w:r>
        <w:t>-обеспечивает публикацию в средствах массовой информации сообщения об объявлении конкурса;</w:t>
      </w:r>
    </w:p>
    <w:p w:rsidR="00EB7CB7" w:rsidRDefault="006F20D2">
      <w:pPr>
        <w:pStyle w:val="20"/>
        <w:shd w:val="clear" w:color="auto" w:fill="auto"/>
        <w:ind w:firstLine="740"/>
      </w:pPr>
      <w:r>
        <w:t>-устанавливает процедуру проведения конкурса и критерии оценивания конкурсных заданий;</w:t>
      </w:r>
    </w:p>
    <w:p w:rsidR="00EB7CB7" w:rsidRDefault="006F20D2">
      <w:pPr>
        <w:pStyle w:val="20"/>
        <w:shd w:val="clear" w:color="auto" w:fill="auto"/>
        <w:ind w:firstLine="740"/>
      </w:pPr>
      <w:r>
        <w:t>-формирует состав жюри конкурса;</w:t>
      </w:r>
    </w:p>
    <w:p w:rsidR="00EB7CB7" w:rsidRDefault="006F20D2">
      <w:pPr>
        <w:pStyle w:val="20"/>
        <w:shd w:val="clear" w:color="auto" w:fill="auto"/>
        <w:ind w:firstLine="740"/>
      </w:pPr>
      <w:r>
        <w:t>-определяет порядок, форму, место и дату проведения конкурса;</w:t>
      </w:r>
    </w:p>
    <w:p w:rsidR="00EB7CB7" w:rsidRDefault="006F20D2">
      <w:pPr>
        <w:pStyle w:val="20"/>
        <w:shd w:val="clear" w:color="auto" w:fill="auto"/>
        <w:ind w:firstLine="740"/>
      </w:pPr>
      <w:r>
        <w:t>-определяет порядок финансирования конкурса.</w:t>
      </w:r>
    </w:p>
    <w:p w:rsidR="00EB7CB7" w:rsidRDefault="006F20D2">
      <w:pPr>
        <w:pStyle w:val="20"/>
        <w:shd w:val="clear" w:color="auto" w:fill="auto"/>
        <w:ind w:firstLine="740"/>
      </w:pPr>
      <w:r>
        <w:t>Состав оргкомитета конкурса утверждается приказом Департаментом образования и науки Брянской области.</w:t>
      </w:r>
    </w:p>
    <w:p w:rsidR="00EB7CB7" w:rsidRDefault="006F20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64"/>
        </w:tabs>
        <w:spacing w:before="0"/>
        <w:ind w:firstLine="1160"/>
        <w:jc w:val="both"/>
      </w:pPr>
      <w:bookmarkStart w:id="4" w:name="bookmark4"/>
      <w:r>
        <w:t>Участники конкурса</w:t>
      </w:r>
      <w:bookmarkEnd w:id="4"/>
    </w:p>
    <w:p w:rsidR="00EB7CB7" w:rsidRDefault="006F20D2">
      <w:pPr>
        <w:pStyle w:val="20"/>
        <w:shd w:val="clear" w:color="auto" w:fill="auto"/>
        <w:ind w:firstLine="1160"/>
      </w:pPr>
      <w:r>
        <w:t>Принять участие в конкурсе могут учителя общеобразовательных организаций всех типов и видов со стажем педагогической работы не менее 3-х лет, возраст участников не ограничивается.</w:t>
      </w:r>
    </w:p>
    <w:p w:rsidR="00EB7CB7" w:rsidRDefault="006F20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64"/>
        </w:tabs>
        <w:spacing w:before="0"/>
        <w:ind w:firstLine="1160"/>
        <w:jc w:val="both"/>
      </w:pPr>
      <w:bookmarkStart w:id="5" w:name="bookmark5"/>
      <w:r>
        <w:t>Организация и проведение конкурса</w:t>
      </w:r>
      <w:bookmarkEnd w:id="5"/>
    </w:p>
    <w:p w:rsidR="00EB7CB7" w:rsidRDefault="006F20D2">
      <w:pPr>
        <w:pStyle w:val="20"/>
        <w:shd w:val="clear" w:color="auto" w:fill="auto"/>
        <w:ind w:firstLine="740"/>
      </w:pPr>
      <w:r>
        <w:t xml:space="preserve">Региональный этап конкурса «Учитель года» проводится в </w:t>
      </w:r>
      <w:r>
        <w:rPr>
          <w:rStyle w:val="21"/>
        </w:rPr>
        <w:t>мар</w:t>
      </w:r>
      <w:r w:rsidR="00AB4C90">
        <w:rPr>
          <w:rStyle w:val="21"/>
        </w:rPr>
        <w:t>те 2022</w:t>
      </w:r>
      <w:r>
        <w:rPr>
          <w:rStyle w:val="21"/>
        </w:rPr>
        <w:t xml:space="preserve"> года</w:t>
      </w:r>
      <w:r>
        <w:t>. В региональном этапе принимают участие по одному</w:t>
      </w:r>
      <w:r w:rsidR="00415300">
        <w:t xml:space="preserve"> представителю от </w:t>
      </w:r>
      <w:r w:rsidR="00415300" w:rsidRPr="0064266D">
        <w:t>каждого муниципального округа</w:t>
      </w:r>
      <w:r w:rsidRPr="0064266D">
        <w:t xml:space="preserve"> Брянской области.</w:t>
      </w:r>
    </w:p>
    <w:p w:rsidR="00EB7CB7" w:rsidRDefault="006F20D2">
      <w:pPr>
        <w:pStyle w:val="20"/>
        <w:shd w:val="clear" w:color="auto" w:fill="auto"/>
        <w:ind w:firstLine="740"/>
      </w:pPr>
      <w:r>
        <w:t>Педагогические работники без прохождения муниципального этапа конкурса к участию в региональном конкурсе не допускаются. Если по какой-то причине победитель муниципального этапа конкурса не может принять участие в региональном этапе конкурса, оргкомитет муниципального этапа вправе направить участника, занявшего второе место.</w:t>
      </w:r>
    </w:p>
    <w:p w:rsidR="00EB7CB7" w:rsidRDefault="006F20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before="0"/>
        <w:ind w:firstLine="740"/>
        <w:jc w:val="both"/>
      </w:pPr>
      <w:bookmarkStart w:id="6" w:name="bookmark6"/>
      <w:r>
        <w:t>Жюри конкурса</w:t>
      </w:r>
      <w:bookmarkEnd w:id="6"/>
    </w:p>
    <w:p w:rsidR="00EB7CB7" w:rsidRDefault="006F20D2">
      <w:pPr>
        <w:pStyle w:val="20"/>
        <w:shd w:val="clear" w:color="auto" w:fill="auto"/>
        <w:ind w:firstLine="740"/>
      </w:pPr>
      <w:r>
        <w:t>На региональном этапе конкурса формируется жюри. Его состав, порядок работы, система судейства утверждается оргкомитетом.</w:t>
      </w:r>
    </w:p>
    <w:p w:rsidR="00EB7CB7" w:rsidRDefault="006F20D2">
      <w:pPr>
        <w:pStyle w:val="20"/>
        <w:shd w:val="clear" w:color="auto" w:fill="auto"/>
        <w:ind w:firstLine="740"/>
      </w:pPr>
      <w:r>
        <w:t xml:space="preserve">Членами жюри могут быть представители общественности, работники образовательных, </w:t>
      </w:r>
      <w:r>
        <w:lastRenderedPageBreak/>
        <w:t>научных, методических организаций, органов местного самоуправления, творческих союзов и центров, деятели искусства, культуры и науки, а также учащиеся школы (конкурсной площадки). Жюри конкурса на всех этапах оценивает качество представленных материалов каждого финалиста.</w:t>
      </w:r>
    </w:p>
    <w:p w:rsidR="00EB7CB7" w:rsidRDefault="006F20D2">
      <w:pPr>
        <w:pStyle w:val="20"/>
        <w:shd w:val="clear" w:color="auto" w:fill="auto"/>
        <w:ind w:firstLine="740"/>
      </w:pPr>
      <w:r>
        <w:t>Члены жюри присутствуют на открытых уроках конкурсантов, формируют задания, раскрывающие их профессиональные и творческие особенности. По каждому конкурсному заданию члены жюри заполняют оценочные ведомости.</w:t>
      </w:r>
    </w:p>
    <w:p w:rsidR="00EB7CB7" w:rsidRDefault="006F20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before="0"/>
        <w:ind w:firstLine="740"/>
        <w:jc w:val="both"/>
      </w:pPr>
      <w:bookmarkStart w:id="7" w:name="bookmark7"/>
      <w:r>
        <w:t>Содержание регионального этапа конкурса</w:t>
      </w:r>
      <w:bookmarkEnd w:id="7"/>
    </w:p>
    <w:p w:rsidR="00EB7CB7" w:rsidRDefault="006F20D2">
      <w:pPr>
        <w:pStyle w:val="20"/>
        <w:shd w:val="clear" w:color="auto" w:fill="auto"/>
        <w:ind w:firstLine="740"/>
      </w:pPr>
      <w:r>
        <w:t>В ходе проведения конкурса выявляются творчески работающие учителя, имеющие высокий профессиональный рейтинг в образовательных организациях среди учащихся, родителей, общественности.</w:t>
      </w:r>
    </w:p>
    <w:p w:rsidR="00EB7CB7" w:rsidRDefault="006F20D2">
      <w:pPr>
        <w:pStyle w:val="20"/>
        <w:shd w:val="clear" w:color="auto" w:fill="auto"/>
        <w:ind w:firstLine="740"/>
      </w:pPr>
      <w:r>
        <w:t>Проведение конкурса во всех конкурсных испытаниях предполагает демонстрацию: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</w:pPr>
      <w:r>
        <w:t>инновационного потенциала участника конкурса;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</w:pPr>
      <w:r>
        <w:t>профессиональной компетентности и инновационного опыта учителя;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</w:pPr>
      <w:r>
        <w:t>способности конкурсанта к педагогической рефлексии;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</w:pPr>
      <w:r>
        <w:t>педагогического мастерства в передаче инновационного опыта;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</w:pPr>
      <w:r>
        <w:t>гражданской позиции лидера педагогической общественности.</w:t>
      </w:r>
    </w:p>
    <w:p w:rsidR="00EB7CB7" w:rsidRDefault="006F20D2">
      <w:pPr>
        <w:pStyle w:val="20"/>
        <w:shd w:val="clear" w:color="auto" w:fill="auto"/>
        <w:ind w:firstLine="740"/>
      </w:pPr>
      <w:r>
        <w:t>Дата, место и форма проведения конкурсных испытаний (очный, заочный) регионального этапа определяются оргкомитетом конкурса и утверждаются департаментом образования и науки Брянской области (с учетом эпидемиологической обстановки региона). Проведению конкурсных испытаний предшествует курсовая подготовка участников конкурса на базе ГАУ ДПО «БИПКРО».</w:t>
      </w:r>
    </w:p>
    <w:p w:rsidR="00EB7CB7" w:rsidRDefault="006F20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before="0"/>
        <w:ind w:firstLine="740"/>
        <w:jc w:val="both"/>
      </w:pPr>
      <w:bookmarkStart w:id="8" w:name="bookmark8"/>
      <w:r>
        <w:t>Структура конкурсных испытаний</w:t>
      </w:r>
      <w:bookmarkEnd w:id="8"/>
    </w:p>
    <w:p w:rsidR="00EB7CB7" w:rsidRDefault="006F20D2">
      <w:pPr>
        <w:pStyle w:val="20"/>
        <w:shd w:val="clear" w:color="auto" w:fill="auto"/>
        <w:ind w:firstLine="1520"/>
        <w:jc w:val="left"/>
      </w:pPr>
      <w:r>
        <w:t>Финал Конкурса проходит в три тура. Конкурсные мероприятия и материалы Конкурса освещаются и размещаются на сайте ГАУ ДПО «БИПКРО»</w:t>
      </w:r>
      <w:hyperlink r:id="rId7" w:history="1">
        <w:r>
          <w:t xml:space="preserve"> </w:t>
        </w:r>
        <w:r>
          <w:rPr>
            <w:rStyle w:val="22"/>
          </w:rPr>
          <w:t>http</w:t>
        </w:r>
        <w:r w:rsidRPr="00AB4C90">
          <w:rPr>
            <w:rStyle w:val="22"/>
            <w:lang w:val="ru-RU"/>
          </w:rPr>
          <w:t>://</w:t>
        </w:r>
        <w:r>
          <w:rPr>
            <w:rStyle w:val="22"/>
          </w:rPr>
          <w:t>www</w:t>
        </w:r>
        <w:r w:rsidRPr="00AB4C90">
          <w:rPr>
            <w:rStyle w:val="22"/>
            <w:lang w:val="ru-RU"/>
          </w:rPr>
          <w:t>.</w:t>
        </w:r>
        <w:r>
          <w:rPr>
            <w:rStyle w:val="22"/>
          </w:rPr>
          <w:t>bipkro</w:t>
        </w:r>
        <w:r w:rsidRPr="00AB4C90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  <w:r w:rsidRPr="00AB4C90">
          <w:rPr>
            <w:rStyle w:val="22"/>
            <w:lang w:val="ru-RU"/>
          </w:rPr>
          <w:t>/</w:t>
        </w:r>
        <w:r w:rsidRPr="00AB4C90">
          <w:rPr>
            <w:rStyle w:val="23"/>
            <w:lang w:val="ru-RU"/>
          </w:rPr>
          <w:t xml:space="preserve"> </w:t>
        </w:r>
      </w:hyperlink>
      <w:r>
        <w:t>.</w:t>
      </w:r>
    </w:p>
    <w:p w:rsidR="00EB7CB7" w:rsidRDefault="006F20D2">
      <w:pPr>
        <w:pStyle w:val="20"/>
        <w:numPr>
          <w:ilvl w:val="0"/>
          <w:numId w:val="3"/>
        </w:numPr>
        <w:shd w:val="clear" w:color="auto" w:fill="auto"/>
        <w:tabs>
          <w:tab w:val="left" w:pos="945"/>
        </w:tabs>
        <w:ind w:firstLine="740"/>
      </w:pPr>
      <w:r>
        <w:t>тур включает в себя создание персонального интернет - ресурса и размещение на</w:t>
      </w:r>
      <w:r w:rsidR="008F0548">
        <w:t xml:space="preserve"> нем презентации</w:t>
      </w:r>
      <w:r>
        <w:t xml:space="preserve"> </w:t>
      </w:r>
      <w:r w:rsidRPr="0064266D">
        <w:t>«Ви</w:t>
      </w:r>
      <w:r w:rsidR="00C32CB0" w:rsidRPr="0064266D">
        <w:t>зитка участника» (заочный)</w:t>
      </w:r>
      <w:r w:rsidRPr="0064266D">
        <w:t>.</w:t>
      </w:r>
    </w:p>
    <w:p w:rsidR="00EB7CB7" w:rsidRDefault="006F20D2">
      <w:pPr>
        <w:pStyle w:val="20"/>
        <w:shd w:val="clear" w:color="auto" w:fill="auto"/>
        <w:ind w:firstLine="740"/>
      </w:pPr>
      <w:r>
        <w:t>Написание сочинения-эссе (очно). В первом туре принимают участие все конкурсанты регионального этапа.</w:t>
      </w:r>
    </w:p>
    <w:p w:rsidR="00EB7CB7" w:rsidRPr="0064266D" w:rsidRDefault="006F20D2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ind w:firstLine="740"/>
      </w:pPr>
      <w:r w:rsidRPr="0064266D">
        <w:t>тур включает в себя</w:t>
      </w:r>
      <w:r w:rsidR="008F0548" w:rsidRPr="0064266D">
        <w:t xml:space="preserve"> методическую мастерскую, </w:t>
      </w:r>
      <w:r w:rsidRPr="0064266D">
        <w:t>проведение урока и проведение мастер-класса.</w:t>
      </w:r>
    </w:p>
    <w:p w:rsidR="00EB7CB7" w:rsidRDefault="006F20D2">
      <w:pPr>
        <w:pStyle w:val="20"/>
        <w:shd w:val="clear" w:color="auto" w:fill="auto"/>
        <w:ind w:firstLine="740"/>
      </w:pPr>
      <w:r>
        <w:t>В III тур входит классный час и пресс - конференция «Вопрос учителю года».</w:t>
      </w:r>
    </w:p>
    <w:p w:rsidR="00EB7CB7" w:rsidRDefault="006F20D2">
      <w:pPr>
        <w:pStyle w:val="20"/>
        <w:shd w:val="clear" w:color="auto" w:fill="auto"/>
        <w:ind w:firstLine="740"/>
      </w:pPr>
      <w:r>
        <w:t xml:space="preserve">Все участники регионального конкурса предоставляют документы на установочных курсах </w:t>
      </w:r>
      <w:r w:rsidR="00C32CB0" w:rsidRPr="0064266D">
        <w:rPr>
          <w:color w:val="000000" w:themeColor="text1"/>
        </w:rPr>
        <w:t>7-12 февраля 2022 г.</w:t>
      </w:r>
      <w:r w:rsidRPr="0064266D">
        <w:rPr>
          <w:color w:val="000000" w:themeColor="text1"/>
        </w:rPr>
        <w:t xml:space="preserve"> в ГАУ ДПО «БИПКРО» (г. Брянск, ул. Димитрова, д. 112</w:t>
      </w:r>
      <w:r w:rsidR="00C32CB0" w:rsidRPr="0064266D">
        <w:rPr>
          <w:color w:val="000000" w:themeColor="text1"/>
        </w:rPr>
        <w:t>Б</w:t>
      </w:r>
      <w:r w:rsidRPr="0064266D">
        <w:rPr>
          <w:color w:val="000000" w:themeColor="text1"/>
        </w:rPr>
        <w:t>, каб. 109)</w:t>
      </w:r>
      <w:r>
        <w:t xml:space="preserve"> в соответствии с перечнем:</w:t>
      </w:r>
    </w:p>
    <w:p w:rsidR="00EB7CB7" w:rsidRDefault="006F20D2">
      <w:pPr>
        <w:pStyle w:val="20"/>
        <w:shd w:val="clear" w:color="auto" w:fill="auto"/>
        <w:ind w:firstLine="740"/>
      </w:pPr>
      <w:r>
        <w:t xml:space="preserve">-личное заявление о согласии на участие в конкурсе </w:t>
      </w:r>
      <w:hyperlink r:id="rId8" w:history="1">
        <w:r>
          <w:t>(</w:t>
        </w:r>
        <w:r>
          <w:rPr>
            <w:rStyle w:val="24"/>
          </w:rPr>
          <w:t>приложение 1</w:t>
        </w:r>
        <w:r>
          <w:t>)</w:t>
        </w:r>
      </w:hyperlink>
      <w:r>
        <w:t>;</w:t>
      </w:r>
    </w:p>
    <w:p w:rsidR="00EB7CB7" w:rsidRDefault="006F20D2">
      <w:pPr>
        <w:pStyle w:val="20"/>
        <w:shd w:val="clear" w:color="auto" w:fill="auto"/>
        <w:ind w:firstLine="740"/>
        <w:jc w:val="left"/>
      </w:pPr>
      <w:r>
        <w:t>-выписка из протокола решения жюри по итогам муниципального конкурса; -представление, в котором дается описание общественно значимых действий претендента в течение прошедшего учебного года;</w:t>
      </w:r>
    </w:p>
    <w:p w:rsidR="00EB7CB7" w:rsidRDefault="006F20D2">
      <w:pPr>
        <w:pStyle w:val="20"/>
        <w:shd w:val="clear" w:color="auto" w:fill="auto"/>
        <w:ind w:firstLine="740"/>
      </w:pPr>
      <w:r>
        <w:t xml:space="preserve">-информационная карта участника конкурса </w:t>
      </w:r>
      <w:r>
        <w:rPr>
          <w:rStyle w:val="24"/>
        </w:rPr>
        <w:t>(приложение 2)</w:t>
      </w:r>
      <w:r>
        <w:t>;</w:t>
      </w:r>
    </w:p>
    <w:p w:rsidR="00EB7CB7" w:rsidRDefault="006F20D2">
      <w:pPr>
        <w:pStyle w:val="30"/>
        <w:shd w:val="clear" w:color="auto" w:fill="auto"/>
        <w:spacing w:after="0"/>
        <w:ind w:firstLine="740"/>
        <w:jc w:val="both"/>
      </w:pPr>
      <w:r>
        <w:rPr>
          <w:rStyle w:val="31"/>
        </w:rPr>
        <w:t>-фотография (</w:t>
      </w:r>
      <w:r>
        <w:t>в электронном виде на флеш-накопителе)</w:t>
      </w:r>
      <w:r>
        <w:rPr>
          <w:rStyle w:val="31"/>
        </w:rPr>
        <w:t>;</w:t>
      </w:r>
    </w:p>
    <w:p w:rsidR="00EB7CB7" w:rsidRDefault="006F20D2">
      <w:pPr>
        <w:pStyle w:val="20"/>
        <w:shd w:val="clear" w:color="auto" w:fill="auto"/>
        <w:ind w:firstLine="740"/>
      </w:pPr>
      <w:r>
        <w:t>-согласие участника на обработку персональных данных (приложение 3).</w:t>
      </w:r>
    </w:p>
    <w:p w:rsidR="00167B45" w:rsidRDefault="00167B45">
      <w:pPr>
        <w:pStyle w:val="10"/>
        <w:keepNext/>
        <w:keepLines/>
        <w:shd w:val="clear" w:color="auto" w:fill="auto"/>
        <w:spacing w:before="0" w:after="274" w:line="266" w:lineRule="exact"/>
        <w:ind w:left="4180"/>
        <w:rPr>
          <w:rStyle w:val="11"/>
          <w:b/>
          <w:bCs/>
        </w:rPr>
      </w:pPr>
      <w:bookmarkStart w:id="9" w:name="bookmark9"/>
    </w:p>
    <w:p w:rsidR="00EB7CB7" w:rsidRDefault="006F20D2">
      <w:pPr>
        <w:pStyle w:val="10"/>
        <w:keepNext/>
        <w:keepLines/>
        <w:shd w:val="clear" w:color="auto" w:fill="auto"/>
        <w:spacing w:before="0" w:after="274" w:line="266" w:lineRule="exact"/>
        <w:ind w:left="4180"/>
      </w:pPr>
      <w:r>
        <w:rPr>
          <w:rStyle w:val="11"/>
          <w:b/>
          <w:bCs/>
        </w:rPr>
        <w:t>I ТУР (заочный)</w:t>
      </w:r>
      <w:bookmarkEnd w:id="9"/>
    </w:p>
    <w:p w:rsidR="00EB7CB7" w:rsidRDefault="006F20D2">
      <w:pPr>
        <w:pStyle w:val="20"/>
        <w:shd w:val="clear" w:color="auto" w:fill="auto"/>
        <w:spacing w:after="280"/>
        <w:ind w:firstLine="740"/>
      </w:pPr>
      <w:r>
        <w:rPr>
          <w:rStyle w:val="21"/>
        </w:rPr>
        <w:t xml:space="preserve">Цель I тура: </w:t>
      </w:r>
      <w:r>
        <w:t xml:space="preserve">познакомить членов жюри с участниками конкурса и </w:t>
      </w:r>
      <w:r w:rsidR="00FE28D8">
        <w:t>их профессиональной деятельностью</w:t>
      </w:r>
      <w:r>
        <w:t xml:space="preserve">. Материалы I тура не оцениваются, но в случае возникновения спорной ситуации при оценивании следующих туров конкурса, демонстрация материалов </w:t>
      </w:r>
      <w:r>
        <w:rPr>
          <w:lang w:val="en-US" w:eastAsia="en-US" w:bidi="en-US"/>
        </w:rPr>
        <w:t>I</w:t>
      </w:r>
      <w:r w:rsidRPr="00AB4C90">
        <w:rPr>
          <w:lang w:eastAsia="en-US" w:bidi="en-US"/>
        </w:rPr>
        <w:t xml:space="preserve"> </w:t>
      </w:r>
      <w:r>
        <w:t>тура может послужить дополнительным фактором для объективной оценки участников.</w:t>
      </w:r>
    </w:p>
    <w:p w:rsidR="00EB7CB7" w:rsidRDefault="006F20D2">
      <w:pPr>
        <w:pStyle w:val="10"/>
        <w:keepNext/>
        <w:keepLines/>
        <w:shd w:val="clear" w:color="auto" w:fill="auto"/>
        <w:spacing w:before="0"/>
        <w:ind w:left="3020"/>
      </w:pPr>
      <w:bookmarkStart w:id="10" w:name="bookmark10"/>
      <w:r>
        <w:t>6. 1.1 Персональный интернет-ресурс</w:t>
      </w:r>
      <w:bookmarkEnd w:id="10"/>
    </w:p>
    <w:p w:rsidR="00EB7CB7" w:rsidRDefault="006F20D2">
      <w:pPr>
        <w:pStyle w:val="20"/>
        <w:shd w:val="clear" w:color="auto" w:fill="auto"/>
        <w:tabs>
          <w:tab w:val="left" w:pos="1959"/>
        </w:tabs>
        <w:ind w:firstLine="740"/>
      </w:pPr>
      <w:r>
        <w:rPr>
          <w:rStyle w:val="21"/>
        </w:rPr>
        <w:t>Формат:</w:t>
      </w:r>
      <w:r w:rsidR="008F0548">
        <w:rPr>
          <w:rStyle w:val="21"/>
        </w:rPr>
        <w:t xml:space="preserve"> </w:t>
      </w:r>
      <w:r>
        <w:t>интернет - ресурс с раз</w:t>
      </w:r>
      <w:r w:rsidR="00FE28D8">
        <w:t xml:space="preserve">мещенной </w:t>
      </w:r>
      <w:r w:rsidR="00FE28D8" w:rsidRPr="0064266D">
        <w:t>презентацией</w:t>
      </w:r>
      <w:r w:rsidR="00C32CB0" w:rsidRPr="0064266D">
        <w:t xml:space="preserve"> «Визитка участника».</w:t>
      </w:r>
    </w:p>
    <w:p w:rsidR="00EB7CB7" w:rsidRDefault="00EB7CB7">
      <w:pPr>
        <w:pStyle w:val="20"/>
        <w:shd w:val="clear" w:color="auto" w:fill="auto"/>
      </w:pP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Требования к содержанию: </w:t>
      </w:r>
      <w:r>
        <w:t>участник конкурса создает персональный интернет</w:t>
      </w:r>
      <w:r w:rsidR="00FE28D8">
        <w:t xml:space="preserve"> </w:t>
      </w:r>
      <w:r>
        <w:t xml:space="preserve">- ресурс (вкладку, блог, </w:t>
      </w:r>
      <w:r w:rsidR="003430E4">
        <w:t>страницу), содержащий конкурсный</w:t>
      </w:r>
      <w:r w:rsidR="00FE28D8">
        <w:t xml:space="preserve"> мат</w:t>
      </w:r>
      <w:r w:rsidR="003430E4">
        <w:t>ериал</w:t>
      </w:r>
      <w:r>
        <w:t xml:space="preserve">. Интернет-адрес ресурса должен быть активным при открытии через современные браузеры: </w:t>
      </w:r>
      <w:r>
        <w:rPr>
          <w:lang w:val="en-US" w:eastAsia="en-US" w:bidi="en-US"/>
        </w:rPr>
        <w:t>InternetExplorer</w:t>
      </w:r>
      <w:r w:rsidRPr="00AB4C90">
        <w:rPr>
          <w:lang w:eastAsia="en-US" w:bidi="en-US"/>
        </w:rPr>
        <w:t xml:space="preserve">, </w:t>
      </w:r>
      <w:r>
        <w:rPr>
          <w:lang w:val="en-US" w:eastAsia="en-US" w:bidi="en-US"/>
        </w:rPr>
        <w:t>MozillaFireFox</w:t>
      </w:r>
      <w:r w:rsidRPr="00AB4C90">
        <w:rPr>
          <w:lang w:eastAsia="en-US" w:bidi="en-US"/>
        </w:rPr>
        <w:t xml:space="preserve">, </w:t>
      </w:r>
      <w:r>
        <w:rPr>
          <w:lang w:val="en-US" w:eastAsia="en-US" w:bidi="en-US"/>
        </w:rPr>
        <w:t>GoogleChrom</w:t>
      </w:r>
      <w:r w:rsidRPr="00AB4C90">
        <w:rPr>
          <w:lang w:eastAsia="en-US" w:bidi="en-US"/>
        </w:rPr>
        <w:t xml:space="preserve">, </w:t>
      </w:r>
      <w:r>
        <w:rPr>
          <w:lang w:val="en-US" w:eastAsia="en-US" w:bidi="en-US"/>
        </w:rPr>
        <w:t>Opera</w:t>
      </w:r>
      <w:r w:rsidRPr="00AB4C90">
        <w:rPr>
          <w:lang w:eastAsia="en-US" w:bidi="en-US"/>
        </w:rPr>
        <w:t>.</w:t>
      </w:r>
    </w:p>
    <w:p w:rsidR="00EB7CB7" w:rsidRDefault="006F20D2">
      <w:pPr>
        <w:pStyle w:val="30"/>
        <w:shd w:val="clear" w:color="auto" w:fill="auto"/>
        <w:ind w:firstLine="740"/>
        <w:jc w:val="both"/>
      </w:pPr>
      <w:r>
        <w:t>Адрес персонального интернет-ресурса вносится в информационную карту участника Конкурса (приложение 2).</w:t>
      </w:r>
    </w:p>
    <w:p w:rsidR="00EB7CB7" w:rsidRPr="0064266D" w:rsidRDefault="006F20D2">
      <w:pPr>
        <w:pStyle w:val="10"/>
        <w:keepNext/>
        <w:keepLines/>
        <w:shd w:val="clear" w:color="auto" w:fill="auto"/>
        <w:spacing w:before="0"/>
        <w:ind w:left="2740"/>
      </w:pPr>
      <w:bookmarkStart w:id="11" w:name="bookmark11"/>
      <w:r>
        <w:t xml:space="preserve">6.1.2 </w:t>
      </w:r>
      <w:r w:rsidRPr="0064266D">
        <w:t>«Визитка</w:t>
      </w:r>
      <w:bookmarkEnd w:id="11"/>
      <w:r w:rsidR="00C32CB0" w:rsidRPr="0064266D">
        <w:t xml:space="preserve"> участника»</w:t>
      </w:r>
    </w:p>
    <w:p w:rsidR="00EB7CB7" w:rsidRDefault="006F20D2">
      <w:pPr>
        <w:pStyle w:val="20"/>
        <w:shd w:val="clear" w:color="auto" w:fill="auto"/>
        <w:ind w:firstLine="740"/>
      </w:pPr>
      <w:r w:rsidRPr="0064266D">
        <w:rPr>
          <w:rStyle w:val="21"/>
        </w:rPr>
        <w:t xml:space="preserve">Формат: </w:t>
      </w:r>
      <w:r w:rsidR="00FE28D8" w:rsidRPr="0064266D">
        <w:t xml:space="preserve">в конкурсном испытании  </w:t>
      </w:r>
      <w:r w:rsidR="00C32CB0" w:rsidRPr="0064266D">
        <w:t>«Визитка участника»</w:t>
      </w:r>
      <w:r w:rsidRPr="0064266D">
        <w:t xml:space="preserve"> </w:t>
      </w:r>
      <w:r w:rsidR="00C32CB0" w:rsidRPr="0064266D">
        <w:t>предоставляется</w:t>
      </w:r>
      <w:r w:rsidRPr="0064266D">
        <w:t xml:space="preserve"> презентация и </w:t>
      </w:r>
      <w:r w:rsidR="003430E4" w:rsidRPr="0064266D">
        <w:t>профессиональная деятельность конкурсанта</w:t>
      </w:r>
      <w:r w:rsidRPr="0064266D">
        <w:t>.</w:t>
      </w:r>
    </w:p>
    <w:p w:rsidR="00C32CB0" w:rsidRDefault="006F20D2" w:rsidP="00C32CB0">
      <w:pPr>
        <w:pStyle w:val="20"/>
        <w:shd w:val="clear" w:color="auto" w:fill="auto"/>
        <w:tabs>
          <w:tab w:val="left" w:pos="4412"/>
        </w:tabs>
        <w:ind w:firstLine="740"/>
      </w:pPr>
      <w:r>
        <w:rPr>
          <w:rStyle w:val="21"/>
        </w:rPr>
        <w:t>Требования к содержанию:</w:t>
      </w:r>
      <w:r>
        <w:rPr>
          <w:rStyle w:val="21"/>
        </w:rPr>
        <w:tab/>
      </w:r>
      <w:r w:rsidRPr="0064266D">
        <w:t xml:space="preserve">продолжительность визитки </w:t>
      </w:r>
      <w:r w:rsidR="00C32CB0" w:rsidRPr="0064266D">
        <w:t>до 5 минут</w:t>
      </w:r>
      <w:r w:rsidR="003430E4" w:rsidRPr="0064266D">
        <w:t>, количество слайдов не должно превышать 10.</w:t>
      </w:r>
    </w:p>
    <w:p w:rsidR="00EB7CB7" w:rsidRDefault="006F20D2">
      <w:pPr>
        <w:pStyle w:val="20"/>
        <w:shd w:val="clear" w:color="auto" w:fill="auto"/>
        <w:ind w:firstLine="740"/>
      </w:pPr>
      <w:r>
        <w:t>Доступ для размещения на персональном интернет-ре</w:t>
      </w:r>
      <w:r w:rsidR="00FE28D8">
        <w:t xml:space="preserve">сурсе видео-материала </w:t>
      </w:r>
      <w:r w:rsidR="00FE28D8" w:rsidRPr="0064266D">
        <w:t>«Визитка участника»</w:t>
      </w:r>
      <w:r w:rsidR="00FE28D8">
        <w:t xml:space="preserve"> </w:t>
      </w:r>
      <w:r>
        <w:t xml:space="preserve">должен быть обеспечен </w:t>
      </w:r>
      <w:r w:rsidRPr="00A63E4B">
        <w:rPr>
          <w:rStyle w:val="21"/>
          <w:color w:val="000000" w:themeColor="text1"/>
        </w:rPr>
        <w:t>с 1 по 10 март</w:t>
      </w:r>
      <w:r w:rsidR="003430E4" w:rsidRPr="00A63E4B">
        <w:rPr>
          <w:rStyle w:val="21"/>
          <w:color w:val="000000" w:themeColor="text1"/>
        </w:rPr>
        <w:t>а 2022</w:t>
      </w:r>
      <w:r w:rsidRPr="00A63E4B">
        <w:rPr>
          <w:rStyle w:val="21"/>
          <w:color w:val="000000" w:themeColor="text1"/>
        </w:rPr>
        <w:t xml:space="preserve"> года</w:t>
      </w:r>
      <w:r w:rsidRPr="00A63E4B">
        <w:rPr>
          <w:color w:val="000000" w:themeColor="text1"/>
        </w:rPr>
        <w:t>.</w:t>
      </w:r>
    </w:p>
    <w:p w:rsidR="00EB7CB7" w:rsidRDefault="006F20D2">
      <w:pPr>
        <w:pStyle w:val="30"/>
        <w:shd w:val="clear" w:color="auto" w:fill="auto"/>
        <w:spacing w:after="0"/>
        <w:ind w:firstLine="740"/>
        <w:jc w:val="both"/>
      </w:pPr>
      <w:r>
        <w:t>Технические требования к содержанию видео материалов: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ind w:firstLine="740"/>
      </w:pPr>
      <w:r>
        <w:t>минимальное разрешение видео - 640 х 480 (720 х 480) пикс;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ind w:firstLine="740"/>
      </w:pPr>
      <w:r>
        <w:t>максимальное разрешение видео - 1920 х 1080 (1920 х 1080) пикс;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ind w:firstLine="740"/>
      </w:pPr>
      <w:r>
        <w:t xml:space="preserve">стандарт видео </w:t>
      </w:r>
      <w:r>
        <w:rPr>
          <w:lang w:val="en-US" w:eastAsia="en-US" w:bidi="en-US"/>
        </w:rPr>
        <w:t>NTSCDV</w:t>
      </w:r>
      <w:r w:rsidRPr="00AB4C90">
        <w:rPr>
          <w:lang w:eastAsia="en-US" w:bidi="en-US"/>
        </w:rPr>
        <w:t xml:space="preserve"> (720</w:t>
      </w:r>
      <w:r>
        <w:rPr>
          <w:lang w:val="en-US" w:eastAsia="en-US" w:bidi="en-US"/>
        </w:rPr>
        <w:t>x</w:t>
      </w:r>
      <w:r w:rsidRPr="00AB4C90">
        <w:rPr>
          <w:lang w:eastAsia="en-US" w:bidi="en-US"/>
        </w:rPr>
        <w:t xml:space="preserve">480) </w:t>
      </w:r>
      <w:r>
        <w:t xml:space="preserve">29.97 </w:t>
      </w:r>
      <w:r>
        <w:rPr>
          <w:lang w:val="en-US" w:eastAsia="en-US" w:bidi="en-US"/>
        </w:rPr>
        <w:t>fps</w:t>
      </w:r>
      <w:r w:rsidRPr="00AB4C90">
        <w:rPr>
          <w:lang w:eastAsia="en-US" w:bidi="en-US"/>
        </w:rPr>
        <w:t>:</w:t>
      </w:r>
    </w:p>
    <w:p w:rsidR="00EB7CB7" w:rsidRPr="00AB4C90" w:rsidRDefault="006F20D2">
      <w:pPr>
        <w:pStyle w:val="20"/>
        <w:shd w:val="clear" w:color="auto" w:fill="auto"/>
        <w:ind w:firstLine="740"/>
        <w:rPr>
          <w:lang w:val="en-US"/>
        </w:rPr>
      </w:pPr>
      <w:r>
        <w:rPr>
          <w:lang w:val="en-US" w:eastAsia="en-US" w:bidi="en-US"/>
        </w:rPr>
        <w:t xml:space="preserve">NTSCD1 (720x486) </w:t>
      </w:r>
      <w:r w:rsidRPr="00AB4C90">
        <w:rPr>
          <w:lang w:val="en-US"/>
        </w:rPr>
        <w:t xml:space="preserve">29.97 </w:t>
      </w:r>
      <w:r>
        <w:rPr>
          <w:lang w:val="en-US" w:eastAsia="en-US" w:bidi="en-US"/>
        </w:rPr>
        <w:t>fps</w:t>
      </w:r>
    </w:p>
    <w:p w:rsidR="00EB7CB7" w:rsidRPr="00AB4C90" w:rsidRDefault="006F20D2">
      <w:pPr>
        <w:pStyle w:val="20"/>
        <w:shd w:val="clear" w:color="auto" w:fill="auto"/>
        <w:ind w:firstLine="740"/>
        <w:rPr>
          <w:lang w:val="en-US"/>
        </w:rPr>
      </w:pPr>
      <w:r>
        <w:rPr>
          <w:lang w:val="en-US" w:eastAsia="en-US" w:bidi="en-US"/>
        </w:rPr>
        <w:t xml:space="preserve">PAL (720x576) </w:t>
      </w:r>
      <w:r w:rsidRPr="00AB4C90">
        <w:rPr>
          <w:lang w:val="en-US"/>
        </w:rPr>
        <w:t xml:space="preserve">25 </w:t>
      </w:r>
      <w:r>
        <w:rPr>
          <w:lang w:val="en-US" w:eastAsia="en-US" w:bidi="en-US"/>
        </w:rPr>
        <w:t>fps</w:t>
      </w:r>
    </w:p>
    <w:p w:rsidR="00EB7CB7" w:rsidRPr="00AB4C90" w:rsidRDefault="006F20D2">
      <w:pPr>
        <w:pStyle w:val="20"/>
        <w:shd w:val="clear" w:color="auto" w:fill="auto"/>
        <w:ind w:firstLine="740"/>
        <w:rPr>
          <w:lang w:val="en-US"/>
        </w:rPr>
      </w:pPr>
      <w:r>
        <w:rPr>
          <w:lang w:val="en-US" w:eastAsia="en-US" w:bidi="en-US"/>
        </w:rPr>
        <w:t>HD 720p (1280x720) 24, 25, 29.97, 30 fps</w:t>
      </w:r>
    </w:p>
    <w:p w:rsidR="00EB7CB7" w:rsidRPr="00AB4C90" w:rsidRDefault="006F20D2">
      <w:pPr>
        <w:pStyle w:val="20"/>
        <w:shd w:val="clear" w:color="auto" w:fill="auto"/>
        <w:ind w:firstLine="740"/>
        <w:rPr>
          <w:lang w:val="en-US"/>
        </w:rPr>
      </w:pPr>
      <w:r>
        <w:rPr>
          <w:lang w:val="en-US" w:eastAsia="en-US" w:bidi="en-US"/>
        </w:rPr>
        <w:t>HD 1080i (1920x1080) 24, 25, 29.97, 30 fps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lang w:val="en-US" w:eastAsia="en-US" w:bidi="en-US"/>
        </w:rPr>
        <w:t>HD</w:t>
      </w:r>
      <w:r w:rsidRPr="00AB4C90">
        <w:rPr>
          <w:lang w:eastAsia="en-US" w:bidi="en-US"/>
        </w:rPr>
        <w:t xml:space="preserve"> 1080</w:t>
      </w:r>
      <w:r>
        <w:rPr>
          <w:lang w:val="en-US" w:eastAsia="en-US" w:bidi="en-US"/>
        </w:rPr>
        <w:t>p</w:t>
      </w:r>
      <w:r w:rsidRPr="00AB4C90">
        <w:rPr>
          <w:lang w:eastAsia="en-US" w:bidi="en-US"/>
        </w:rPr>
        <w:t xml:space="preserve"> (1920</w:t>
      </w:r>
      <w:r>
        <w:rPr>
          <w:lang w:val="en-US" w:eastAsia="en-US" w:bidi="en-US"/>
        </w:rPr>
        <w:t>x</w:t>
      </w:r>
      <w:r w:rsidRPr="00AB4C90">
        <w:rPr>
          <w:lang w:eastAsia="en-US" w:bidi="en-US"/>
        </w:rPr>
        <w:t xml:space="preserve">1080) 24, 25, 29.97, 30 </w:t>
      </w:r>
      <w:r>
        <w:rPr>
          <w:lang w:val="en-US" w:eastAsia="en-US" w:bidi="en-US"/>
        </w:rPr>
        <w:t>fps</w:t>
      </w:r>
    </w:p>
    <w:p w:rsidR="00EB7CB7" w:rsidRDefault="006F20D2">
      <w:pPr>
        <w:pStyle w:val="20"/>
        <w:shd w:val="clear" w:color="auto" w:fill="auto"/>
        <w:ind w:firstLine="740"/>
      </w:pPr>
      <w:r w:rsidRPr="00AB4C90">
        <w:rPr>
          <w:lang w:eastAsia="en-US" w:bidi="en-US"/>
        </w:rPr>
        <w:t>(</w:t>
      </w:r>
      <w:r>
        <w:rPr>
          <w:lang w:val="en-US" w:eastAsia="en-US" w:bidi="en-US"/>
        </w:rPr>
        <w:t>fps</w:t>
      </w:r>
      <w:r w:rsidRPr="00AB4C90">
        <w:rPr>
          <w:lang w:eastAsia="en-US" w:bidi="en-US"/>
        </w:rPr>
        <w:t xml:space="preserve"> -</w:t>
      </w:r>
      <w:r>
        <w:rPr>
          <w:lang w:val="en-US" w:eastAsia="en-US" w:bidi="en-US"/>
        </w:rPr>
        <w:t>framespersecond</w:t>
      </w:r>
      <w:r w:rsidRPr="00AB4C90">
        <w:rPr>
          <w:lang w:eastAsia="en-US" w:bidi="en-US"/>
        </w:rPr>
        <w:t xml:space="preserve"> </w:t>
      </w:r>
      <w:r>
        <w:t xml:space="preserve">(кадров в секунду) </w:t>
      </w:r>
      <w:r w:rsidRPr="00AB4C90">
        <w:rPr>
          <w:lang w:eastAsia="en-US" w:bidi="en-US"/>
        </w:rPr>
        <w:t xml:space="preserve">- </w:t>
      </w:r>
      <w:r>
        <w:t xml:space="preserve">формат файла - предпочтительнее </w:t>
      </w:r>
      <w:r>
        <w:rPr>
          <w:lang w:val="en-US" w:eastAsia="en-US" w:bidi="en-US"/>
        </w:rPr>
        <w:t>HD</w:t>
      </w:r>
      <w:r w:rsidRPr="00AB4C90">
        <w:rPr>
          <w:lang w:eastAsia="en-US" w:bidi="en-US"/>
        </w:rPr>
        <w:t xml:space="preserve">- </w:t>
      </w:r>
      <w:r>
        <w:t>формат, обладающий большой детализацией,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lang w:val="en-US" w:eastAsia="en-US" w:bidi="en-US"/>
        </w:rPr>
        <w:t>QuickTime</w:t>
      </w:r>
      <w:r w:rsidRPr="00AB4C90">
        <w:rPr>
          <w:lang w:eastAsia="en-US" w:bidi="en-US"/>
        </w:rPr>
        <w:t xml:space="preserve"> </w:t>
      </w:r>
      <w:r>
        <w:rPr>
          <w:lang w:val="en-US" w:eastAsia="en-US" w:bidi="en-US"/>
        </w:rPr>
        <w:t>MOV</w:t>
      </w:r>
      <w:r>
        <w:t>-формат:</w:t>
      </w:r>
    </w:p>
    <w:p w:rsidR="00EB7CB7" w:rsidRDefault="006F20D2">
      <w:pPr>
        <w:pStyle w:val="20"/>
        <w:shd w:val="clear" w:color="auto" w:fill="auto"/>
        <w:ind w:firstLine="740"/>
      </w:pPr>
      <w:r>
        <w:t xml:space="preserve">PhotoJPEGдляпрогрессивного </w:t>
      </w:r>
      <w:r w:rsidRPr="00AB4C90">
        <w:rPr>
          <w:lang w:eastAsia="en-US" w:bidi="en-US"/>
        </w:rPr>
        <w:t>(</w:t>
      </w:r>
      <w:r>
        <w:rPr>
          <w:lang w:val="en-US" w:eastAsia="en-US" w:bidi="en-US"/>
        </w:rPr>
        <w:t>progressive</w:t>
      </w:r>
      <w:r w:rsidRPr="00AB4C90">
        <w:rPr>
          <w:lang w:eastAsia="en-US" w:bidi="en-US"/>
        </w:rPr>
        <w:t xml:space="preserve">) </w:t>
      </w:r>
      <w:r>
        <w:t>видео;</w:t>
      </w:r>
    </w:p>
    <w:p w:rsidR="00EB7CB7" w:rsidRDefault="006F20D2">
      <w:pPr>
        <w:pStyle w:val="20"/>
        <w:shd w:val="clear" w:color="auto" w:fill="auto"/>
        <w:spacing w:after="280"/>
        <w:ind w:firstLine="740"/>
      </w:pPr>
      <w:r>
        <w:rPr>
          <w:lang w:val="en-US" w:eastAsia="en-US" w:bidi="en-US"/>
        </w:rPr>
        <w:t>MotionJPEGA</w:t>
      </w:r>
      <w:r w:rsidRPr="00AB4C90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B</w:t>
      </w:r>
      <w:r w:rsidRPr="00AB4C90">
        <w:rPr>
          <w:lang w:eastAsia="en-US" w:bidi="en-US"/>
        </w:rPr>
        <w:t xml:space="preserve"> </w:t>
      </w:r>
      <w:r>
        <w:t xml:space="preserve">для чересстрочного </w:t>
      </w:r>
      <w:r w:rsidRPr="00AB4C90">
        <w:rPr>
          <w:lang w:eastAsia="en-US" w:bidi="en-US"/>
        </w:rPr>
        <w:t>(</w:t>
      </w:r>
      <w:r>
        <w:rPr>
          <w:lang w:val="en-US" w:eastAsia="en-US" w:bidi="en-US"/>
        </w:rPr>
        <w:t>interlaced</w:t>
      </w:r>
      <w:r w:rsidRPr="00AB4C90">
        <w:rPr>
          <w:lang w:eastAsia="en-US" w:bidi="en-US"/>
        </w:rPr>
        <w:t xml:space="preserve">) </w:t>
      </w:r>
      <w:r>
        <w:t xml:space="preserve">видео; </w:t>
      </w:r>
      <w:r>
        <w:rPr>
          <w:lang w:val="en-US" w:eastAsia="en-US" w:bidi="en-US"/>
        </w:rPr>
        <w:t>AVI</w:t>
      </w:r>
      <w:r w:rsidRPr="00AB4C90">
        <w:rPr>
          <w:lang w:eastAsia="en-US" w:bidi="en-US"/>
        </w:rPr>
        <w:t xml:space="preserve">, </w:t>
      </w:r>
      <w:r>
        <w:rPr>
          <w:lang w:val="en-US" w:eastAsia="en-US" w:bidi="en-US"/>
        </w:rPr>
        <w:t>MPEG</w:t>
      </w:r>
      <w:r w:rsidRPr="00AB4C90">
        <w:rPr>
          <w:lang w:eastAsia="en-US" w:bidi="en-US"/>
        </w:rPr>
        <w:t xml:space="preserve">4. </w:t>
      </w:r>
      <w:r>
        <w:t xml:space="preserve">- звук - </w:t>
      </w:r>
      <w:r w:rsidRPr="00AB4C90">
        <w:rPr>
          <w:lang w:eastAsia="en-US" w:bidi="en-US"/>
        </w:rPr>
        <w:t>48</w:t>
      </w:r>
      <w:r>
        <w:rPr>
          <w:lang w:val="en-US" w:eastAsia="en-US" w:bidi="en-US"/>
        </w:rPr>
        <w:t>kHz</w:t>
      </w:r>
      <w:r w:rsidRPr="00AB4C90">
        <w:rPr>
          <w:lang w:eastAsia="en-US" w:bidi="en-US"/>
        </w:rPr>
        <w:t xml:space="preserve">, </w:t>
      </w:r>
      <w:r>
        <w:t xml:space="preserve">16 </w:t>
      </w:r>
      <w:r>
        <w:rPr>
          <w:lang w:val="en-US" w:eastAsia="en-US" w:bidi="en-US"/>
        </w:rPr>
        <w:t>bituncompressed</w:t>
      </w:r>
      <w:r w:rsidRPr="00AB4C90">
        <w:rPr>
          <w:lang w:eastAsia="en-US" w:bidi="en-US"/>
        </w:rPr>
        <w:t xml:space="preserve"> </w:t>
      </w:r>
      <w:r>
        <w:t>(без сжатия).</w:t>
      </w:r>
    </w:p>
    <w:p w:rsidR="00EB7CB7" w:rsidRDefault="006F20D2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226"/>
        </w:tabs>
        <w:spacing w:before="0"/>
        <w:ind w:left="4560"/>
      </w:pPr>
      <w:bookmarkStart w:id="12" w:name="bookmark12"/>
      <w:r>
        <w:t>Эссе</w:t>
      </w:r>
      <w:bookmarkEnd w:id="12"/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Формат: </w:t>
      </w:r>
      <w:r>
        <w:t>эссе пишется в рамках установочных курсов, проводимых на базе ГАУ ДНО «БИПКРО», конкурсное испытание проводится в очном режиме в специально отведенной аудитории.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Требования к содержанию: </w:t>
      </w:r>
      <w:r>
        <w:t>рукописный текст эссе (до 3 листов формата А4), время написания эссе в аудитории - один час. Использование технических средств и дополнительных материалов не допускается.</w:t>
      </w:r>
    </w:p>
    <w:p w:rsidR="00EB7CB7" w:rsidRDefault="006F20D2">
      <w:pPr>
        <w:pStyle w:val="10"/>
        <w:keepNext/>
        <w:keepLines/>
        <w:shd w:val="clear" w:color="auto" w:fill="auto"/>
        <w:spacing w:before="0" w:line="266" w:lineRule="exact"/>
        <w:ind w:right="720"/>
        <w:jc w:val="center"/>
      </w:pPr>
      <w:bookmarkStart w:id="13" w:name="bookmark13"/>
      <w:r>
        <w:rPr>
          <w:rStyle w:val="11"/>
          <w:b/>
          <w:bCs/>
        </w:rPr>
        <w:t>II ТУР (очный)</w:t>
      </w:r>
      <w:bookmarkEnd w:id="13"/>
    </w:p>
    <w:p w:rsidR="00EB7CB7" w:rsidRDefault="006F20D2">
      <w:pPr>
        <w:pStyle w:val="10"/>
        <w:keepNext/>
        <w:keepLines/>
        <w:shd w:val="clear" w:color="auto" w:fill="auto"/>
        <w:spacing w:before="0" w:after="274" w:line="266" w:lineRule="exact"/>
        <w:ind w:right="720"/>
        <w:jc w:val="center"/>
        <w:rPr>
          <w:rStyle w:val="11"/>
          <w:b/>
          <w:bCs/>
        </w:rPr>
      </w:pPr>
      <w:bookmarkStart w:id="14" w:name="bookmark14"/>
      <w:r>
        <w:rPr>
          <w:rStyle w:val="11"/>
          <w:b/>
          <w:bCs/>
        </w:rPr>
        <w:t>1-й этап:</w:t>
      </w:r>
      <w:bookmarkEnd w:id="14"/>
    </w:p>
    <w:p w:rsidR="00D011F8" w:rsidRPr="0064266D" w:rsidRDefault="00167B45" w:rsidP="00167B45">
      <w:pPr>
        <w:pStyle w:val="10"/>
        <w:keepNext/>
        <w:keepLines/>
        <w:shd w:val="clear" w:color="auto" w:fill="auto"/>
        <w:spacing w:before="0" w:line="266" w:lineRule="exact"/>
        <w:ind w:left="709" w:right="720"/>
      </w:pPr>
      <w:r w:rsidRPr="00A63E4B">
        <w:rPr>
          <w:color w:val="000000" w:themeColor="text1"/>
        </w:rPr>
        <w:t xml:space="preserve">14 </w:t>
      </w:r>
      <w:r w:rsidR="00D011F8" w:rsidRPr="00A63E4B">
        <w:rPr>
          <w:color w:val="000000" w:themeColor="text1"/>
        </w:rPr>
        <w:t>марта</w:t>
      </w:r>
      <w:r w:rsidR="00D011F8" w:rsidRPr="0064266D">
        <w:t xml:space="preserve"> конкурсное испытание «Методическая мастерская» (очно)</w:t>
      </w:r>
    </w:p>
    <w:p w:rsidR="001832BB" w:rsidRDefault="001832BB" w:rsidP="001832BB">
      <w:pPr>
        <w:pStyle w:val="20"/>
        <w:shd w:val="clear" w:color="auto" w:fill="auto"/>
        <w:ind w:firstLine="709"/>
      </w:pPr>
      <w:r w:rsidRPr="001832BB">
        <w:rPr>
          <w:b/>
          <w:bCs/>
        </w:rPr>
        <w:t xml:space="preserve">Цель конкурсного испытания: </w:t>
      </w:r>
      <w:r w:rsidRPr="001832BB">
        <w:t xml:space="preserve">демонстрация конкурсантом методической компетентности, умения анализировать и представлять собственный опыт в области обучения и воспитания. </w:t>
      </w:r>
    </w:p>
    <w:p w:rsidR="00D011F8" w:rsidRPr="001832BB" w:rsidRDefault="00D011F8" w:rsidP="001832BB">
      <w:pPr>
        <w:pStyle w:val="20"/>
        <w:shd w:val="clear" w:color="auto" w:fill="auto"/>
        <w:ind w:firstLine="709"/>
      </w:pPr>
      <w:r w:rsidRPr="001832BB">
        <w:rPr>
          <w:rStyle w:val="21"/>
        </w:rPr>
        <w:t xml:space="preserve">Формат: </w:t>
      </w:r>
      <w:r w:rsidRPr="001832BB">
        <w:t xml:space="preserve">«Методическая мастерская» </w:t>
      </w:r>
      <w:r w:rsidR="001832BB" w:rsidRPr="001832BB">
        <w:t xml:space="preserve">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</w:t>
      </w:r>
    </w:p>
    <w:p w:rsidR="00D011F8" w:rsidRDefault="00D011F8" w:rsidP="001832BB">
      <w:pPr>
        <w:pStyle w:val="20"/>
        <w:shd w:val="clear" w:color="auto" w:fill="auto"/>
        <w:tabs>
          <w:tab w:val="left" w:pos="4412"/>
        </w:tabs>
        <w:ind w:firstLine="740"/>
      </w:pPr>
      <w:r w:rsidRPr="006A77F2">
        <w:rPr>
          <w:rStyle w:val="27"/>
        </w:rPr>
        <w:t>Требования к содержанию</w:t>
      </w:r>
      <w:r w:rsidRPr="0064266D">
        <w:rPr>
          <w:rStyle w:val="27"/>
        </w:rPr>
        <w:t>:</w:t>
      </w:r>
      <w:r w:rsidRPr="0064266D">
        <w:t xml:space="preserve"> продолжительность «Методическая мастерская» до 10 минут. </w:t>
      </w:r>
    </w:p>
    <w:p w:rsidR="00167B45" w:rsidRPr="00167B45" w:rsidRDefault="001832BB" w:rsidP="001832BB">
      <w:pPr>
        <w:pStyle w:val="Default"/>
        <w:jc w:val="both"/>
      </w:pPr>
      <w:r>
        <w:rPr>
          <w:b/>
          <w:bCs/>
        </w:rPr>
        <w:t xml:space="preserve">            </w:t>
      </w:r>
      <w:r w:rsidR="00167B45" w:rsidRPr="00167B45">
        <w:rPr>
          <w:b/>
          <w:bCs/>
        </w:rPr>
        <w:t xml:space="preserve">Порядок оценивания конкурсного испытания: </w:t>
      </w:r>
      <w:r w:rsidR="00167B45" w:rsidRPr="00167B45">
        <w:t xml:space="preserve">оценивание конкурсного испытания осуществляется в очном режиме. 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</w:t>
      </w:r>
      <w:r w:rsidR="00167B45" w:rsidRPr="00167B45">
        <w:lastRenderedPageBreak/>
        <w:t xml:space="preserve">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167B45" w:rsidRPr="00167B45" w:rsidRDefault="00167B45" w:rsidP="001832BB">
      <w:pPr>
        <w:pStyle w:val="Default"/>
        <w:jc w:val="both"/>
      </w:pPr>
      <w:r w:rsidRPr="00167B45">
        <w:t xml:space="preserve">Максимальная оценка за конкурсное испытание – </w:t>
      </w:r>
      <w:r w:rsidRPr="00167B45">
        <w:rPr>
          <w:b/>
          <w:bCs/>
        </w:rPr>
        <w:t>30 баллов</w:t>
      </w:r>
      <w:r w:rsidRPr="00167B45">
        <w:t xml:space="preserve">. </w:t>
      </w:r>
    </w:p>
    <w:p w:rsidR="00167B45" w:rsidRPr="00167B45" w:rsidRDefault="00167B45" w:rsidP="001832BB">
      <w:pPr>
        <w:pStyle w:val="20"/>
        <w:shd w:val="clear" w:color="auto" w:fill="auto"/>
        <w:tabs>
          <w:tab w:val="left" w:pos="4412"/>
        </w:tabs>
        <w:ind w:firstLine="740"/>
      </w:pPr>
      <w:r w:rsidRPr="00167B45">
        <w:rPr>
          <w:b/>
          <w:bCs/>
        </w:rPr>
        <w:t xml:space="preserve">Критерии оценки конкурсного испытания: </w:t>
      </w:r>
      <w:r w:rsidRPr="00167B45"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</w:t>
      </w:r>
    </w:p>
    <w:p w:rsidR="00D011F8" w:rsidRPr="00D011F8" w:rsidRDefault="00D011F8" w:rsidP="001832BB">
      <w:pPr>
        <w:pStyle w:val="20"/>
        <w:shd w:val="clear" w:color="auto" w:fill="auto"/>
      </w:pPr>
    </w:p>
    <w:p w:rsidR="00EB7CB7" w:rsidRDefault="00167B45" w:rsidP="00167B45">
      <w:pPr>
        <w:pStyle w:val="10"/>
        <w:keepNext/>
        <w:keepLines/>
        <w:shd w:val="clear" w:color="auto" w:fill="auto"/>
        <w:tabs>
          <w:tab w:val="left" w:pos="1125"/>
        </w:tabs>
        <w:spacing w:before="0"/>
        <w:jc w:val="both"/>
      </w:pPr>
      <w:bookmarkStart w:id="15" w:name="bookmark15"/>
      <w:r>
        <w:rPr>
          <w:rStyle w:val="11"/>
          <w:b/>
          <w:bCs/>
          <w:color w:val="FF0000"/>
          <w:u w:val="none"/>
        </w:rPr>
        <w:t xml:space="preserve">             </w:t>
      </w:r>
      <w:r w:rsidRPr="00A63E4B">
        <w:rPr>
          <w:rStyle w:val="11"/>
          <w:b/>
          <w:bCs/>
          <w:color w:val="000000" w:themeColor="text1"/>
          <w:u w:val="none"/>
        </w:rPr>
        <w:t xml:space="preserve">15- 16 </w:t>
      </w:r>
      <w:r w:rsidR="006F20D2" w:rsidRPr="00A63E4B">
        <w:rPr>
          <w:rStyle w:val="11"/>
          <w:b/>
          <w:bCs/>
          <w:color w:val="000000" w:themeColor="text1"/>
          <w:u w:val="none"/>
        </w:rPr>
        <w:t>марта</w:t>
      </w:r>
      <w:r w:rsidR="006F20D2">
        <w:t xml:space="preserve"> конкурсное испытание «Урок» (очно)</w:t>
      </w:r>
      <w:bookmarkEnd w:id="15"/>
    </w:p>
    <w:p w:rsidR="00EB7CB7" w:rsidRDefault="008F0548">
      <w:pPr>
        <w:pStyle w:val="20"/>
        <w:shd w:val="clear" w:color="auto" w:fill="auto"/>
        <w:ind w:firstLine="760"/>
      </w:pPr>
      <w:r>
        <w:rPr>
          <w:rStyle w:val="25"/>
        </w:rPr>
        <w:t>«</w:t>
      </w:r>
      <w:r w:rsidR="006F20D2">
        <w:rPr>
          <w:rStyle w:val="25"/>
        </w:rPr>
        <w:t>Урок»</w:t>
      </w:r>
      <w:r w:rsidR="006F20D2">
        <w:t xml:space="preserve"> (</w:t>
      </w:r>
      <w:r w:rsidR="006F20D2">
        <w:rPr>
          <w:rStyle w:val="21"/>
        </w:rPr>
        <w:t>регламент - 45 минут)</w:t>
      </w:r>
      <w:r w:rsidR="006F20D2">
        <w:t>: обоснование использования концептуальных методических подходов и приемов в соответствии с заявленной темой и целевыми ориентирами урока - 8 минут; проведение урока - 30 минут; самоанализ урока - до 7 минут.)</w:t>
      </w:r>
    </w:p>
    <w:p w:rsidR="00EB7CB7" w:rsidRDefault="006F20D2">
      <w:pPr>
        <w:pStyle w:val="20"/>
        <w:shd w:val="clear" w:color="auto" w:fill="auto"/>
        <w:ind w:firstLine="760"/>
      </w:pPr>
      <w:r>
        <w:rPr>
          <w:rStyle w:val="21"/>
        </w:rPr>
        <w:t xml:space="preserve">Цель: </w:t>
      </w:r>
      <w:r>
        <w:t>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</w:t>
      </w:r>
    </w:p>
    <w:p w:rsidR="00EB7CB7" w:rsidRDefault="006F20D2">
      <w:pPr>
        <w:pStyle w:val="20"/>
        <w:shd w:val="clear" w:color="auto" w:fill="auto"/>
        <w:ind w:firstLine="760"/>
      </w:pPr>
      <w:r>
        <w:rPr>
          <w:rStyle w:val="21"/>
        </w:rPr>
        <w:t xml:space="preserve">Формат: </w:t>
      </w:r>
      <w:r>
        <w:t>проведение учебного занятия по предмету с обучающимися в одной из школ г. Брянска (тема должна соответствовать календарному плану изучения материала в образовательном учреждении, являющемся конкурсной площадкой), отражающего современное содержание образовательного процесса, метапредметный подход и междисциплинарные связи, умение формировать целостную картину мира и над</w:t>
      </w:r>
      <w:r w:rsidR="00167B45">
        <w:t xml:space="preserve"> </w:t>
      </w:r>
      <w:r>
        <w:t>предметные компетентности. Урок должен нести знаниевое содержание. Возрастной состав учебной группы (класс) определяется участниками регионального этапа конкурса самостоятельно.</w:t>
      </w:r>
    </w:p>
    <w:p w:rsidR="00EB7CB7" w:rsidRDefault="006F20D2">
      <w:pPr>
        <w:pStyle w:val="30"/>
        <w:shd w:val="clear" w:color="auto" w:fill="auto"/>
        <w:tabs>
          <w:tab w:val="left" w:pos="6678"/>
        </w:tabs>
        <w:spacing w:after="0"/>
        <w:ind w:firstLine="760"/>
        <w:jc w:val="both"/>
      </w:pPr>
      <w:r>
        <w:t>Порядок оценивания конкурсного испытания:</w:t>
      </w:r>
      <w:r>
        <w:tab/>
      </w:r>
      <w:r>
        <w:rPr>
          <w:rStyle w:val="31"/>
        </w:rPr>
        <w:t>оценивание конкурсного</w:t>
      </w:r>
    </w:p>
    <w:p w:rsidR="00EB7CB7" w:rsidRDefault="006F20D2">
      <w:pPr>
        <w:pStyle w:val="20"/>
        <w:shd w:val="clear" w:color="auto" w:fill="auto"/>
      </w:pPr>
      <w:r>
        <w:t>испытания осуществляется экспертами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-«показатель не проявлен», 1 балл - «показатель проявлен частично», 2 балла -</w:t>
      </w:r>
    </w:p>
    <w:p w:rsidR="00EB7CB7" w:rsidRDefault="006F20D2">
      <w:pPr>
        <w:pStyle w:val="20"/>
        <w:shd w:val="clear" w:color="auto" w:fill="auto"/>
        <w:ind w:firstLine="760"/>
      </w:pPr>
      <w:r>
        <w:t>«показатель проявлен в полной мере».</w:t>
      </w:r>
    </w:p>
    <w:p w:rsidR="00EB7CB7" w:rsidRDefault="006F20D2">
      <w:pPr>
        <w:pStyle w:val="20"/>
        <w:shd w:val="clear" w:color="auto" w:fill="auto"/>
        <w:ind w:firstLine="760"/>
      </w:pPr>
      <w:r>
        <w:t xml:space="preserve">Максимальная оценка за конкурсное испытание </w:t>
      </w:r>
      <w:r>
        <w:rPr>
          <w:rStyle w:val="21"/>
        </w:rPr>
        <w:t>- 60 баллов.</w:t>
      </w:r>
    </w:p>
    <w:p w:rsidR="00EB7CB7" w:rsidRDefault="006F20D2">
      <w:pPr>
        <w:pStyle w:val="30"/>
        <w:shd w:val="clear" w:color="auto" w:fill="auto"/>
        <w:spacing w:after="0"/>
        <w:ind w:firstLine="760"/>
        <w:jc w:val="both"/>
      </w:pPr>
      <w:r>
        <w:t>Критерии оценки конкурсного испытания:</w:t>
      </w:r>
    </w:p>
    <w:p w:rsidR="00EB7CB7" w:rsidRDefault="006F20D2">
      <w:pPr>
        <w:pStyle w:val="20"/>
        <w:shd w:val="clear" w:color="auto" w:fill="auto"/>
        <w:ind w:firstLine="760"/>
      </w:pPr>
      <w:r>
        <w:t>-корректность и глубина понимания предметного содержания;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ind w:firstLine="760"/>
      </w:pPr>
      <w:r>
        <w:t>методическая и психолого-педагогическая грамотность при проведении занятия и поддержка учебной мотивации;</w:t>
      </w:r>
    </w:p>
    <w:p w:rsidR="00EB7CB7" w:rsidRDefault="006F20D2">
      <w:pPr>
        <w:pStyle w:val="20"/>
        <w:shd w:val="clear" w:color="auto" w:fill="auto"/>
        <w:ind w:firstLine="760"/>
      </w:pPr>
      <w:r>
        <w:t>-творческий и адекватный подход к решению профессиональных задач;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ind w:firstLine="760"/>
      </w:pPr>
      <w:r>
        <w:t>коммуникативная и речевая культура;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ind w:firstLine="760"/>
      </w:pPr>
      <w:r>
        <w:t>целеполагание и результативность;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after="280"/>
        <w:ind w:firstLine="760"/>
      </w:pPr>
      <w:r>
        <w:t>рефлексия проведенного урока (самоанализ).</w:t>
      </w:r>
    </w:p>
    <w:p w:rsidR="00EB7CB7" w:rsidRDefault="006F20D2">
      <w:pPr>
        <w:pStyle w:val="20"/>
        <w:shd w:val="clear" w:color="auto" w:fill="auto"/>
        <w:ind w:firstLine="760"/>
      </w:pPr>
      <w:r>
        <w:t xml:space="preserve">По результатам 1-го этапа </w:t>
      </w:r>
      <w:r>
        <w:rPr>
          <w:rStyle w:val="21"/>
        </w:rPr>
        <w:t xml:space="preserve">II тура </w:t>
      </w:r>
      <w:r>
        <w:t xml:space="preserve">определяются 10 </w:t>
      </w:r>
      <w:r>
        <w:rPr>
          <w:rStyle w:val="21"/>
        </w:rPr>
        <w:t xml:space="preserve">участников </w:t>
      </w:r>
      <w:r>
        <w:t xml:space="preserve">конкурса, набравших наибольшее количество баллов, которые являются лауреатами конкурса. Участники, прошедшие во II тур 2-й этап, готовятся к конкурсному испытанию </w:t>
      </w:r>
      <w:r>
        <w:rPr>
          <w:rStyle w:val="21"/>
        </w:rPr>
        <w:t>«Мастер - класс»</w:t>
      </w:r>
      <w:r>
        <w:t>.</w:t>
      </w:r>
    </w:p>
    <w:p w:rsidR="00EB7CB7" w:rsidRDefault="006F20D2">
      <w:pPr>
        <w:pStyle w:val="20"/>
        <w:shd w:val="clear" w:color="auto" w:fill="auto"/>
        <w:spacing w:after="286"/>
        <w:ind w:firstLine="760"/>
      </w:pPr>
      <w:r>
        <w:t>Порядок выступления участников, прошедших во II тур 2 этап, определяется путём жеребьёвки.</w:t>
      </w:r>
    </w:p>
    <w:p w:rsidR="00EB7CB7" w:rsidRDefault="006F20D2">
      <w:pPr>
        <w:pStyle w:val="10"/>
        <w:keepNext/>
        <w:keepLines/>
        <w:shd w:val="clear" w:color="auto" w:fill="auto"/>
        <w:spacing w:before="0"/>
        <w:ind w:right="720"/>
        <w:jc w:val="center"/>
        <w:rPr>
          <w:rStyle w:val="11"/>
          <w:b/>
          <w:bCs/>
        </w:rPr>
      </w:pPr>
      <w:bookmarkStart w:id="16" w:name="bookmark17"/>
      <w:r>
        <w:rPr>
          <w:rStyle w:val="11"/>
          <w:b/>
          <w:bCs/>
        </w:rPr>
        <w:t>II ТУР</w:t>
      </w:r>
      <w:r>
        <w:rPr>
          <w:rStyle w:val="11"/>
          <w:b/>
          <w:bCs/>
        </w:rPr>
        <w:br/>
        <w:t>2-й этап:</w:t>
      </w:r>
      <w:bookmarkEnd w:id="16"/>
    </w:p>
    <w:p w:rsidR="00167B45" w:rsidRDefault="00167B45">
      <w:pPr>
        <w:pStyle w:val="10"/>
        <w:keepNext/>
        <w:keepLines/>
        <w:shd w:val="clear" w:color="auto" w:fill="auto"/>
        <w:spacing w:before="0"/>
        <w:ind w:right="720"/>
        <w:jc w:val="center"/>
      </w:pPr>
    </w:p>
    <w:p w:rsidR="00EB7CB7" w:rsidRDefault="00167B45" w:rsidP="00167B45">
      <w:pPr>
        <w:pStyle w:val="10"/>
        <w:keepNext/>
        <w:keepLines/>
        <w:shd w:val="clear" w:color="auto" w:fill="auto"/>
        <w:tabs>
          <w:tab w:val="left" w:pos="1125"/>
        </w:tabs>
        <w:spacing w:before="0"/>
        <w:jc w:val="both"/>
      </w:pPr>
      <w:bookmarkStart w:id="17" w:name="bookmark18"/>
      <w:r>
        <w:rPr>
          <w:rStyle w:val="11"/>
          <w:b/>
          <w:bCs/>
          <w:color w:val="FF0000"/>
          <w:u w:val="none"/>
        </w:rPr>
        <w:t xml:space="preserve">             </w:t>
      </w:r>
      <w:r w:rsidRPr="00A63E4B">
        <w:rPr>
          <w:rStyle w:val="11"/>
          <w:b/>
          <w:bCs/>
          <w:color w:val="000000" w:themeColor="text1"/>
          <w:u w:val="none"/>
        </w:rPr>
        <w:t xml:space="preserve">17 </w:t>
      </w:r>
      <w:r w:rsidR="006F20D2" w:rsidRPr="00A63E4B">
        <w:rPr>
          <w:rStyle w:val="11"/>
          <w:b/>
          <w:bCs/>
          <w:color w:val="000000" w:themeColor="text1"/>
          <w:u w:val="none"/>
        </w:rPr>
        <w:t>марта</w:t>
      </w:r>
      <w:r w:rsidR="006F20D2">
        <w:t xml:space="preserve"> конкурсное испытание «Мастер - класс» (очно)</w:t>
      </w:r>
      <w:bookmarkEnd w:id="17"/>
    </w:p>
    <w:p w:rsidR="00EB7CB7" w:rsidRDefault="006F20D2">
      <w:pPr>
        <w:pStyle w:val="20"/>
        <w:shd w:val="clear" w:color="auto" w:fill="auto"/>
        <w:ind w:firstLine="760"/>
      </w:pPr>
      <w:r>
        <w:rPr>
          <w:rStyle w:val="25"/>
        </w:rPr>
        <w:t>«Мастер - класс»</w:t>
      </w:r>
      <w:r>
        <w:t xml:space="preserve"> (</w:t>
      </w:r>
      <w:r>
        <w:rPr>
          <w:rStyle w:val="21"/>
        </w:rPr>
        <w:t>регламент - 20 минут</w:t>
      </w:r>
      <w:r w:rsidR="00A63E4B">
        <w:rPr>
          <w:rStyle w:val="21"/>
        </w:rPr>
        <w:t>: 15 минут выступление участника конкурса,  5 минут ответы на вопросы</w:t>
      </w:r>
      <w:r>
        <w:rPr>
          <w:rStyle w:val="21"/>
        </w:rPr>
        <w:t>)</w:t>
      </w:r>
      <w:r>
        <w:t xml:space="preserve">: методическое мероприятие со взрослыми (педагогами, родителями) длительностью до </w:t>
      </w:r>
      <w:r w:rsidR="00A63E4B">
        <w:t>15</w:t>
      </w:r>
      <w:r>
        <w:t xml:space="preserve"> минут, где участником конкурса самостоятельно выбирается тема, аудитория и количество участников, а также демонстрационные средства (звук, изображения, текстовая, фото и видео информация).</w:t>
      </w:r>
    </w:p>
    <w:p w:rsidR="00EB7CB7" w:rsidRDefault="006F20D2">
      <w:pPr>
        <w:pStyle w:val="20"/>
        <w:shd w:val="clear" w:color="auto" w:fill="auto"/>
        <w:tabs>
          <w:tab w:val="left" w:pos="1692"/>
        </w:tabs>
        <w:ind w:firstLine="740"/>
      </w:pPr>
      <w:r>
        <w:rPr>
          <w:rStyle w:val="21"/>
        </w:rPr>
        <w:t>Цель:</w:t>
      </w:r>
      <w:r>
        <w:rPr>
          <w:rStyle w:val="21"/>
        </w:rPr>
        <w:tab/>
      </w:r>
      <w:r>
        <w:t>представление и распространение результатов профессиональной</w:t>
      </w:r>
    </w:p>
    <w:p w:rsidR="00EB7CB7" w:rsidRDefault="006F20D2">
      <w:pPr>
        <w:pStyle w:val="20"/>
        <w:shd w:val="clear" w:color="auto" w:fill="auto"/>
      </w:pPr>
      <w:r>
        <w:t xml:space="preserve">деятельности участников конкурса, отражение в педагогическом опыте современных направлений </w:t>
      </w:r>
      <w:r>
        <w:lastRenderedPageBreak/>
        <w:t>развития и позитивных изменений в практике образования, направленных на решение проблемных вопросов образования обучающихся; максимально полное представление о профессиональных и индивидуальных качествах участника Конкурса.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Формат: </w:t>
      </w:r>
      <w:r>
        <w:t>проведение мастер-класса в одной из школ г.Брянска.</w:t>
      </w:r>
    </w:p>
    <w:p w:rsidR="00EB7CB7" w:rsidRDefault="006F20D2">
      <w:pPr>
        <w:pStyle w:val="30"/>
        <w:shd w:val="clear" w:color="auto" w:fill="auto"/>
        <w:tabs>
          <w:tab w:val="left" w:pos="6658"/>
        </w:tabs>
        <w:spacing w:after="0"/>
        <w:ind w:firstLine="740"/>
        <w:jc w:val="both"/>
      </w:pPr>
      <w:r>
        <w:t>Порядок оценивания конкурсного испытания:</w:t>
      </w:r>
      <w:r>
        <w:tab/>
      </w:r>
      <w:r>
        <w:rPr>
          <w:rStyle w:val="31"/>
        </w:rPr>
        <w:t>оценивание конкурсного</w:t>
      </w:r>
    </w:p>
    <w:p w:rsidR="00EB7CB7" w:rsidRDefault="006F20D2">
      <w:pPr>
        <w:pStyle w:val="20"/>
        <w:shd w:val="clear" w:color="auto" w:fill="auto"/>
      </w:pPr>
      <w:r>
        <w:t>испытания осуществляется экспертами в очном режиме.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EB7CB7" w:rsidRDefault="006F20D2">
      <w:pPr>
        <w:pStyle w:val="20"/>
        <w:shd w:val="clear" w:color="auto" w:fill="auto"/>
        <w:ind w:firstLine="740"/>
      </w:pPr>
      <w:r>
        <w:t xml:space="preserve">Максимальная оценка за конкурсное испытание - </w:t>
      </w:r>
      <w:r>
        <w:rPr>
          <w:rStyle w:val="21"/>
        </w:rPr>
        <w:t>50 баллов.</w:t>
      </w:r>
    </w:p>
    <w:p w:rsidR="00EB7CB7" w:rsidRDefault="006F20D2">
      <w:pPr>
        <w:pStyle w:val="30"/>
        <w:shd w:val="clear" w:color="auto" w:fill="auto"/>
        <w:spacing w:after="0"/>
        <w:ind w:firstLine="740"/>
        <w:jc w:val="both"/>
      </w:pPr>
      <w:r>
        <w:t>Критерии оценки конкурсного испытания: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>-</w:t>
      </w:r>
      <w:r>
        <w:t>актуальность и методическая обоснованность представленного опыта;</w:t>
      </w:r>
    </w:p>
    <w:p w:rsidR="00EB7CB7" w:rsidRDefault="006F20D2">
      <w:pPr>
        <w:pStyle w:val="20"/>
        <w:shd w:val="clear" w:color="auto" w:fill="auto"/>
        <w:ind w:firstLine="740"/>
      </w:pPr>
      <w:r>
        <w:t>-практическая значимость и применимость представленного опыта;</w:t>
      </w:r>
    </w:p>
    <w:p w:rsidR="00EB7CB7" w:rsidRDefault="006F20D2">
      <w:pPr>
        <w:pStyle w:val="20"/>
        <w:shd w:val="clear" w:color="auto" w:fill="auto"/>
        <w:ind w:firstLine="740"/>
      </w:pPr>
      <w:r>
        <w:t>-продуктивность и результативность мастер-класса;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ind w:firstLine="740"/>
      </w:pPr>
      <w:r>
        <w:t>информационная, речевая и рефлексивная культура;</w:t>
      </w:r>
    </w:p>
    <w:p w:rsidR="00EB7CB7" w:rsidRDefault="006F20D2">
      <w:pPr>
        <w:pStyle w:val="20"/>
        <w:shd w:val="clear" w:color="auto" w:fill="auto"/>
        <w:spacing w:after="280"/>
        <w:ind w:firstLine="740"/>
      </w:pPr>
      <w:r>
        <w:t>-творческий подход и организация обратной связи.</w:t>
      </w:r>
    </w:p>
    <w:p w:rsidR="00EB7CB7" w:rsidRDefault="006F20D2">
      <w:pPr>
        <w:pStyle w:val="20"/>
        <w:shd w:val="clear" w:color="auto" w:fill="auto"/>
        <w:spacing w:after="280"/>
        <w:ind w:firstLine="740"/>
      </w:pPr>
      <w:r>
        <w:t xml:space="preserve">По результатам конкурсного испытания </w:t>
      </w:r>
      <w:r>
        <w:rPr>
          <w:rStyle w:val="21"/>
        </w:rPr>
        <w:t xml:space="preserve">«Мастер - класс» </w:t>
      </w:r>
      <w:r>
        <w:t xml:space="preserve">определяется </w:t>
      </w:r>
      <w:r>
        <w:rPr>
          <w:rStyle w:val="21"/>
        </w:rPr>
        <w:t xml:space="preserve">5 участников </w:t>
      </w:r>
      <w:r>
        <w:t xml:space="preserve">конкурса, набравших наибольшее количество баллов, которые являются призерами конкурса, переходят в </w:t>
      </w:r>
      <w:r>
        <w:rPr>
          <w:rStyle w:val="21"/>
        </w:rPr>
        <w:t xml:space="preserve">III тур </w:t>
      </w:r>
      <w:r>
        <w:t xml:space="preserve">и готовятся к конкурсным испытаниям </w:t>
      </w:r>
      <w:r>
        <w:rPr>
          <w:rStyle w:val="21"/>
        </w:rPr>
        <w:t xml:space="preserve">«Классный час» и «Пресс-конференция «Вопрос учителю года». </w:t>
      </w:r>
      <w:r>
        <w:t>Порядок выступления участников, прошедших в III тур, определяется путём жеребьёвки.</w:t>
      </w:r>
    </w:p>
    <w:p w:rsidR="00EB7CB7" w:rsidRDefault="003430E4">
      <w:pPr>
        <w:pStyle w:val="10"/>
        <w:keepNext/>
        <w:keepLines/>
        <w:shd w:val="clear" w:color="auto" w:fill="auto"/>
        <w:spacing w:before="0"/>
        <w:ind w:left="4180"/>
      </w:pPr>
      <w:bookmarkStart w:id="18" w:name="bookmark19"/>
      <w:r>
        <w:rPr>
          <w:rStyle w:val="11"/>
          <w:b/>
          <w:bCs/>
          <w:lang w:val="en-US"/>
        </w:rPr>
        <w:t>III</w:t>
      </w:r>
      <w:r w:rsidRPr="00167B45">
        <w:rPr>
          <w:rStyle w:val="11"/>
          <w:b/>
          <w:bCs/>
        </w:rPr>
        <w:t xml:space="preserve"> </w:t>
      </w:r>
      <w:r w:rsidR="006F20D2">
        <w:rPr>
          <w:rStyle w:val="11"/>
          <w:b/>
          <w:bCs/>
        </w:rPr>
        <w:t xml:space="preserve"> ТУР (очный)</w:t>
      </w:r>
      <w:bookmarkEnd w:id="18"/>
    </w:p>
    <w:p w:rsidR="00EB7CB7" w:rsidRDefault="006F20D2">
      <w:pPr>
        <w:pStyle w:val="10"/>
        <w:keepNext/>
        <w:keepLines/>
        <w:shd w:val="clear" w:color="auto" w:fill="auto"/>
        <w:spacing w:before="0"/>
        <w:ind w:left="4760"/>
        <w:rPr>
          <w:rStyle w:val="11"/>
          <w:b/>
          <w:bCs/>
        </w:rPr>
      </w:pPr>
      <w:bookmarkStart w:id="19" w:name="bookmark20"/>
      <w:r>
        <w:rPr>
          <w:rStyle w:val="11"/>
          <w:b/>
          <w:bCs/>
        </w:rPr>
        <w:t>1 этап</w:t>
      </w:r>
      <w:bookmarkEnd w:id="19"/>
    </w:p>
    <w:p w:rsidR="00167B45" w:rsidRDefault="00167B45">
      <w:pPr>
        <w:pStyle w:val="10"/>
        <w:keepNext/>
        <w:keepLines/>
        <w:shd w:val="clear" w:color="auto" w:fill="auto"/>
        <w:spacing w:before="0"/>
        <w:ind w:left="4760"/>
      </w:pPr>
    </w:p>
    <w:p w:rsidR="00EB7CB7" w:rsidRDefault="00167B45" w:rsidP="00167B45">
      <w:pPr>
        <w:pStyle w:val="10"/>
        <w:keepNext/>
        <w:keepLines/>
        <w:shd w:val="clear" w:color="auto" w:fill="auto"/>
        <w:tabs>
          <w:tab w:val="left" w:pos="1871"/>
        </w:tabs>
        <w:spacing w:before="0"/>
      </w:pPr>
      <w:bookmarkStart w:id="20" w:name="bookmark21"/>
      <w:r w:rsidRPr="00167B45">
        <w:rPr>
          <w:rStyle w:val="11"/>
          <w:b/>
          <w:bCs/>
          <w:color w:val="FF0000"/>
          <w:u w:val="none"/>
        </w:rPr>
        <w:t xml:space="preserve">            </w:t>
      </w:r>
      <w:r w:rsidRPr="00A63E4B">
        <w:rPr>
          <w:rStyle w:val="11"/>
          <w:b/>
          <w:bCs/>
          <w:color w:val="000000" w:themeColor="text1"/>
          <w:u w:val="none"/>
        </w:rPr>
        <w:t xml:space="preserve">18 </w:t>
      </w:r>
      <w:r w:rsidR="006F20D2" w:rsidRPr="00A63E4B">
        <w:rPr>
          <w:rStyle w:val="11"/>
          <w:b/>
          <w:bCs/>
          <w:color w:val="000000" w:themeColor="text1"/>
          <w:u w:val="none"/>
        </w:rPr>
        <w:t>марта</w:t>
      </w:r>
      <w:r w:rsidR="006F20D2">
        <w:t xml:space="preserve"> конкурсное испытание «Классный час» (очно)</w:t>
      </w:r>
      <w:bookmarkEnd w:id="20"/>
    </w:p>
    <w:p w:rsidR="00EB7CB7" w:rsidRDefault="006F20D2">
      <w:pPr>
        <w:pStyle w:val="20"/>
        <w:shd w:val="clear" w:color="auto" w:fill="auto"/>
        <w:tabs>
          <w:tab w:val="left" w:pos="1692"/>
        </w:tabs>
        <w:ind w:firstLine="740"/>
      </w:pPr>
      <w:r>
        <w:rPr>
          <w:rStyle w:val="21"/>
        </w:rPr>
        <w:t>Цель:</w:t>
      </w:r>
      <w:r w:rsidR="00A63E4B">
        <w:rPr>
          <w:rStyle w:val="21"/>
        </w:rPr>
        <w:t xml:space="preserve"> </w:t>
      </w:r>
      <w:r>
        <w:t>демонстрации профессионально-личностных компетенций участника</w:t>
      </w:r>
    </w:p>
    <w:p w:rsidR="00EB7CB7" w:rsidRDefault="006F20D2">
      <w:pPr>
        <w:pStyle w:val="20"/>
        <w:shd w:val="clear" w:color="auto" w:fill="auto"/>
      </w:pPr>
      <w:r>
        <w:t>конкурса «Учитель года России» в области воспитания и социализации обучающихся.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Формат: </w:t>
      </w:r>
      <w:r>
        <w:t>классный час с обучающимися.</w:t>
      </w:r>
    </w:p>
    <w:p w:rsidR="00EB7CB7" w:rsidRDefault="006F20D2">
      <w:pPr>
        <w:pStyle w:val="20"/>
        <w:shd w:val="clear" w:color="auto" w:fill="auto"/>
        <w:ind w:firstLine="740"/>
      </w:pPr>
      <w:r>
        <w:t>Классный час лауреат проводит с тем же классом (с той же группой обучающихся), в котором проводил урок по предмету.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Регламент конкурсного испытания </w:t>
      </w:r>
      <w:r>
        <w:t>(</w:t>
      </w:r>
      <w:r>
        <w:rPr>
          <w:rStyle w:val="21"/>
        </w:rPr>
        <w:t>30 минут)</w:t>
      </w:r>
      <w:r>
        <w:t>: проведение классного часа - 20 минут, ответы на вопросы членов жюри (экспертов) - до 10 минут.</w:t>
      </w:r>
    </w:p>
    <w:p w:rsidR="00EB7CB7" w:rsidRDefault="006F20D2">
      <w:pPr>
        <w:pStyle w:val="20"/>
        <w:shd w:val="clear" w:color="auto" w:fill="auto"/>
        <w:ind w:firstLine="740"/>
      </w:pPr>
      <w:r>
        <w:t>Тему и форму проведения классного часа конкурсант выбирает самостоятельно.</w:t>
      </w:r>
    </w:p>
    <w:p w:rsidR="00EB7CB7" w:rsidRDefault="006F20D2">
      <w:pPr>
        <w:pStyle w:val="30"/>
        <w:shd w:val="clear" w:color="auto" w:fill="auto"/>
        <w:tabs>
          <w:tab w:val="left" w:pos="6658"/>
        </w:tabs>
        <w:spacing w:after="0"/>
        <w:ind w:firstLine="740"/>
        <w:jc w:val="both"/>
      </w:pPr>
      <w:r>
        <w:t>Порядок оценивания конкурсного испытания:</w:t>
      </w:r>
      <w:r>
        <w:tab/>
      </w:r>
      <w:r>
        <w:rPr>
          <w:rStyle w:val="31"/>
        </w:rPr>
        <w:t>оценивание конкурсного</w:t>
      </w:r>
    </w:p>
    <w:p w:rsidR="00EB7CB7" w:rsidRDefault="006F20D2">
      <w:pPr>
        <w:pStyle w:val="20"/>
        <w:shd w:val="clear" w:color="auto" w:fill="auto"/>
      </w:pPr>
      <w:r>
        <w:t>испытания осуществляется экспертами в очном режиме.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EB7CB7" w:rsidRDefault="006F20D2">
      <w:pPr>
        <w:pStyle w:val="20"/>
        <w:shd w:val="clear" w:color="auto" w:fill="auto"/>
        <w:ind w:firstLine="740"/>
      </w:pPr>
      <w:r>
        <w:t xml:space="preserve">Максимальная оценка за конкурсное испытание </w:t>
      </w:r>
      <w:r>
        <w:rPr>
          <w:rStyle w:val="21"/>
        </w:rPr>
        <w:t>- 50 баллов.</w:t>
      </w:r>
    </w:p>
    <w:p w:rsidR="00EB7CB7" w:rsidRDefault="006F20D2">
      <w:pPr>
        <w:pStyle w:val="30"/>
        <w:shd w:val="clear" w:color="auto" w:fill="auto"/>
        <w:spacing w:after="0"/>
        <w:ind w:firstLine="740"/>
        <w:jc w:val="both"/>
      </w:pPr>
      <w:r>
        <w:t>Критерии оценки конкурсного испытания: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>-</w:t>
      </w:r>
      <w:r>
        <w:t>глубина, уровень раскрытия и воспитательная ценность проведенного классного</w:t>
      </w:r>
    </w:p>
    <w:p w:rsidR="00EB7CB7" w:rsidRDefault="006F20D2">
      <w:pPr>
        <w:pStyle w:val="20"/>
        <w:shd w:val="clear" w:color="auto" w:fill="auto"/>
      </w:pPr>
      <w:r>
        <w:t>часа;</w:t>
      </w:r>
    </w:p>
    <w:p w:rsidR="00EB7CB7" w:rsidRDefault="006F20D2">
      <w:pPr>
        <w:pStyle w:val="20"/>
        <w:shd w:val="clear" w:color="auto" w:fill="auto"/>
        <w:ind w:firstLine="740"/>
      </w:pPr>
      <w:r>
        <w:t>-методическая и психолого- педагогическая грамотность при проведении классного</w:t>
      </w:r>
    </w:p>
    <w:p w:rsidR="00EB7CB7" w:rsidRDefault="006F20D2">
      <w:pPr>
        <w:pStyle w:val="20"/>
        <w:shd w:val="clear" w:color="auto" w:fill="auto"/>
      </w:pPr>
      <w:r>
        <w:t>часа;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ind w:firstLine="740"/>
      </w:pPr>
      <w:r>
        <w:t>творческий и адекватный подход к решению воспитательных задач;</w:t>
      </w:r>
    </w:p>
    <w:p w:rsidR="00EB7CB7" w:rsidRDefault="006F20D2">
      <w:pPr>
        <w:pStyle w:val="20"/>
        <w:shd w:val="clear" w:color="auto" w:fill="auto"/>
        <w:ind w:firstLine="740"/>
      </w:pPr>
      <w:r>
        <w:t>-результативность и эффективность решения воспитательных задач;</w:t>
      </w:r>
    </w:p>
    <w:p w:rsidR="00A63E4B" w:rsidRDefault="006F20D2">
      <w:pPr>
        <w:pStyle w:val="20"/>
        <w:shd w:val="clear" w:color="auto" w:fill="auto"/>
        <w:ind w:firstLine="740"/>
      </w:pPr>
      <w:r>
        <w:t>-коммуникативная и речевая культура, личностная ориентированность.</w:t>
      </w:r>
    </w:p>
    <w:p w:rsidR="00A63E4B" w:rsidRDefault="00A63E4B">
      <w:pPr>
        <w:pStyle w:val="20"/>
        <w:shd w:val="clear" w:color="auto" w:fill="auto"/>
        <w:ind w:firstLine="740"/>
      </w:pPr>
    </w:p>
    <w:p w:rsidR="00A63E4B" w:rsidRDefault="00A63E4B">
      <w:pPr>
        <w:pStyle w:val="20"/>
        <w:shd w:val="clear" w:color="auto" w:fill="auto"/>
        <w:ind w:firstLine="740"/>
      </w:pPr>
    </w:p>
    <w:p w:rsidR="00A63E4B" w:rsidRDefault="00A63E4B">
      <w:pPr>
        <w:pStyle w:val="20"/>
        <w:shd w:val="clear" w:color="auto" w:fill="auto"/>
        <w:ind w:firstLine="740"/>
      </w:pPr>
    </w:p>
    <w:p w:rsidR="00A63E4B" w:rsidRDefault="00A63E4B">
      <w:pPr>
        <w:pStyle w:val="20"/>
        <w:shd w:val="clear" w:color="auto" w:fill="auto"/>
        <w:ind w:firstLine="740"/>
      </w:pPr>
    </w:p>
    <w:p w:rsidR="00A63E4B" w:rsidRDefault="00A63E4B" w:rsidP="00A63E4B">
      <w:pPr>
        <w:pStyle w:val="20"/>
        <w:shd w:val="clear" w:color="auto" w:fill="auto"/>
        <w:ind w:firstLine="740"/>
        <w:jc w:val="center"/>
        <w:rPr>
          <w:rStyle w:val="26"/>
        </w:rPr>
      </w:pPr>
    </w:p>
    <w:p w:rsidR="00EB7CB7" w:rsidRPr="00A63E4B" w:rsidRDefault="00A63E4B" w:rsidP="00A63E4B">
      <w:pPr>
        <w:pStyle w:val="20"/>
        <w:shd w:val="clear" w:color="auto" w:fill="auto"/>
        <w:ind w:firstLine="740"/>
        <w:rPr>
          <w:u w:val="single"/>
        </w:rPr>
      </w:pPr>
      <w:r w:rsidRPr="00A63E4B">
        <w:rPr>
          <w:rStyle w:val="26"/>
          <w:u w:val="none"/>
        </w:rPr>
        <w:t xml:space="preserve">          </w:t>
      </w:r>
      <w:r>
        <w:rPr>
          <w:rStyle w:val="26"/>
          <w:u w:val="none"/>
        </w:rPr>
        <w:t xml:space="preserve">                                                        </w:t>
      </w:r>
      <w:r w:rsidR="003430E4" w:rsidRPr="00A63E4B">
        <w:rPr>
          <w:rStyle w:val="26"/>
          <w:lang w:val="en-US"/>
        </w:rPr>
        <w:t>III</w:t>
      </w:r>
      <w:r w:rsidR="006F20D2" w:rsidRPr="00A63E4B">
        <w:rPr>
          <w:rStyle w:val="26"/>
        </w:rPr>
        <w:t xml:space="preserve"> тур</w:t>
      </w:r>
      <w:r w:rsidRPr="00A63E4B">
        <w:rPr>
          <w:rStyle w:val="26"/>
        </w:rPr>
        <w:t xml:space="preserve"> </w:t>
      </w:r>
    </w:p>
    <w:p w:rsidR="00A63E4B" w:rsidRDefault="00A63E4B" w:rsidP="00A63E4B">
      <w:pPr>
        <w:pStyle w:val="30"/>
        <w:shd w:val="clear" w:color="auto" w:fill="auto"/>
        <w:spacing w:after="0" w:line="266" w:lineRule="exact"/>
        <w:ind w:left="4740"/>
        <w:jc w:val="both"/>
        <w:rPr>
          <w:rStyle w:val="32"/>
          <w:b/>
          <w:bCs/>
        </w:rPr>
      </w:pPr>
      <w:r>
        <w:rPr>
          <w:rStyle w:val="32"/>
          <w:b/>
          <w:bCs/>
        </w:rPr>
        <w:t>2 этап</w:t>
      </w:r>
    </w:p>
    <w:p w:rsidR="00167B45" w:rsidRDefault="00167B45" w:rsidP="00A63E4B">
      <w:pPr>
        <w:pStyle w:val="30"/>
        <w:shd w:val="clear" w:color="auto" w:fill="auto"/>
        <w:spacing w:after="0" w:line="266" w:lineRule="exact"/>
        <w:jc w:val="both"/>
      </w:pPr>
    </w:p>
    <w:p w:rsidR="00EB7CB7" w:rsidRDefault="006F20D2">
      <w:pPr>
        <w:pStyle w:val="10"/>
        <w:keepNext/>
        <w:keepLines/>
        <w:shd w:val="clear" w:color="auto" w:fill="auto"/>
        <w:spacing w:before="0"/>
        <w:ind w:firstLine="740"/>
        <w:jc w:val="both"/>
      </w:pPr>
      <w:bookmarkStart w:id="21" w:name="bookmark22"/>
      <w:r>
        <w:t xml:space="preserve">18 марта </w:t>
      </w:r>
      <w:r>
        <w:rPr>
          <w:rStyle w:val="12"/>
        </w:rPr>
        <w:t xml:space="preserve">конкурсное испытание </w:t>
      </w:r>
      <w:r>
        <w:t>«Пресс - конференция «Вопрос учителю года»</w:t>
      </w:r>
      <w:bookmarkEnd w:id="21"/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Регламент конкурсного испытания </w:t>
      </w:r>
      <w:r>
        <w:t>(</w:t>
      </w:r>
      <w:r w:rsidR="00A63E4B">
        <w:rPr>
          <w:rStyle w:val="21"/>
        </w:rPr>
        <w:t>1 час 30 минут</w:t>
      </w:r>
      <w:r>
        <w:rPr>
          <w:rStyle w:val="21"/>
        </w:rPr>
        <w:t>)</w:t>
      </w:r>
      <w:r>
        <w:t>: проведение пресс-конференции в очном формате</w:t>
      </w:r>
      <w:r w:rsidR="00A63E4B">
        <w:t>.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Цель: </w:t>
      </w:r>
      <w:r>
        <w:t>демонстрация способности призеров конкурса «Учитель года России» к конструктивному диалогу по актуальным вопросам развития образования.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Формат: </w:t>
      </w:r>
      <w:r>
        <w:t xml:space="preserve">пресс-конференция, в ходе которой участники Конкурса отвечают на вопросы </w:t>
      </w:r>
      <w:r w:rsidR="00A63E4B">
        <w:t>ведущего</w:t>
      </w:r>
      <w:r>
        <w:t>.</w:t>
      </w:r>
    </w:p>
    <w:p w:rsidR="00EB7CB7" w:rsidRDefault="006F20D2">
      <w:pPr>
        <w:pStyle w:val="30"/>
        <w:shd w:val="clear" w:color="auto" w:fill="auto"/>
        <w:tabs>
          <w:tab w:val="left" w:pos="6658"/>
        </w:tabs>
        <w:spacing w:after="0"/>
        <w:ind w:firstLine="740"/>
        <w:jc w:val="both"/>
      </w:pPr>
      <w:r>
        <w:t>Порядок оценивания конкурсного испытания:</w:t>
      </w:r>
      <w:r>
        <w:tab/>
      </w:r>
      <w:r>
        <w:rPr>
          <w:rStyle w:val="31"/>
        </w:rPr>
        <w:t>оценивание конкурсного</w:t>
      </w:r>
    </w:p>
    <w:p w:rsidR="00EB7CB7" w:rsidRDefault="006F20D2">
      <w:pPr>
        <w:pStyle w:val="20"/>
        <w:shd w:val="clear" w:color="auto" w:fill="auto"/>
      </w:pPr>
      <w:r>
        <w:t>испытания осуществляется экспертами в очном режиме. 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</w:t>
      </w:r>
      <w:r>
        <w:rPr>
          <w:rStyle w:val="21"/>
        </w:rPr>
        <w:t>.</w:t>
      </w:r>
    </w:p>
    <w:p w:rsidR="00EB7CB7" w:rsidRDefault="006F20D2">
      <w:pPr>
        <w:pStyle w:val="20"/>
        <w:shd w:val="clear" w:color="auto" w:fill="auto"/>
        <w:spacing w:after="280"/>
        <w:ind w:firstLine="740"/>
      </w:pPr>
      <w:r>
        <w:t xml:space="preserve">Максимальная оценка за конкурсное испытание - </w:t>
      </w:r>
      <w:r>
        <w:rPr>
          <w:rStyle w:val="21"/>
        </w:rPr>
        <w:t>30 баллов.</w:t>
      </w:r>
    </w:p>
    <w:p w:rsidR="00EB7CB7" w:rsidRDefault="006F20D2">
      <w:pPr>
        <w:pStyle w:val="10"/>
        <w:keepNext/>
        <w:keepLines/>
        <w:shd w:val="clear" w:color="auto" w:fill="auto"/>
        <w:spacing w:before="0"/>
        <w:ind w:firstLine="740"/>
        <w:jc w:val="both"/>
      </w:pPr>
      <w:bookmarkStart w:id="22" w:name="bookmark23"/>
      <w:r>
        <w:t>Критерии оценки конкурсного испытания:</w:t>
      </w:r>
      <w:bookmarkEnd w:id="22"/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</w:pPr>
      <w:r>
        <w:t>ценностные основания и аргументированность профессионально-личностной позиции;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ind w:firstLine="740"/>
      </w:pPr>
      <w:r>
        <w:t>масштабность видения проблем и нестандартность предлагаемых решений;</w:t>
      </w:r>
    </w:p>
    <w:p w:rsidR="00EB7CB7" w:rsidRDefault="006F20D2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after="280"/>
        <w:ind w:firstLine="740"/>
      </w:pPr>
      <w:r>
        <w:t>коммуникативная культура, грамотность речи, конструктивность позиции.</w:t>
      </w:r>
    </w:p>
    <w:p w:rsidR="00EB7CB7" w:rsidRDefault="006F20D2">
      <w:pPr>
        <w:pStyle w:val="20"/>
        <w:shd w:val="clear" w:color="auto" w:fill="auto"/>
        <w:ind w:firstLine="740"/>
      </w:pPr>
      <w:r>
        <w:t xml:space="preserve">По итогам всех туров определяется </w:t>
      </w:r>
      <w:r>
        <w:rPr>
          <w:rStyle w:val="21"/>
        </w:rPr>
        <w:t>победитель (из числа призеров</w:t>
      </w:r>
      <w:r>
        <w:t>) регионального этапа Всероссийского конкурса «Учитель года России» в Брянской области, имя победителя озвучивается на итоговой майской конференции.</w:t>
      </w:r>
    </w:p>
    <w:p w:rsidR="00EB7CB7" w:rsidRDefault="006F20D2">
      <w:pPr>
        <w:pStyle w:val="20"/>
        <w:shd w:val="clear" w:color="auto" w:fill="auto"/>
        <w:spacing w:after="280" w:line="278" w:lineRule="exact"/>
        <w:ind w:firstLine="740"/>
      </w:pPr>
      <w:r>
        <w:rPr>
          <w:rStyle w:val="21"/>
        </w:rPr>
        <w:t xml:space="preserve">Победителю </w:t>
      </w:r>
      <w:r>
        <w:t xml:space="preserve">присваивается звание </w:t>
      </w:r>
      <w:r>
        <w:rPr>
          <w:rStyle w:val="21"/>
        </w:rPr>
        <w:t xml:space="preserve">«Учитель года </w:t>
      </w:r>
      <w:r w:rsidR="00AB4C90">
        <w:rPr>
          <w:rStyle w:val="21"/>
        </w:rPr>
        <w:t>России» 2022 года</w:t>
      </w:r>
      <w:r>
        <w:rPr>
          <w:rStyle w:val="21"/>
        </w:rPr>
        <w:t xml:space="preserve"> </w:t>
      </w:r>
      <w:r>
        <w:t xml:space="preserve">Брянской области. </w:t>
      </w:r>
      <w:r>
        <w:rPr>
          <w:rStyle w:val="21"/>
        </w:rPr>
        <w:t xml:space="preserve">Победитель </w:t>
      </w:r>
      <w:r>
        <w:t>принимает участие во Всероссийском финале конкурса «Учитель года России».</w:t>
      </w:r>
    </w:p>
    <w:p w:rsidR="00EB7CB7" w:rsidRDefault="006F20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9"/>
        </w:tabs>
        <w:spacing w:before="0" w:line="278" w:lineRule="exact"/>
        <w:ind w:firstLine="740"/>
        <w:jc w:val="both"/>
      </w:pPr>
      <w:bookmarkStart w:id="23" w:name="bookmark24"/>
      <w:r>
        <w:t>Порядок награждения победителя, призеров, лауреатов, участников регионального этапа конкурса</w:t>
      </w:r>
      <w:bookmarkEnd w:id="23"/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Участники </w:t>
      </w:r>
      <w:r>
        <w:t>регионального конкурса награждаются дипломами.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Лауреаты </w:t>
      </w:r>
      <w:r>
        <w:t>регионального конкурса - дипломами.</w:t>
      </w:r>
    </w:p>
    <w:p w:rsidR="00EB7CB7" w:rsidRDefault="006F20D2">
      <w:pPr>
        <w:pStyle w:val="20"/>
        <w:shd w:val="clear" w:color="auto" w:fill="auto"/>
        <w:ind w:firstLine="740"/>
      </w:pPr>
      <w:r>
        <w:rPr>
          <w:rStyle w:val="21"/>
        </w:rPr>
        <w:t xml:space="preserve">Призеры </w:t>
      </w:r>
      <w:r>
        <w:t>регионального конкурса - дипломом и денежным призом.</w:t>
      </w:r>
    </w:p>
    <w:p w:rsidR="00EB7CB7" w:rsidRDefault="006F20D2">
      <w:pPr>
        <w:pStyle w:val="20"/>
        <w:shd w:val="clear" w:color="auto" w:fill="auto"/>
        <w:spacing w:after="280"/>
        <w:ind w:firstLine="740"/>
      </w:pPr>
      <w:r>
        <w:rPr>
          <w:rStyle w:val="21"/>
        </w:rPr>
        <w:t xml:space="preserve">Победитель </w:t>
      </w:r>
      <w:r>
        <w:t xml:space="preserve">регионального конкурса-дипломом и денежным призом, присваивается звание </w:t>
      </w:r>
      <w:r>
        <w:rPr>
          <w:rStyle w:val="21"/>
        </w:rPr>
        <w:t>«Учитель года</w:t>
      </w:r>
      <w:r w:rsidR="00AB4C90">
        <w:rPr>
          <w:rStyle w:val="21"/>
        </w:rPr>
        <w:t xml:space="preserve"> России» 2022 года</w:t>
      </w:r>
      <w:r>
        <w:rPr>
          <w:rStyle w:val="21"/>
        </w:rPr>
        <w:t xml:space="preserve"> </w:t>
      </w:r>
      <w:r>
        <w:t xml:space="preserve">Брянской области. </w:t>
      </w:r>
      <w:r>
        <w:rPr>
          <w:rStyle w:val="21"/>
        </w:rPr>
        <w:t xml:space="preserve">Победитель </w:t>
      </w:r>
      <w:r>
        <w:t>принимает участие во Всероссийском финале конку</w:t>
      </w:r>
      <w:r w:rsidR="003430E4">
        <w:t>рса «Учитель года России» 202</w:t>
      </w:r>
      <w:r w:rsidR="003430E4" w:rsidRPr="003430E4">
        <w:t>2</w:t>
      </w:r>
      <w:r>
        <w:t xml:space="preserve"> год</w:t>
      </w:r>
      <w:r w:rsidR="00A63E4B">
        <w:t>а</w:t>
      </w:r>
      <w:r>
        <w:t>. В случае, если победитель, по каким-либо причинам не сможет принять участие во Всероссийском финале конкурса «Учитель года России», оргкомитет регионального этапа конкурса вправе направить участника из числа призеров.</w:t>
      </w:r>
    </w:p>
    <w:p w:rsidR="00EB7CB7" w:rsidRDefault="006F20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72"/>
        </w:tabs>
        <w:spacing w:before="0"/>
        <w:ind w:firstLine="740"/>
        <w:jc w:val="both"/>
      </w:pPr>
      <w:bookmarkStart w:id="24" w:name="bookmark25"/>
      <w:r>
        <w:t>Финансирование конкурса.</w:t>
      </w:r>
      <w:bookmarkEnd w:id="24"/>
    </w:p>
    <w:p w:rsidR="00EB7CB7" w:rsidRDefault="006F20D2">
      <w:pPr>
        <w:pStyle w:val="20"/>
        <w:shd w:val="clear" w:color="auto" w:fill="auto"/>
        <w:ind w:firstLine="740"/>
      </w:pPr>
      <w:r>
        <w:t>Финансирование конкурсных мероприятий и призового фонда осуществляется:</w:t>
      </w:r>
    </w:p>
    <w:p w:rsidR="00EB7CB7" w:rsidRDefault="006F20D2">
      <w:pPr>
        <w:pStyle w:val="20"/>
        <w:shd w:val="clear" w:color="auto" w:fill="auto"/>
        <w:ind w:firstLine="740"/>
      </w:pPr>
      <w:r>
        <w:t>на региональном этапе - из регионального бюджета.</w:t>
      </w:r>
      <w:r>
        <w:br w:type="page"/>
      </w:r>
    </w:p>
    <w:p w:rsidR="00EB7CB7" w:rsidRDefault="006F20D2">
      <w:pPr>
        <w:pStyle w:val="20"/>
        <w:shd w:val="clear" w:color="auto" w:fill="auto"/>
        <w:spacing w:after="566"/>
        <w:ind w:left="5120"/>
        <w:jc w:val="right"/>
      </w:pPr>
      <w:r>
        <w:lastRenderedPageBreak/>
        <w:t>Приложение 1 к Порядку проведения регионального этапа Всероссийского конку</w:t>
      </w:r>
      <w:r w:rsidR="003430E4">
        <w:t>рса «Учитель года России» в 202</w:t>
      </w:r>
      <w:r w:rsidR="003430E4" w:rsidRPr="003430E4">
        <w:t>2</w:t>
      </w:r>
      <w:r>
        <w:t xml:space="preserve"> году в Брянской области</w:t>
      </w:r>
    </w:p>
    <w:p w:rsidR="00EB7CB7" w:rsidRDefault="006F20D2">
      <w:pPr>
        <w:pStyle w:val="10"/>
        <w:keepNext/>
        <w:keepLines/>
        <w:shd w:val="clear" w:color="auto" w:fill="auto"/>
        <w:spacing w:before="0" w:line="266" w:lineRule="exact"/>
        <w:jc w:val="center"/>
      </w:pPr>
      <w:bookmarkStart w:id="25" w:name="bookmark26"/>
      <w:r>
        <w:t>Заявление участника финала регионального этапа Всероссийского конкурса</w:t>
      </w:r>
      <w:bookmarkEnd w:id="25"/>
    </w:p>
    <w:p w:rsidR="00EB7CB7" w:rsidRDefault="003430E4">
      <w:pPr>
        <w:pStyle w:val="30"/>
        <w:shd w:val="clear" w:color="auto" w:fill="auto"/>
        <w:spacing w:after="554" w:line="266" w:lineRule="exact"/>
        <w:jc w:val="center"/>
      </w:pPr>
      <w:r>
        <w:t>«Учитель года России» в 202</w:t>
      </w:r>
      <w:r w:rsidRPr="003430E4">
        <w:t>2</w:t>
      </w:r>
      <w:r w:rsidR="006F20D2">
        <w:t xml:space="preserve"> году</w:t>
      </w:r>
    </w:p>
    <w:p w:rsidR="00EB7CB7" w:rsidRDefault="006F20D2">
      <w:pPr>
        <w:pStyle w:val="20"/>
        <w:shd w:val="clear" w:color="auto" w:fill="auto"/>
        <w:spacing w:after="566"/>
        <w:ind w:left="5120"/>
        <w:jc w:val="right"/>
      </w:pPr>
      <w:r>
        <w:t>В оргкомитет регионального этапа Всероссийского конку</w:t>
      </w:r>
      <w:r w:rsidR="003430E4">
        <w:t>рса «Учитель года России» в 202</w:t>
      </w:r>
      <w:r w:rsidR="003430E4" w:rsidRPr="003430E4">
        <w:t>2</w:t>
      </w:r>
      <w:r>
        <w:t xml:space="preserve"> году</w:t>
      </w:r>
    </w:p>
    <w:p w:rsidR="00EB7CB7" w:rsidRDefault="006F20D2">
      <w:pPr>
        <w:pStyle w:val="20"/>
        <w:shd w:val="clear" w:color="auto" w:fill="auto"/>
        <w:spacing w:after="420" w:line="266" w:lineRule="exact"/>
        <w:jc w:val="right"/>
      </w:pPr>
      <w:r>
        <w:t>(ФИО учителя) (название предмета, учебного заведения)</w:t>
      </w:r>
    </w:p>
    <w:p w:rsidR="00EB7CB7" w:rsidRDefault="006F20D2">
      <w:pPr>
        <w:pStyle w:val="10"/>
        <w:keepNext/>
        <w:keepLines/>
        <w:shd w:val="clear" w:color="auto" w:fill="auto"/>
        <w:spacing w:before="0" w:after="443" w:line="266" w:lineRule="exact"/>
        <w:jc w:val="center"/>
      </w:pPr>
      <w:bookmarkStart w:id="26" w:name="bookmark27"/>
      <w:r>
        <w:t>заявление.</w:t>
      </w:r>
      <w:bookmarkEnd w:id="26"/>
    </w:p>
    <w:p w:rsidR="00EB7CB7" w:rsidRDefault="006F20D2">
      <w:pPr>
        <w:pStyle w:val="20"/>
        <w:shd w:val="clear" w:color="auto" w:fill="auto"/>
        <w:spacing w:line="413" w:lineRule="exact"/>
        <w:ind w:firstLine="740"/>
      </w:pPr>
      <w:r>
        <w:t xml:space="preserve">Даю согласие на участие в финале регионального этапа Всероссийского </w:t>
      </w:r>
      <w:r w:rsidR="00AB4C90">
        <w:t>конкурса «Учитель года России»  2022 года</w:t>
      </w:r>
      <w:r>
        <w:t>.</w:t>
      </w:r>
    </w:p>
    <w:p w:rsidR="00EB7CB7" w:rsidRDefault="006F20D2">
      <w:pPr>
        <w:pStyle w:val="20"/>
        <w:shd w:val="clear" w:color="auto" w:fill="auto"/>
        <w:spacing w:line="413" w:lineRule="exact"/>
        <w:ind w:firstLine="740"/>
      </w:pPr>
      <w:r>
        <w:t>Разрешаю вносить сведения, указанные в информационной карте и представлении участника финала конкурса, в базу данных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EB7CB7" w:rsidRDefault="006F20D2">
      <w:pPr>
        <w:pStyle w:val="20"/>
        <w:shd w:val="clear" w:color="auto" w:fill="auto"/>
        <w:tabs>
          <w:tab w:val="left" w:leader="underscore" w:pos="4190"/>
          <w:tab w:val="left" w:leader="underscore" w:pos="5030"/>
        </w:tabs>
        <w:spacing w:after="538" w:line="413" w:lineRule="exact"/>
        <w:ind w:firstLine="740"/>
      </w:pPr>
      <w:r>
        <w:t>На финале конкурса буду давать учебное занятие по предмету</w:t>
      </w:r>
      <w:r>
        <w:tab/>
        <w:t>в</w:t>
      </w:r>
      <w:r>
        <w:tab/>
        <w:t>классе.</w:t>
      </w:r>
    </w:p>
    <w:p w:rsidR="00EB7CB7" w:rsidRDefault="00207C28">
      <w:pPr>
        <w:pStyle w:val="20"/>
        <w:shd w:val="clear" w:color="auto" w:fill="auto"/>
        <w:spacing w:line="266" w:lineRule="exact"/>
        <w:ind w:left="60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05pt;margin-top:1pt;width:26.65pt;height:16.2pt;z-index:-125829376;mso-wrap-distance-left:5pt;mso-wrap-distance-right:5pt;mso-wrap-distance-bottom:16pt;mso-position-horizontal-relative:margin" filled="f" stroked="f">
            <v:textbox style="mso-fit-shape-to-text:t" inset="0,0,0,0">
              <w:txbxContent>
                <w:p w:rsidR="00EB7CB7" w:rsidRDefault="006F20D2">
                  <w:pPr>
                    <w:pStyle w:val="20"/>
                    <w:shd w:val="clear" w:color="auto" w:fill="auto"/>
                    <w:spacing w:line="266" w:lineRule="exact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right" anchorx="margin"/>
          </v:shape>
        </w:pict>
      </w:r>
      <w:r w:rsidR="006F20D2">
        <w:t>Подпись</w:t>
      </w:r>
      <w:r w:rsidR="006F20D2">
        <w:br w:type="page"/>
      </w:r>
    </w:p>
    <w:p w:rsidR="00EB7CB7" w:rsidRDefault="006F20D2">
      <w:pPr>
        <w:pStyle w:val="20"/>
        <w:shd w:val="clear" w:color="auto" w:fill="auto"/>
        <w:spacing w:after="306"/>
        <w:ind w:left="7140" w:right="440"/>
        <w:jc w:val="right"/>
      </w:pPr>
      <w:r>
        <w:lastRenderedPageBreak/>
        <w:t>Приложение 2 к Порядку проведения регионального этапа Всероссийского конкурса «Учитель года</w:t>
      </w:r>
      <w:r w:rsidR="00AB4C90">
        <w:t xml:space="preserve"> России»  2022 года</w:t>
      </w:r>
      <w:r>
        <w:t xml:space="preserve"> в Брянской области</w:t>
      </w:r>
    </w:p>
    <w:p w:rsidR="00EB7CB7" w:rsidRDefault="006F20D2">
      <w:pPr>
        <w:pStyle w:val="10"/>
        <w:keepNext/>
        <w:keepLines/>
        <w:shd w:val="clear" w:color="auto" w:fill="auto"/>
        <w:spacing w:before="0" w:line="266" w:lineRule="exact"/>
        <w:jc w:val="center"/>
      </w:pPr>
      <w:bookmarkStart w:id="27" w:name="bookmark28"/>
      <w:r>
        <w:t>Информационная карта участника регионального этапа Всероссийского конкурса</w:t>
      </w:r>
      <w:bookmarkEnd w:id="27"/>
    </w:p>
    <w:p w:rsidR="00EB7CB7" w:rsidRDefault="00AB4C90">
      <w:pPr>
        <w:pStyle w:val="30"/>
        <w:shd w:val="clear" w:color="auto" w:fill="auto"/>
        <w:spacing w:after="0" w:line="266" w:lineRule="exact"/>
        <w:jc w:val="center"/>
      </w:pPr>
      <w:r>
        <w:t>«Учитель года России» 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52"/>
        <w:gridCol w:w="4858"/>
      </w:tblGrid>
      <w:tr w:rsidR="00EB7CB7">
        <w:trPr>
          <w:trHeight w:hRule="exact" w:val="562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>Район (город) Брянской области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>Фамилия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>Имя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>Отчество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 xml:space="preserve">Дата рождения </w:t>
            </w:r>
            <w:r>
              <w:rPr>
                <w:rStyle w:val="28"/>
              </w:rPr>
              <w:t>(день, месяц, год)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427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>Место рождения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696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 xml:space="preserve">Название образовательного учреждения </w:t>
            </w:r>
            <w:r>
              <w:rPr>
                <w:rStyle w:val="28"/>
              </w:rPr>
              <w:t>(по</w:t>
            </w:r>
          </w:p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уставу)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 xml:space="preserve">Должность </w:t>
            </w:r>
            <w:r>
              <w:rPr>
                <w:rStyle w:val="28"/>
              </w:rPr>
              <w:t>(по штатному расписанию)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>Преподаваемые предметы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>Квалификационная категория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562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>Общий трудовой и педагогический стаж</w:t>
            </w:r>
          </w:p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(полных лет на момент заполнения анкеты)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83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</w:pPr>
            <w:r>
              <w:rPr>
                <w:rStyle w:val="27"/>
              </w:rPr>
              <w:t xml:space="preserve">Педагогический стаж работы в данном образовательном учреждении </w:t>
            </w:r>
            <w:r>
              <w:rPr>
                <w:rStyle w:val="28"/>
              </w:rPr>
              <w:t>(полных лет на момент заполнения анкеты)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835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tabs>
                <w:tab w:val="left" w:pos="2779"/>
                <w:tab w:val="left" w:pos="4877"/>
              </w:tabs>
            </w:pPr>
            <w:r>
              <w:rPr>
                <w:rStyle w:val="27"/>
              </w:rPr>
              <w:t>Преподавательская</w:t>
            </w:r>
            <w:r>
              <w:rPr>
                <w:rStyle w:val="27"/>
              </w:rPr>
              <w:tab/>
              <w:t>деятельность</w:t>
            </w:r>
            <w:r>
              <w:rPr>
                <w:rStyle w:val="27"/>
              </w:rPr>
              <w:tab/>
              <w:t>по</w:t>
            </w:r>
          </w:p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</w:pPr>
            <w:r>
              <w:rPr>
                <w:rStyle w:val="27"/>
              </w:rPr>
              <w:t xml:space="preserve">совместительству </w:t>
            </w:r>
            <w:r>
              <w:rPr>
                <w:rStyle w:val="28"/>
              </w:rPr>
              <w:t>(укажите, где и в каком качестве)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701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</w:pPr>
            <w:r>
              <w:rPr>
                <w:rStyle w:val="27"/>
              </w:rPr>
              <w:t xml:space="preserve">Классное руководство </w:t>
            </w:r>
            <w:r>
              <w:rPr>
                <w:rStyle w:val="28"/>
              </w:rPr>
              <w:t>(укажите параллели в настоящее время)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9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</w:pPr>
            <w:r>
              <w:rPr>
                <w:rStyle w:val="27"/>
              </w:rPr>
              <w:t xml:space="preserve">Образование </w:t>
            </w:r>
            <w:r>
              <w:rPr>
                <w:rStyle w:val="28"/>
              </w:rPr>
              <w:t>(укажите степень образования, название учебного заведения, серия и номер диплома, год окончания учебного заведения)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>Наличие ученой степени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 xml:space="preserve">Дополнительное образование </w:t>
            </w:r>
            <w:r>
              <w:rPr>
                <w:rStyle w:val="28"/>
              </w:rPr>
              <w:t>(указать какое)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557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</w:pPr>
            <w:r>
              <w:rPr>
                <w:rStyle w:val="27"/>
              </w:rPr>
              <w:t xml:space="preserve">Стажировки </w:t>
            </w:r>
            <w:r>
              <w:rPr>
                <w:rStyle w:val="28"/>
              </w:rPr>
              <w:t>(указать какие, где за последние три года)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557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7"/>
              </w:rPr>
              <w:t xml:space="preserve">Курсы профессиональной переподготовки </w:t>
            </w:r>
            <w:r>
              <w:rPr>
                <w:rStyle w:val="28"/>
              </w:rPr>
              <w:t>(за</w:t>
            </w:r>
          </w:p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последние 3 года)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701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tabs>
                <w:tab w:val="left" w:pos="1123"/>
                <w:tab w:val="left" w:pos="2813"/>
                <w:tab w:val="left" w:pos="4853"/>
              </w:tabs>
              <w:spacing w:line="266" w:lineRule="exact"/>
            </w:pPr>
            <w:r>
              <w:rPr>
                <w:rStyle w:val="27"/>
              </w:rPr>
              <w:t>Курсы</w:t>
            </w:r>
            <w:r>
              <w:rPr>
                <w:rStyle w:val="27"/>
              </w:rPr>
              <w:tab/>
              <w:t>повышения</w:t>
            </w:r>
            <w:r>
              <w:rPr>
                <w:rStyle w:val="27"/>
              </w:rPr>
              <w:tab/>
              <w:t>квалификации</w:t>
            </w:r>
            <w:r>
              <w:rPr>
                <w:rStyle w:val="27"/>
              </w:rPr>
              <w:tab/>
            </w:r>
            <w:r>
              <w:rPr>
                <w:rStyle w:val="28"/>
              </w:rPr>
              <w:t>(за</w:t>
            </w:r>
          </w:p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последние 3 года)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696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tabs>
                <w:tab w:val="left" w:pos="2755"/>
                <w:tab w:val="left" w:pos="4210"/>
              </w:tabs>
              <w:spacing w:line="278" w:lineRule="exact"/>
            </w:pPr>
            <w:r>
              <w:rPr>
                <w:rStyle w:val="27"/>
              </w:rPr>
              <w:t>Правительственные</w:t>
            </w:r>
            <w:r>
              <w:rPr>
                <w:rStyle w:val="27"/>
              </w:rPr>
              <w:tab/>
              <w:t>награды</w:t>
            </w:r>
            <w:r>
              <w:rPr>
                <w:rStyle w:val="27"/>
              </w:rPr>
              <w:tab/>
            </w:r>
            <w:r>
              <w:rPr>
                <w:rStyle w:val="28"/>
              </w:rPr>
              <w:t>(укажите</w:t>
            </w:r>
          </w:p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8"/>
              </w:rPr>
              <w:t>название и год получения награды)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562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7"/>
              </w:rPr>
              <w:t xml:space="preserve">Отраслевые награды </w:t>
            </w:r>
            <w:r>
              <w:rPr>
                <w:rStyle w:val="28"/>
              </w:rPr>
              <w:t>(укажите название и год получения награды)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7CB7" w:rsidRDefault="00EB7CB7">
      <w:pPr>
        <w:framePr w:w="10210" w:wrap="notBeside" w:vAnchor="text" w:hAnchor="text" w:xAlign="center" w:y="1"/>
        <w:rPr>
          <w:sz w:val="2"/>
          <w:szCs w:val="2"/>
        </w:rPr>
      </w:pPr>
    </w:p>
    <w:p w:rsidR="00EB7CB7" w:rsidRDefault="00EB7CB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52"/>
        <w:gridCol w:w="4853"/>
      </w:tblGrid>
      <w:tr w:rsidR="00EB7CB7">
        <w:trPr>
          <w:trHeight w:hRule="exact" w:val="557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8"/>
              </w:rPr>
              <w:lastRenderedPageBreak/>
              <w:t>Международные награды (укажите название и год получения награды)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557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8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701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8"/>
              </w:rPr>
              <w:t>Звания (укажите название и год получения награды)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696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Членство в общественных организациях</w:t>
            </w:r>
          </w:p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(укажите название и год вступления)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974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</w:pPr>
            <w:r>
              <w:rPr>
                <w:rStyle w:val="28"/>
              </w:rPr>
              <w:t>Работа в органах государственной власти, муниципалитетах (укажите название, годы работы, должность)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696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8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427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Дети (укажите имя и возраст детей)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41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Хобби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422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Спорт, которым увлекаетесь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422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Рабочий адрес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(индекс)</w:t>
            </w:r>
          </w:p>
        </w:tc>
      </w:tr>
      <w:tr w:rsidR="00EB7CB7">
        <w:trPr>
          <w:trHeight w:hRule="exact" w:val="2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Домашний адрес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(индекс)</w:t>
            </w:r>
          </w:p>
        </w:tc>
      </w:tr>
      <w:tr w:rsidR="00EB7CB7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Рабочий телефон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(междугородний код)</w:t>
            </w:r>
          </w:p>
        </w:tc>
      </w:tr>
      <w:tr w:rsidR="00EB7CB7">
        <w:trPr>
          <w:trHeight w:hRule="exact" w:val="2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Домашний телефон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(междугородний код)</w:t>
            </w:r>
          </w:p>
        </w:tc>
      </w:tr>
      <w:tr w:rsidR="00EB7CB7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Мобильный телефон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Факс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(междугородний код)</w:t>
            </w:r>
          </w:p>
        </w:tc>
      </w:tr>
      <w:tr w:rsidR="00EB7CB7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Рабочая электронная почта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Личная электронная почта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Адрес личного сайта в Интернете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41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Адрес школьного сайта в Интернете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187"/>
          <w:jc w:val="center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7CB7" w:rsidRDefault="006F20D2">
      <w:pPr>
        <w:pStyle w:val="a4"/>
        <w:framePr w:w="10205" w:wrap="notBeside" w:vAnchor="text" w:hAnchor="text" w:xAlign="center" w:y="1"/>
        <w:shd w:val="clear" w:color="auto" w:fill="auto"/>
      </w:pPr>
      <w:r>
        <w:t>Паспорт (серия, номер, кем и когда выдан)</w:t>
      </w:r>
    </w:p>
    <w:p w:rsidR="00EB7CB7" w:rsidRDefault="006F20D2">
      <w:pPr>
        <w:pStyle w:val="a4"/>
        <w:framePr w:w="10205" w:wrap="notBeside" w:vAnchor="text" w:hAnchor="text" w:xAlign="center" w:y="1"/>
        <w:shd w:val="clear" w:color="auto" w:fill="auto"/>
      </w:pPr>
      <w:r>
        <w:t>ИНН</w:t>
      </w:r>
    </w:p>
    <w:p w:rsidR="00EB7CB7" w:rsidRDefault="00EB7CB7">
      <w:pPr>
        <w:framePr w:w="10205" w:wrap="notBeside" w:vAnchor="text" w:hAnchor="text" w:xAlign="center" w:y="1"/>
        <w:rPr>
          <w:sz w:val="2"/>
          <w:szCs w:val="2"/>
        </w:rPr>
      </w:pPr>
    </w:p>
    <w:p w:rsidR="00EB7CB7" w:rsidRDefault="00EB7CB7">
      <w:pPr>
        <w:rPr>
          <w:sz w:val="2"/>
          <w:szCs w:val="2"/>
        </w:rPr>
      </w:pPr>
    </w:p>
    <w:p w:rsidR="00EB7CB7" w:rsidRDefault="006F20D2">
      <w:pPr>
        <w:pStyle w:val="a4"/>
        <w:framePr w:w="10205" w:wrap="notBeside" w:vAnchor="text" w:hAnchor="text" w:xAlign="center" w:y="1"/>
        <w:shd w:val="clear" w:color="auto" w:fill="auto"/>
      </w:pPr>
      <w:r>
        <w:t>Страховое свидетельство пенсионного фонда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5410"/>
        <w:gridCol w:w="4330"/>
      </w:tblGrid>
      <w:tr w:rsidR="00EB7CB7">
        <w:trPr>
          <w:trHeight w:hRule="exact" w:val="5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Ваше заветное желание?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Ваши кумиры в профессии?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55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8"/>
              </w:rPr>
              <w:t>Победитель конкурса «Учитель года России» - это.... (продолжите фразу).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55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8"/>
              </w:rPr>
              <w:t>Какими инновациями можете поделиться с коллегами?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CB7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20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8"/>
              </w:rPr>
              <w:t>Ваши пожелания организаторам конкурса «Учитель года».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7CB7" w:rsidRDefault="00EB7CB7">
      <w:pPr>
        <w:framePr w:w="10205" w:wrap="notBeside" w:vAnchor="text" w:hAnchor="text" w:xAlign="center" w:y="1"/>
        <w:rPr>
          <w:sz w:val="2"/>
          <w:szCs w:val="2"/>
        </w:rPr>
      </w:pPr>
    </w:p>
    <w:p w:rsidR="00EB7CB7" w:rsidRDefault="00EB7CB7">
      <w:pPr>
        <w:spacing w:line="540" w:lineRule="exact"/>
      </w:pPr>
    </w:p>
    <w:p w:rsidR="00EB7CB7" w:rsidRDefault="006F20D2">
      <w:pPr>
        <w:pStyle w:val="a4"/>
        <w:framePr w:w="10186" w:wrap="notBeside" w:vAnchor="text" w:hAnchor="text" w:xAlign="center" w:y="1"/>
        <w:shd w:val="clear" w:color="auto" w:fill="auto"/>
      </w:pPr>
      <w:r>
        <w:t>Адрес интернет - ресурса (интернет - портфолио)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26"/>
        <w:gridCol w:w="6859"/>
      </w:tblGrid>
      <w:tr w:rsidR="00EB7CB7">
        <w:trPr>
          <w:trHeight w:hRule="exact" w:val="566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CB7" w:rsidRDefault="006F20D2">
            <w:pPr>
              <w:pStyle w:val="20"/>
              <w:framePr w:w="10186" w:wrap="notBeside" w:vAnchor="text" w:hAnchor="text" w:xAlign="center" w:y="1"/>
              <w:shd w:val="clear" w:color="auto" w:fill="auto"/>
            </w:pPr>
            <w:r>
              <w:rPr>
                <w:rStyle w:val="28"/>
              </w:rPr>
              <w:t>Информация о конкурсных испытаниях Конкурсный тур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6F20D2">
            <w:pPr>
              <w:pStyle w:val="20"/>
              <w:framePr w:w="1018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8"/>
              </w:rPr>
              <w:t>Интернет-адрес размещения материалов</w:t>
            </w:r>
          </w:p>
        </w:tc>
      </w:tr>
      <w:tr w:rsidR="00EB7CB7">
        <w:trPr>
          <w:trHeight w:hRule="exact" w:val="81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B7" w:rsidRDefault="006F20D2">
            <w:pPr>
              <w:pStyle w:val="20"/>
              <w:framePr w:w="10186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8"/>
              </w:rPr>
              <w:t>«Интернет-портфолио»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CB7" w:rsidRDefault="00EB7CB7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7CB7" w:rsidRDefault="00EB7CB7">
      <w:pPr>
        <w:framePr w:w="10186" w:wrap="notBeside" w:vAnchor="text" w:hAnchor="text" w:xAlign="center" w:y="1"/>
        <w:rPr>
          <w:sz w:val="2"/>
          <w:szCs w:val="2"/>
        </w:rPr>
      </w:pPr>
    </w:p>
    <w:p w:rsidR="00EB7CB7" w:rsidRDefault="00EB7CB7">
      <w:pPr>
        <w:rPr>
          <w:sz w:val="2"/>
          <w:szCs w:val="2"/>
        </w:rPr>
      </w:pPr>
    </w:p>
    <w:p w:rsidR="00EB7CB7" w:rsidRDefault="006F20D2">
      <w:pPr>
        <w:pStyle w:val="20"/>
        <w:shd w:val="clear" w:color="auto" w:fill="auto"/>
        <w:spacing w:after="560"/>
        <w:ind w:left="740"/>
        <w:jc w:val="right"/>
      </w:pPr>
      <w:r>
        <w:lastRenderedPageBreak/>
        <w:t xml:space="preserve">Приложение 3 к Порядку проведения регионального этапа Всероссийского </w:t>
      </w:r>
      <w:r w:rsidR="00AB4C90">
        <w:t>конкурса «Учитель года России»  2022 года</w:t>
      </w:r>
      <w:r>
        <w:t xml:space="preserve"> в Брянской области</w:t>
      </w:r>
    </w:p>
    <w:p w:rsidR="00EB7CB7" w:rsidRDefault="006F20D2">
      <w:pPr>
        <w:pStyle w:val="10"/>
        <w:keepNext/>
        <w:keepLines/>
        <w:shd w:val="clear" w:color="auto" w:fill="auto"/>
        <w:spacing w:before="0" w:after="560"/>
        <w:jc w:val="center"/>
      </w:pPr>
      <w:bookmarkStart w:id="28" w:name="bookmark29"/>
      <w:r>
        <w:t xml:space="preserve">Согласие участника финала регионального этапа Всероссийского </w:t>
      </w:r>
      <w:r w:rsidR="00AB4C90">
        <w:t>конкурса</w:t>
      </w:r>
      <w:r w:rsidR="00AB4C90">
        <w:br/>
        <w:t>«Учитель года России»  2022 года</w:t>
      </w:r>
      <w:r>
        <w:t xml:space="preserve"> на обработку персональных данных</w:t>
      </w:r>
      <w:bookmarkEnd w:id="28"/>
    </w:p>
    <w:p w:rsidR="00EB7CB7" w:rsidRDefault="006F20D2">
      <w:pPr>
        <w:pStyle w:val="20"/>
        <w:shd w:val="clear" w:color="auto" w:fill="auto"/>
        <w:spacing w:after="566"/>
        <w:ind w:left="740"/>
        <w:jc w:val="right"/>
      </w:pPr>
      <w:r>
        <w:t xml:space="preserve">В оргкомитет регионального этапа Всероссийского </w:t>
      </w:r>
      <w:r w:rsidR="00AB4C90">
        <w:t>конкурса «Учитель года России»  2022 года</w:t>
      </w:r>
    </w:p>
    <w:p w:rsidR="00EB7CB7" w:rsidRDefault="006F20D2">
      <w:pPr>
        <w:pStyle w:val="20"/>
        <w:shd w:val="clear" w:color="auto" w:fill="auto"/>
        <w:spacing w:after="420" w:line="266" w:lineRule="exact"/>
        <w:jc w:val="right"/>
      </w:pPr>
      <w:r>
        <w:t>(ФИО учителя) (название предмета, учебного заведения)</w:t>
      </w:r>
    </w:p>
    <w:p w:rsidR="00EB7CB7" w:rsidRDefault="006F20D2">
      <w:pPr>
        <w:pStyle w:val="20"/>
        <w:shd w:val="clear" w:color="auto" w:fill="auto"/>
        <w:tabs>
          <w:tab w:val="left" w:leader="underscore" w:pos="8395"/>
        </w:tabs>
        <w:spacing w:after="140" w:line="266" w:lineRule="exact"/>
        <w:ind w:left="7920"/>
      </w:pPr>
      <w:r>
        <w:t>«</w:t>
      </w:r>
      <w:r>
        <w:tab/>
        <w:t>»</w:t>
      </w:r>
    </w:p>
    <w:p w:rsidR="00EB7CB7" w:rsidRDefault="006F20D2">
      <w:pPr>
        <w:pStyle w:val="20"/>
        <w:shd w:val="clear" w:color="auto" w:fill="auto"/>
        <w:spacing w:after="560" w:line="266" w:lineRule="exact"/>
        <w:ind w:left="8080"/>
        <w:jc w:val="left"/>
      </w:pPr>
      <w:r>
        <w:t>20 г.</w:t>
      </w:r>
    </w:p>
    <w:p w:rsidR="00EB7CB7" w:rsidRDefault="006F20D2">
      <w:pPr>
        <w:pStyle w:val="20"/>
        <w:shd w:val="clear" w:color="auto" w:fill="auto"/>
        <w:spacing w:after="23" w:line="266" w:lineRule="exact"/>
        <w:jc w:val="right"/>
      </w:pPr>
      <w:r>
        <w:t>Я, ,</w:t>
      </w:r>
    </w:p>
    <w:p w:rsidR="00EB7CB7" w:rsidRDefault="006F20D2">
      <w:pPr>
        <w:pStyle w:val="20"/>
        <w:shd w:val="clear" w:color="auto" w:fill="auto"/>
        <w:tabs>
          <w:tab w:val="left" w:leader="underscore" w:pos="3250"/>
          <w:tab w:val="left" w:leader="underscore" w:pos="9288"/>
        </w:tabs>
        <w:spacing w:line="413" w:lineRule="exact"/>
      </w:pPr>
      <w:r>
        <w:t xml:space="preserve">паспорт </w:t>
      </w:r>
      <w:r>
        <w:tab/>
        <w:t xml:space="preserve">, выдан </w:t>
      </w:r>
      <w:r>
        <w:tab/>
        <w:t>,</w:t>
      </w:r>
    </w:p>
    <w:p w:rsidR="00EB7CB7" w:rsidRDefault="006F20D2">
      <w:pPr>
        <w:pStyle w:val="20"/>
        <w:shd w:val="clear" w:color="auto" w:fill="auto"/>
        <w:tabs>
          <w:tab w:val="left" w:leader="underscore" w:pos="7109"/>
        </w:tabs>
        <w:spacing w:line="413" w:lineRule="exact"/>
      </w:pPr>
      <w:r>
        <w:t xml:space="preserve">адрес регистрации: </w:t>
      </w:r>
      <w:r>
        <w:tab/>
        <w:t>, даю свое согласие</w:t>
      </w:r>
    </w:p>
    <w:p w:rsidR="00EB7CB7" w:rsidRDefault="006F20D2">
      <w:pPr>
        <w:pStyle w:val="20"/>
        <w:shd w:val="clear" w:color="auto" w:fill="auto"/>
        <w:spacing w:line="413" w:lineRule="exact"/>
      </w:pPr>
      <w:r>
        <w:t>оргкомитету ГАУ ДПО «БИПКРО» г. Брянск (включая получение от меня и/или от любых третьих лиц с учётом требований действующего законодательства Российской Федерации) на обработку моих персональных данных и подтверждаю, что, давая такое согласие, я действую без принуждения, по собственной воле и в своих интересах.</w:t>
      </w:r>
    </w:p>
    <w:p w:rsidR="00EB7CB7" w:rsidRDefault="006F20D2">
      <w:pPr>
        <w:pStyle w:val="20"/>
        <w:shd w:val="clear" w:color="auto" w:fill="auto"/>
        <w:spacing w:line="413" w:lineRule="exact"/>
        <w:ind w:firstLine="740"/>
        <w:sectPr w:rsidR="00EB7CB7">
          <w:pgSz w:w="11900" w:h="16840"/>
          <w:pgMar w:top="1064" w:right="420" w:bottom="1184" w:left="1271" w:header="0" w:footer="3" w:gutter="0"/>
          <w:cols w:space="720"/>
          <w:noEndnote/>
          <w:docGrid w:linePitch="360"/>
        </w:sectPr>
      </w:pPr>
      <w:r>
        <w:t>Согласие даётся мною в целях представления документов в оргкомитет проведения регионального конкурса в Брянской области «Учитель года России» в 2021 году для обеспечения моего участия в Конкурсе и проводимых в рамках него мероприятий и распространяется на следующую информацию: фамилия, имя, отчество, данные о поле, дате рождения, типе документа, удостоверяющем личность (его серии, номере, дате и месте выдачи), адресе регистрации, номере телефона, а также сведениях о трудовой деятельности, уровне квалификации, почетных званиях, повышении квалификации, профессиональных достижениях.</w:t>
      </w:r>
    </w:p>
    <w:p w:rsidR="00EB7CB7" w:rsidRDefault="006F20D2">
      <w:pPr>
        <w:pStyle w:val="20"/>
        <w:shd w:val="clear" w:color="auto" w:fill="auto"/>
        <w:spacing w:line="413" w:lineRule="exact"/>
        <w:ind w:firstLine="740"/>
      </w:pPr>
      <w:r>
        <w:lastRenderedPageBreak/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и размещение данных на персональном интернет - ресурсе в рамках конкурсного испытания, а также осуществление иных действий, предусмотренных действующим законом Российской Федерации.</w:t>
      </w:r>
    </w:p>
    <w:p w:rsidR="00EB7CB7" w:rsidRDefault="006F20D2">
      <w:pPr>
        <w:pStyle w:val="20"/>
        <w:shd w:val="clear" w:color="auto" w:fill="auto"/>
        <w:spacing w:line="413" w:lineRule="exact"/>
        <w:ind w:firstLine="740"/>
      </w:pPr>
      <w:r>
        <w:t>До моего сведения доведено, оргкомитет ГАУ ДПО «БИПКРО» г. Брянск 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:rsidR="00EB7CB7" w:rsidRDefault="006F20D2">
      <w:pPr>
        <w:pStyle w:val="20"/>
        <w:shd w:val="clear" w:color="auto" w:fill="auto"/>
        <w:spacing w:after="938" w:line="413" w:lineRule="exact"/>
        <w:ind w:firstLine="740"/>
      </w:pPr>
      <w: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Минпросвещения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документы.</w:t>
      </w:r>
    </w:p>
    <w:p w:rsidR="00EB7CB7" w:rsidRDefault="00207C28">
      <w:pPr>
        <w:pStyle w:val="20"/>
        <w:shd w:val="clear" w:color="auto" w:fill="auto"/>
        <w:spacing w:line="266" w:lineRule="exact"/>
        <w:jc w:val="right"/>
      </w:pPr>
      <w:r>
        <w:pict>
          <v:shape id="_x0000_s1027" type="#_x0000_t202" style="position:absolute;left:0;text-align:left;margin-left:455.05pt;margin-top:1pt;width:6.25pt;height:16.15pt;z-index:-125829375;mso-wrap-distance-left:136.55pt;mso-wrap-distance-right:5pt;mso-wrap-distance-bottom:14.35pt;mso-position-horizontal-relative:margin" filled="f" stroked="f">
            <v:textbox style="mso-fit-shape-to-text:t" inset="0,0,0,0">
              <w:txbxContent>
                <w:p w:rsidR="00EB7CB7" w:rsidRDefault="006F20D2">
                  <w:pPr>
                    <w:pStyle w:val="20"/>
                    <w:shd w:val="clear" w:color="auto" w:fill="auto"/>
                    <w:spacing w:line="266" w:lineRule="exact"/>
                    <w:jc w:val="left"/>
                  </w:pPr>
                  <w:r>
                    <w:rPr>
                      <w:rStyle w:val="2Exact"/>
                    </w:rPr>
                    <w:t>/</w:t>
                  </w:r>
                </w:p>
              </w:txbxContent>
            </v:textbox>
            <w10:wrap type="square" side="left" anchorx="margin"/>
          </v:shape>
        </w:pict>
      </w:r>
      <w:r w:rsidR="006F20D2">
        <w:t>/</w:t>
      </w:r>
    </w:p>
    <w:sectPr w:rsidR="00EB7CB7" w:rsidSect="00EB7CB7">
      <w:footerReference w:type="default" r:id="rId9"/>
      <w:pgSz w:w="11900" w:h="16840"/>
      <w:pgMar w:top="1143" w:right="815" w:bottom="114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3A" w:rsidRDefault="00050F3A" w:rsidP="00EB7CB7">
      <w:r>
        <w:separator/>
      </w:r>
    </w:p>
  </w:endnote>
  <w:endnote w:type="continuationSeparator" w:id="1">
    <w:p w:rsidR="00050F3A" w:rsidRDefault="00050F3A" w:rsidP="00EB7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B7" w:rsidRDefault="00207C28">
    <w:pPr>
      <w:rPr>
        <w:sz w:val="2"/>
        <w:szCs w:val="2"/>
      </w:rPr>
    </w:pPr>
    <w:r w:rsidRPr="00207C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5pt;margin-top:514.85pt;width:243.85pt;height:11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B7CB7" w:rsidRDefault="006F20D2">
                <w:pPr>
                  <w:pStyle w:val="a6"/>
                  <w:shd w:val="clear" w:color="auto" w:fill="auto"/>
                  <w:tabs>
                    <w:tab w:val="right" w:pos="4877"/>
                  </w:tabs>
                  <w:spacing w:line="240" w:lineRule="auto"/>
                </w:pPr>
                <w:r>
                  <w:rPr>
                    <w:rStyle w:val="a7"/>
                  </w:rPr>
                  <w:t>(подпись)</w:t>
                </w:r>
                <w:r>
                  <w:rPr>
                    <w:rStyle w:val="a7"/>
                  </w:rP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3A" w:rsidRDefault="00050F3A"/>
  </w:footnote>
  <w:footnote w:type="continuationSeparator" w:id="1">
    <w:p w:rsidR="00050F3A" w:rsidRDefault="00050F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A9C"/>
    <w:multiLevelType w:val="multilevel"/>
    <w:tmpl w:val="CB4E1048"/>
    <w:lvl w:ilvl="0">
      <w:start w:val="3"/>
      <w:numFmt w:val="decimal"/>
      <w:lvlText w:val="6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E9693C"/>
    <w:multiLevelType w:val="multilevel"/>
    <w:tmpl w:val="CED8E20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C32675"/>
    <w:multiLevelType w:val="multilevel"/>
    <w:tmpl w:val="1F3A3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CB550C"/>
    <w:multiLevelType w:val="multilevel"/>
    <w:tmpl w:val="FEF0F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650BD"/>
    <w:multiLevelType w:val="multilevel"/>
    <w:tmpl w:val="1BAA91EC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B7CB7"/>
    <w:rsid w:val="00050F3A"/>
    <w:rsid w:val="000D5ED7"/>
    <w:rsid w:val="000E32ED"/>
    <w:rsid w:val="00167B45"/>
    <w:rsid w:val="001832BB"/>
    <w:rsid w:val="0019746B"/>
    <w:rsid w:val="00207C28"/>
    <w:rsid w:val="002A179C"/>
    <w:rsid w:val="003177D4"/>
    <w:rsid w:val="003430E4"/>
    <w:rsid w:val="00415300"/>
    <w:rsid w:val="0049031D"/>
    <w:rsid w:val="005126A0"/>
    <w:rsid w:val="005B109E"/>
    <w:rsid w:val="0064266D"/>
    <w:rsid w:val="006A77F2"/>
    <w:rsid w:val="006F0887"/>
    <w:rsid w:val="006F20D2"/>
    <w:rsid w:val="00780E84"/>
    <w:rsid w:val="008F0548"/>
    <w:rsid w:val="00A63E4B"/>
    <w:rsid w:val="00AB4C90"/>
    <w:rsid w:val="00BB3D71"/>
    <w:rsid w:val="00C17808"/>
    <w:rsid w:val="00C32CB0"/>
    <w:rsid w:val="00D011F8"/>
    <w:rsid w:val="00DA2F58"/>
    <w:rsid w:val="00EB7CB7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C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B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B7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EB7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B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EB7C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EB7CB7"/>
    <w:rPr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EB7CB7"/>
    <w:rPr>
      <w:color w:val="0000FF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4">
    <w:name w:val="Основной текст (2)"/>
    <w:basedOn w:val="2"/>
    <w:rsid w:val="00EB7CB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B7C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"/>
    <w:basedOn w:val="1"/>
    <w:rsid w:val="00EB7CB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EB7CB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EB7CB7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EB7CB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EB7C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EB7C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"/>
    <w:basedOn w:val="2"/>
    <w:rsid w:val="00EB7CB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EB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EB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EB7CB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7CB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B7CB7"/>
    <w:pPr>
      <w:shd w:val="clear" w:color="auto" w:fill="FFFFFF"/>
      <w:spacing w:after="2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B7CB7"/>
    <w:pPr>
      <w:shd w:val="clear" w:color="auto" w:fill="FFFFFF"/>
      <w:spacing w:before="28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EB7CB7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EB7CB7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67B4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.org.ru/images/stories/docs/poryadok2008-pril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K1</cp:lastModifiedBy>
  <cp:revision>12</cp:revision>
  <cp:lastPrinted>2022-02-16T09:23:00Z</cp:lastPrinted>
  <dcterms:created xsi:type="dcterms:W3CDTF">2022-02-02T06:21:00Z</dcterms:created>
  <dcterms:modified xsi:type="dcterms:W3CDTF">2022-02-17T07:07:00Z</dcterms:modified>
</cp:coreProperties>
</file>