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6"/>
          <w:szCs w:val="36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6"/>
          <w:szCs w:val="36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6"/>
          <w:szCs w:val="36"/>
        </w:rPr>
      </w:pPr>
    </w:p>
    <w:p w:rsidR="00122B4E" w:rsidRP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2"/>
          <w:szCs w:val="32"/>
        </w:rPr>
      </w:pPr>
      <w:r w:rsidRPr="00122B4E">
        <w:rPr>
          <w:rStyle w:val="c56c72c75"/>
          <w:b/>
          <w:sz w:val="32"/>
          <w:szCs w:val="32"/>
        </w:rPr>
        <w:t>Е.В. Деревянко</w:t>
      </w: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6"/>
          <w:szCs w:val="36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36"/>
          <w:szCs w:val="36"/>
        </w:rPr>
      </w:pPr>
    </w:p>
    <w:p w:rsidR="00122B4E" w:rsidRPr="00122B4E" w:rsidRDefault="00122B4E" w:rsidP="00122B4E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72"/>
          <w:szCs w:val="72"/>
        </w:rPr>
      </w:pPr>
      <w:r w:rsidRPr="00122B4E">
        <w:rPr>
          <w:rStyle w:val="c56c72c75"/>
          <w:b/>
          <w:sz w:val="72"/>
          <w:szCs w:val="72"/>
        </w:rPr>
        <w:t>Методическое пособие</w:t>
      </w:r>
    </w:p>
    <w:p w:rsidR="00122B4E" w:rsidRPr="00122B4E" w:rsidRDefault="00951160" w:rsidP="00122B4E">
      <w:pPr>
        <w:pStyle w:val="c8"/>
        <w:spacing w:before="0" w:beforeAutospacing="0" w:after="0" w:afterAutospacing="0"/>
        <w:jc w:val="center"/>
        <w:rPr>
          <w:rStyle w:val="c56c72c75"/>
          <w:b/>
          <w:sz w:val="32"/>
          <w:szCs w:val="32"/>
        </w:rPr>
      </w:pPr>
      <w:r w:rsidRPr="00122B4E">
        <w:rPr>
          <w:rStyle w:val="c56c72c75"/>
          <w:b/>
          <w:sz w:val="32"/>
          <w:szCs w:val="32"/>
        </w:rPr>
        <w:t xml:space="preserve">Работа </w:t>
      </w:r>
      <w:r w:rsidR="00122B4E">
        <w:rPr>
          <w:rStyle w:val="c56c72c75"/>
          <w:b/>
          <w:sz w:val="32"/>
          <w:szCs w:val="32"/>
        </w:rPr>
        <w:t xml:space="preserve"> </w:t>
      </w:r>
      <w:r w:rsidRPr="00122B4E">
        <w:rPr>
          <w:rStyle w:val="c56c72c75"/>
          <w:b/>
          <w:sz w:val="32"/>
          <w:szCs w:val="32"/>
        </w:rPr>
        <w:t xml:space="preserve">с архивными источниками по истории Холокоста </w:t>
      </w:r>
    </w:p>
    <w:p w:rsidR="00122B4E" w:rsidRPr="00122B4E" w:rsidRDefault="00951160" w:rsidP="00122B4E">
      <w:pPr>
        <w:pStyle w:val="c8"/>
        <w:spacing w:before="0" w:beforeAutospacing="0" w:after="0" w:afterAutospacing="0"/>
        <w:jc w:val="center"/>
        <w:rPr>
          <w:rStyle w:val="c56c72c75"/>
          <w:b/>
          <w:sz w:val="32"/>
          <w:szCs w:val="32"/>
        </w:rPr>
      </w:pPr>
      <w:r w:rsidRPr="00122B4E">
        <w:rPr>
          <w:rStyle w:val="c56c72c75"/>
          <w:b/>
          <w:sz w:val="32"/>
          <w:szCs w:val="32"/>
        </w:rPr>
        <w:t>на внеурочных занятиях по истории</w:t>
      </w:r>
    </w:p>
    <w:p w:rsidR="00951160" w:rsidRPr="00122B4E" w:rsidRDefault="00951160" w:rsidP="00122B4E">
      <w:pPr>
        <w:pStyle w:val="c8"/>
        <w:spacing w:before="0" w:beforeAutospacing="0" w:after="0" w:afterAutospacing="0"/>
        <w:jc w:val="center"/>
        <w:rPr>
          <w:rStyle w:val="c56c72c75"/>
          <w:b/>
          <w:sz w:val="32"/>
          <w:szCs w:val="32"/>
        </w:rPr>
      </w:pPr>
      <w:r w:rsidRPr="00122B4E">
        <w:rPr>
          <w:rStyle w:val="c56c72c75"/>
          <w:b/>
          <w:sz w:val="32"/>
          <w:szCs w:val="32"/>
        </w:rPr>
        <w:t xml:space="preserve"> (по документам Государственного архива Брянской области).</w:t>
      </w: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Default="00122B4E" w:rsidP="00890A49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</w:p>
    <w:p w:rsidR="00122B4E" w:rsidRPr="00890A49" w:rsidRDefault="00122B4E" w:rsidP="00122B4E">
      <w:pPr>
        <w:pStyle w:val="c8"/>
        <w:spacing w:before="0" w:beforeAutospacing="0" w:after="0" w:afterAutospacing="0" w:line="360" w:lineRule="auto"/>
        <w:jc w:val="center"/>
        <w:rPr>
          <w:rStyle w:val="c56c72c75"/>
          <w:b/>
          <w:sz w:val="28"/>
          <w:szCs w:val="28"/>
        </w:rPr>
      </w:pPr>
      <w:r>
        <w:rPr>
          <w:rStyle w:val="c56c72c75"/>
          <w:b/>
          <w:sz w:val="28"/>
          <w:szCs w:val="28"/>
        </w:rPr>
        <w:t>Брянск 2017</w:t>
      </w:r>
    </w:p>
    <w:p w:rsidR="00951160" w:rsidRDefault="00951160" w:rsidP="00890A4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951160" w:rsidRPr="00B86276" w:rsidRDefault="00951160" w:rsidP="00890A4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86276">
        <w:rPr>
          <w:b/>
          <w:bCs/>
          <w:sz w:val="28"/>
          <w:szCs w:val="28"/>
        </w:rPr>
        <w:t>Содержание:</w:t>
      </w:r>
    </w:p>
    <w:p w:rsidR="00951160" w:rsidRDefault="00951160" w:rsidP="00D97003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</w:t>
      </w:r>
      <w:r w:rsidRPr="0088074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951160" w:rsidRPr="00D97003" w:rsidRDefault="00951160" w:rsidP="00D97003">
      <w:pPr>
        <w:pStyle w:val="a6"/>
        <w:numPr>
          <w:ilvl w:val="0"/>
          <w:numId w:val="8"/>
        </w:numPr>
        <w:spacing w:line="360" w:lineRule="auto"/>
        <w:jc w:val="both"/>
        <w:rPr>
          <w:rStyle w:val="c56c72c75"/>
          <w:bCs/>
          <w:sz w:val="28"/>
          <w:szCs w:val="28"/>
        </w:rPr>
      </w:pPr>
      <w:r w:rsidRPr="00D97003">
        <w:rPr>
          <w:rStyle w:val="c56c72c75"/>
          <w:sz w:val="28"/>
          <w:szCs w:val="28"/>
        </w:rPr>
        <w:t xml:space="preserve">Работа с архивными источниками по истории Холокоста на уроках истории (по документам Государственного </w:t>
      </w:r>
      <w:r>
        <w:rPr>
          <w:rStyle w:val="c56c72c75"/>
          <w:sz w:val="28"/>
          <w:szCs w:val="28"/>
        </w:rPr>
        <w:t>архива Брянской области</w:t>
      </w:r>
      <w:r w:rsidRPr="0088074A">
        <w:rPr>
          <w:rStyle w:val="c56c72c75"/>
          <w:sz w:val="28"/>
          <w:szCs w:val="28"/>
        </w:rPr>
        <w:t>)</w:t>
      </w:r>
      <w:r>
        <w:rPr>
          <w:rStyle w:val="c56c72c75"/>
          <w:sz w:val="28"/>
          <w:szCs w:val="28"/>
        </w:rPr>
        <w:t>.</w:t>
      </w:r>
    </w:p>
    <w:p w:rsidR="00951160" w:rsidRDefault="00951160" w:rsidP="00D97003">
      <w:pPr>
        <w:pStyle w:val="a6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D97003">
        <w:rPr>
          <w:bCs/>
          <w:sz w:val="28"/>
          <w:szCs w:val="28"/>
        </w:rPr>
        <w:t>Основные принципы работы с документами на внешкольных занятия</w:t>
      </w:r>
      <w:r>
        <w:rPr>
          <w:bCs/>
          <w:sz w:val="28"/>
          <w:szCs w:val="28"/>
        </w:rPr>
        <w:t>х по изучению истории Холокост</w:t>
      </w:r>
      <w:r w:rsidRPr="008807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951160" w:rsidRPr="00D97003" w:rsidRDefault="00951160" w:rsidP="00D97003">
      <w:pPr>
        <w:pStyle w:val="a6"/>
        <w:numPr>
          <w:ilvl w:val="0"/>
          <w:numId w:val="9"/>
        </w:numPr>
        <w:spacing w:line="360" w:lineRule="auto"/>
        <w:jc w:val="both"/>
        <w:rPr>
          <w:rStyle w:val="c56c72c75"/>
          <w:bCs/>
          <w:sz w:val="28"/>
          <w:szCs w:val="28"/>
        </w:rPr>
      </w:pPr>
      <w:r w:rsidRPr="00D97003">
        <w:rPr>
          <w:bCs/>
          <w:sz w:val="28"/>
          <w:szCs w:val="28"/>
        </w:rPr>
        <w:t>Методология построения работы учащихся с архивными документам</w:t>
      </w:r>
      <w:r w:rsidRPr="0088074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951160" w:rsidRDefault="00951160" w:rsidP="00D97003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</w:t>
      </w:r>
      <w:r w:rsidRPr="0088074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951160" w:rsidRDefault="00951160" w:rsidP="00D97003">
      <w:pPr>
        <w:pStyle w:val="a6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</w:t>
      </w:r>
      <w:r w:rsidRPr="0088074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951160" w:rsidRDefault="00951160" w:rsidP="00D97003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D97003">
        <w:rPr>
          <w:bCs/>
          <w:sz w:val="28"/>
          <w:szCs w:val="28"/>
        </w:rPr>
        <w:t>Правила работы учащихся с документами по истории Холокос</w:t>
      </w:r>
      <w:r>
        <w:rPr>
          <w:bCs/>
          <w:sz w:val="28"/>
          <w:szCs w:val="28"/>
        </w:rPr>
        <w:t>та в государственных архивах Р</w:t>
      </w:r>
      <w:r w:rsidRPr="0088074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</w:p>
    <w:p w:rsidR="00951160" w:rsidRPr="00D97003" w:rsidRDefault="00951160" w:rsidP="00D97003">
      <w:pPr>
        <w:pStyle w:val="a6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D97003">
        <w:rPr>
          <w:bCs/>
          <w:sz w:val="28"/>
          <w:szCs w:val="28"/>
        </w:rPr>
        <w:t>План проведения внешкольного мероприятия «Семейный портрет на фоне войны» в Государственном архиве Брянской област</w:t>
      </w:r>
      <w:r w:rsidRPr="0088074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951160" w:rsidRPr="00D97003" w:rsidRDefault="00951160" w:rsidP="00D97003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Блоки документов </w:t>
      </w:r>
      <w:r w:rsidRPr="0088074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внешкольному мероприятию «Семейный портрет на фоне войны</w:t>
      </w:r>
      <w:r w:rsidRPr="008807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51160" w:rsidRDefault="00951160" w:rsidP="00890A4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951160" w:rsidRPr="00B86276" w:rsidRDefault="00951160" w:rsidP="00890A4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86276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90A49">
        <w:rPr>
          <w:bCs/>
          <w:sz w:val="28"/>
          <w:szCs w:val="28"/>
        </w:rPr>
        <w:t>Идея необходимости написания методических рекомендаций по работе учащихся средних школ с источниками по истории Холокоста родилась на летней сессии международных курсов преподавателей темы Холокоста «Уроки Холокоста – путь к толерантности». Опыт общения с преподавателями школ показал, что ряд тем из истории Холокоста, изучаемых в ходе элективных курсов</w:t>
      </w:r>
      <w:r>
        <w:rPr>
          <w:bCs/>
          <w:sz w:val="28"/>
          <w:szCs w:val="28"/>
        </w:rPr>
        <w:t>,</w:t>
      </w:r>
      <w:r w:rsidRPr="00890A49">
        <w:rPr>
          <w:bCs/>
          <w:sz w:val="28"/>
          <w:szCs w:val="28"/>
        </w:rPr>
        <w:t xml:space="preserve"> нуждается в привле</w:t>
      </w:r>
      <w:r>
        <w:rPr>
          <w:bCs/>
          <w:sz w:val="28"/>
          <w:szCs w:val="28"/>
        </w:rPr>
        <w:t>чении документальных материалов.</w:t>
      </w:r>
      <w:r w:rsidRPr="00890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890A49">
        <w:rPr>
          <w:bCs/>
          <w:sz w:val="28"/>
          <w:szCs w:val="28"/>
        </w:rPr>
        <w:t xml:space="preserve">анятия по некоторым темам могут быть проведены в государственных и краевых архивах на основании имеющейся там </w:t>
      </w:r>
      <w:proofErr w:type="spellStart"/>
      <w:r w:rsidRPr="00890A49">
        <w:rPr>
          <w:bCs/>
          <w:sz w:val="28"/>
          <w:szCs w:val="28"/>
        </w:rPr>
        <w:t>источниковой</w:t>
      </w:r>
      <w:proofErr w:type="spellEnd"/>
      <w:r w:rsidRPr="00890A49">
        <w:rPr>
          <w:bCs/>
          <w:sz w:val="28"/>
          <w:szCs w:val="28"/>
        </w:rPr>
        <w:t xml:space="preserve"> базы краеведческого характера.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90A49">
        <w:rPr>
          <w:bCs/>
          <w:sz w:val="28"/>
          <w:szCs w:val="28"/>
        </w:rPr>
        <w:lastRenderedPageBreak/>
        <w:t>На данный момент Российская Федерация включает в себя 85 субъектов, в каждом из которых имеется государственный (краевой) архив. Архивы являются хранилищем ценнейшего материала по истории Холокоста, который не изучен и только вливается в научно-исследовательский оборот в связи с процессом рассекречивания. Поскольку качество преподавания рассматриваемой темы должно предусматривать изучение местной специфики Холокоста, а также его влияния на судьбы семей и отдельных человеческих жизней, то обращение учителей и учащихся к материалам архива становится обоснованным и логичным.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rStyle w:val="c2"/>
          <w:sz w:val="28"/>
          <w:szCs w:val="28"/>
        </w:rPr>
      </w:pPr>
      <w:proofErr w:type="gramStart"/>
      <w:r w:rsidRPr="00890A49">
        <w:rPr>
          <w:bCs/>
          <w:sz w:val="28"/>
          <w:szCs w:val="28"/>
        </w:rPr>
        <w:t>Данное методическое пособие призвано помочь преподавателям расширить круг основных форм организации изучения темы Холокоста, выведя их за пределы школы; облегчить работу учителей по отбору необходимых источников для изучения истории Холокоста; повысить интерес учащихся к научно-исследовательской работе; сформировать у школьников необходимые навыки по работе с документом как основным</w:t>
      </w:r>
      <w:r w:rsidRPr="00890A49">
        <w:rPr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>средством в процессе обучения истории в школе.</w:t>
      </w:r>
      <w:proofErr w:type="gramEnd"/>
    </w:p>
    <w:p w:rsidR="00951160" w:rsidRPr="00890A49" w:rsidRDefault="00951160" w:rsidP="00890A4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90A49">
        <w:rPr>
          <w:bCs/>
          <w:sz w:val="28"/>
          <w:szCs w:val="28"/>
        </w:rPr>
        <w:t>Методические рекомендации содержат теоретический блок, раскрывающий основные принципы и методологию работы с документами</w:t>
      </w:r>
      <w:r w:rsidRPr="00890A49">
        <w:rPr>
          <w:b/>
          <w:bCs/>
          <w:sz w:val="28"/>
          <w:szCs w:val="28"/>
        </w:rPr>
        <w:t xml:space="preserve"> </w:t>
      </w:r>
      <w:r w:rsidRPr="00890A49">
        <w:rPr>
          <w:bCs/>
          <w:sz w:val="28"/>
          <w:szCs w:val="28"/>
        </w:rPr>
        <w:t xml:space="preserve">на внешкольных занятиях по изучению истории Холокоста. Практический блок включает правила работы с документами по истории Холокоста в государственных архивах РФ и план проведения внешкольного мероприятия «Семейный портрет на фоне войны» в Государственном архиве Брянской области. Внеурочное занятие ставит своей целью обобщение и систематизацию знаний, полученных на факультативных курсах по изучению Холокоста. Рассчитано на учащихся 10-11 классов. В приложении к методическим рекомендациям имеется комплект документов, находящихся на хранении в государственном архиве Брянской области, разделенный на пять блоков. Проведение исследовательской работы с документами предполагается в читальном зале </w:t>
      </w:r>
      <w:proofErr w:type="spellStart"/>
      <w:r w:rsidRPr="00890A49">
        <w:rPr>
          <w:bCs/>
          <w:sz w:val="28"/>
          <w:szCs w:val="28"/>
        </w:rPr>
        <w:t>госахива</w:t>
      </w:r>
      <w:proofErr w:type="spellEnd"/>
      <w:r w:rsidRPr="00890A49">
        <w:rPr>
          <w:bCs/>
          <w:sz w:val="28"/>
          <w:szCs w:val="28"/>
        </w:rPr>
        <w:t xml:space="preserve">. Данные материалы могут быть </w:t>
      </w:r>
      <w:r w:rsidRPr="00890A49">
        <w:rPr>
          <w:bCs/>
          <w:sz w:val="28"/>
          <w:szCs w:val="28"/>
        </w:rPr>
        <w:lastRenderedPageBreak/>
        <w:t>использованы учителями в ходе изучения отдельных тем по истории Холокоста.</w:t>
      </w:r>
    </w:p>
    <w:p w:rsidR="00951160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b/>
          <w:sz w:val="28"/>
          <w:szCs w:val="28"/>
        </w:rPr>
      </w:pPr>
      <w:r w:rsidRPr="00890A49">
        <w:rPr>
          <w:b/>
          <w:bCs/>
          <w:sz w:val="28"/>
          <w:szCs w:val="28"/>
        </w:rPr>
        <w:t>1. Основные принципы работы с документами на внешкольных занятия</w:t>
      </w:r>
      <w:r>
        <w:rPr>
          <w:b/>
          <w:bCs/>
          <w:sz w:val="28"/>
          <w:szCs w:val="28"/>
        </w:rPr>
        <w:t>х по изучению истории Холокост</w:t>
      </w:r>
      <w:r w:rsidRPr="0088074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Изучение истории Холокоста как</w:t>
      </w:r>
      <w:r w:rsidRPr="00890A49">
        <w:rPr>
          <w:rStyle w:val="c56c72c75"/>
          <w:color w:val="000000"/>
          <w:sz w:val="28"/>
          <w:szCs w:val="28"/>
        </w:rPr>
        <w:t xml:space="preserve"> одной из составляющих темы Великой Отечественной войны в целом должно строиться на основе изучения</w:t>
      </w:r>
      <w:r w:rsidRPr="00890A49">
        <w:rPr>
          <w:rStyle w:val="c2"/>
          <w:sz w:val="28"/>
          <w:szCs w:val="28"/>
        </w:rPr>
        <w:t xml:space="preserve"> определенных исторических фактов, которые запечатлело время в исторических источниках. Одним из видов исторических источников является письменный источник - это документ, на основе которого строится научное исследование. В этой связи необходимо сместить акцент в учебной деятельности с пассивного усвоения знаний на процесс активного добывания знаний, предусматривающий самостоятельную работу школьников с источниками. Работа учащихся с документальными источниками состоит из трех взаимосвязанных</w:t>
      </w:r>
      <w:r>
        <w:rPr>
          <w:rStyle w:val="c2"/>
          <w:sz w:val="28"/>
          <w:szCs w:val="28"/>
        </w:rPr>
        <w:t xml:space="preserve"> друг с другом частей: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>о</w:t>
      </w:r>
      <w:r w:rsidRPr="00890A49">
        <w:rPr>
          <w:rStyle w:val="c2"/>
          <w:sz w:val="28"/>
          <w:szCs w:val="28"/>
          <w:u w:val="single"/>
        </w:rPr>
        <w:t>риентировочно-мотивационная часть</w:t>
      </w:r>
      <w:r w:rsidRPr="00890A49">
        <w:rPr>
          <w:rStyle w:val="c2"/>
          <w:sz w:val="28"/>
          <w:szCs w:val="28"/>
        </w:rPr>
        <w:t>, которая предполагает осознание конечной цели работы с документами – обобщение имеющихся знаний об истории Холокоста, подтверждение их на основе сохранившихся документальных источник</w:t>
      </w:r>
      <w:r>
        <w:rPr>
          <w:rStyle w:val="c2"/>
          <w:sz w:val="28"/>
          <w:szCs w:val="28"/>
        </w:rPr>
        <w:t>ов</w:t>
      </w:r>
      <w:r w:rsidRPr="00890A49">
        <w:rPr>
          <w:rStyle w:val="c2"/>
          <w:sz w:val="28"/>
          <w:szCs w:val="28"/>
        </w:rPr>
        <w:t>, выявление общих закономерностей трагед</w:t>
      </w:r>
      <w:proofErr w:type="gramStart"/>
      <w:r w:rsidRPr="00890A49">
        <w:rPr>
          <w:rStyle w:val="c2"/>
          <w:sz w:val="28"/>
          <w:szCs w:val="28"/>
        </w:rPr>
        <w:t>ии и её</w:t>
      </w:r>
      <w:proofErr w:type="gramEnd"/>
      <w:r w:rsidRPr="00890A49">
        <w:rPr>
          <w:rStyle w:val="c2"/>
          <w:sz w:val="28"/>
          <w:szCs w:val="28"/>
        </w:rPr>
        <w:t xml:space="preserve"> особенностей </w:t>
      </w:r>
      <w:r>
        <w:rPr>
          <w:rStyle w:val="c2"/>
          <w:sz w:val="28"/>
          <w:szCs w:val="28"/>
        </w:rPr>
        <w:t xml:space="preserve">применительно к истории </w:t>
      </w:r>
      <w:r w:rsidRPr="00442BE6">
        <w:rPr>
          <w:rStyle w:val="c2"/>
          <w:sz w:val="28"/>
          <w:szCs w:val="28"/>
        </w:rPr>
        <w:t>края. Важным</w:t>
      </w:r>
      <w:r w:rsidRPr="00890A49">
        <w:rPr>
          <w:rStyle w:val="c2"/>
          <w:sz w:val="28"/>
          <w:szCs w:val="28"/>
        </w:rPr>
        <w:t xml:space="preserve"> я</w:t>
      </w:r>
      <w:r>
        <w:rPr>
          <w:rStyle w:val="c2"/>
          <w:sz w:val="28"/>
          <w:szCs w:val="28"/>
        </w:rPr>
        <w:t>вляется понимание ученик</w:t>
      </w:r>
      <w:r w:rsidRPr="00442BE6">
        <w:rPr>
          <w:rStyle w:val="c2"/>
          <w:sz w:val="28"/>
          <w:szCs w:val="28"/>
        </w:rPr>
        <w:t>ами</w:t>
      </w:r>
      <w:r w:rsidRPr="00890A49">
        <w:rPr>
          <w:rStyle w:val="c2"/>
          <w:sz w:val="28"/>
          <w:szCs w:val="28"/>
        </w:rPr>
        <w:t xml:space="preserve"> собственных действий, как значимых</w:t>
      </w:r>
      <w:r>
        <w:rPr>
          <w:rStyle w:val="c2"/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>на п</w:t>
      </w:r>
      <w:r>
        <w:rPr>
          <w:rStyle w:val="c2"/>
          <w:sz w:val="28"/>
          <w:szCs w:val="28"/>
        </w:rPr>
        <w:t>ути к достижению конечной цели;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>о</w:t>
      </w:r>
      <w:r w:rsidRPr="00890A49">
        <w:rPr>
          <w:rStyle w:val="c2"/>
          <w:sz w:val="28"/>
          <w:szCs w:val="28"/>
          <w:u w:val="single"/>
        </w:rPr>
        <w:t>перационально-исполнительная часть</w:t>
      </w:r>
      <w:r w:rsidRPr="00890A49">
        <w:rPr>
          <w:rStyle w:val="c2"/>
          <w:sz w:val="28"/>
          <w:szCs w:val="28"/>
        </w:rPr>
        <w:t xml:space="preserve"> предусматривает выполнение ряда индивидуальных действий по изучению документов (прочтение документа, умение его охарактеризовать, проведение анализа и синтеза источник</w:t>
      </w:r>
      <w:r>
        <w:rPr>
          <w:rStyle w:val="c2"/>
          <w:sz w:val="28"/>
          <w:szCs w:val="28"/>
        </w:rPr>
        <w:t>а</w:t>
      </w:r>
      <w:r w:rsidRPr="00890A49">
        <w:rPr>
          <w:rStyle w:val="c2"/>
          <w:sz w:val="28"/>
          <w:szCs w:val="28"/>
        </w:rPr>
        <w:t xml:space="preserve">, сравнение его с другими, выявление причинно-следственных </w:t>
      </w:r>
      <w:r>
        <w:rPr>
          <w:rStyle w:val="c2"/>
          <w:sz w:val="28"/>
          <w:szCs w:val="28"/>
        </w:rPr>
        <w:t>связе</w:t>
      </w:r>
      <w:r w:rsidRPr="00890A49">
        <w:rPr>
          <w:rStyle w:val="c2"/>
          <w:sz w:val="28"/>
          <w:szCs w:val="28"/>
        </w:rPr>
        <w:t>й между отдельными факт</w:t>
      </w:r>
      <w:r>
        <w:rPr>
          <w:rStyle w:val="c2"/>
          <w:sz w:val="28"/>
          <w:szCs w:val="28"/>
        </w:rPr>
        <w:t xml:space="preserve">ами, отраженными в документах </w:t>
      </w:r>
      <w:proofErr w:type="spellStart"/>
      <w:r w:rsidRPr="0088074A">
        <w:rPr>
          <w:rStyle w:val="c2"/>
          <w:sz w:val="28"/>
          <w:szCs w:val="28"/>
        </w:rPr>
        <w:t>и</w:t>
      </w:r>
      <w:r w:rsidRPr="00890A49">
        <w:rPr>
          <w:rStyle w:val="c2"/>
          <w:sz w:val="28"/>
          <w:szCs w:val="28"/>
        </w:rPr>
        <w:t>т</w:t>
      </w:r>
      <w:proofErr w:type="gramStart"/>
      <w:r w:rsidRPr="00890A49">
        <w:rPr>
          <w:rStyle w:val="c2"/>
          <w:sz w:val="28"/>
          <w:szCs w:val="28"/>
        </w:rPr>
        <w:t>.д</w:t>
      </w:r>
      <w:proofErr w:type="spellEnd"/>
      <w:proofErr w:type="gramEnd"/>
      <w:r w:rsidRPr="00890A49">
        <w:rPr>
          <w:rStyle w:val="c2"/>
          <w:sz w:val="28"/>
          <w:szCs w:val="28"/>
        </w:rPr>
        <w:t>) и способность к за</w:t>
      </w:r>
      <w:r>
        <w:rPr>
          <w:rStyle w:val="c2"/>
          <w:sz w:val="28"/>
          <w:szCs w:val="28"/>
        </w:rPr>
        <w:t>вершающе</w:t>
      </w:r>
      <w:r w:rsidRPr="00890A49">
        <w:rPr>
          <w:rStyle w:val="c2"/>
          <w:sz w:val="28"/>
          <w:szCs w:val="28"/>
        </w:rPr>
        <w:t xml:space="preserve">й фазе работы – коллективному сотрудничеству, </w:t>
      </w:r>
      <w:r w:rsidRPr="00890A49">
        <w:rPr>
          <w:rStyle w:val="c2"/>
          <w:sz w:val="28"/>
          <w:szCs w:val="28"/>
        </w:rPr>
        <w:lastRenderedPageBreak/>
        <w:t>заключающемуся в способности оценки документа, возможности вплести его в имеющиеся теорети</w:t>
      </w:r>
      <w:r>
        <w:rPr>
          <w:rStyle w:val="c2"/>
          <w:sz w:val="28"/>
          <w:szCs w:val="28"/>
        </w:rPr>
        <w:t>ческие знания по теме Холокоста;</w:t>
      </w:r>
      <w:r w:rsidRPr="00890A49">
        <w:rPr>
          <w:rStyle w:val="c2"/>
          <w:sz w:val="28"/>
          <w:szCs w:val="28"/>
        </w:rPr>
        <w:t xml:space="preserve">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>р</w:t>
      </w:r>
      <w:r w:rsidRPr="00890A49">
        <w:rPr>
          <w:rStyle w:val="c2"/>
          <w:sz w:val="28"/>
          <w:szCs w:val="28"/>
          <w:u w:val="single"/>
        </w:rPr>
        <w:t>ефлексивно-оценочная часть</w:t>
      </w:r>
      <w:r w:rsidRPr="00890A49">
        <w:rPr>
          <w:rStyle w:val="c2"/>
          <w:sz w:val="28"/>
          <w:szCs w:val="28"/>
        </w:rPr>
        <w:t xml:space="preserve"> включает способность учащимися оценить свое поэтапное продвижение к желаемому результату, возможность его достижения, корректирование собственной работы в зависимости от промежуточных итогов работы с документами.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90A49">
        <w:rPr>
          <w:rStyle w:val="c2"/>
          <w:sz w:val="28"/>
          <w:szCs w:val="28"/>
        </w:rPr>
        <w:t>В ходе работы с документальными источниками и реализации всех вышеуказанных компонентов важнейшей задачей педагога является обучение учащихся способности строить свою деятельность как полноценную, разумную, в которой все три части сбалансированы, осознанны и полностью реализованы. Только при этом условии открывается перспектива воспитать толерантную личность, которая не только приобретет систематизированные знания о Холокосте, но смо</w:t>
      </w:r>
      <w:r>
        <w:rPr>
          <w:rStyle w:val="c2"/>
          <w:sz w:val="28"/>
          <w:szCs w:val="28"/>
        </w:rPr>
        <w:t>жет полноценно осмыслить уроки Тр</w:t>
      </w:r>
      <w:r w:rsidRPr="00890A49">
        <w:rPr>
          <w:rStyle w:val="c2"/>
          <w:sz w:val="28"/>
          <w:szCs w:val="28"/>
        </w:rPr>
        <w:t>агедии, вникнет в опасность её повторения,</w:t>
      </w:r>
      <w:r>
        <w:rPr>
          <w:rStyle w:val="c2"/>
          <w:sz w:val="28"/>
          <w:szCs w:val="28"/>
        </w:rPr>
        <w:t xml:space="preserve"> и,</w:t>
      </w:r>
      <w:r w:rsidRPr="00890A49">
        <w:rPr>
          <w:rStyle w:val="c2"/>
          <w:sz w:val="28"/>
          <w:szCs w:val="28"/>
        </w:rPr>
        <w:t xml:space="preserve"> руководствуясь этими принципами, будет выстраиват</w:t>
      </w:r>
      <w:r>
        <w:rPr>
          <w:rStyle w:val="c2"/>
          <w:sz w:val="28"/>
          <w:szCs w:val="28"/>
        </w:rPr>
        <w:t>ь своё поведение в дальнейшем.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Ввиду вышеуказанного работа с архивными источниками по истории Холокоста предполагает наличие у ребят: достаточно большой теоретической подготовки, включающей базовые знания об истории Холокоста на территории Европы и СССР; сформированных навыков и умений работы с документами (опубликованными в хрестоматиях); опыта проведения научно-исследовательских работ на уроках истории.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В приложении к данному методическому пособию имеется комплект документов, которые уже выявлены и отобраны для проведения предлагаемого</w:t>
      </w:r>
      <w:r>
        <w:rPr>
          <w:rStyle w:val="c2"/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>примерн</w:t>
      </w:r>
      <w:r>
        <w:rPr>
          <w:rStyle w:val="c2"/>
          <w:sz w:val="28"/>
          <w:szCs w:val="28"/>
        </w:rPr>
        <w:t>ого</w:t>
      </w:r>
      <w:r w:rsidRPr="00890A49">
        <w:rPr>
          <w:rStyle w:val="c2"/>
          <w:sz w:val="28"/>
          <w:szCs w:val="28"/>
        </w:rPr>
        <w:t xml:space="preserve"> внешкольн</w:t>
      </w:r>
      <w:r>
        <w:rPr>
          <w:rStyle w:val="c2"/>
          <w:sz w:val="28"/>
          <w:szCs w:val="28"/>
        </w:rPr>
        <w:t>ого</w:t>
      </w:r>
      <w:r w:rsidRPr="00890A49">
        <w:rPr>
          <w:rStyle w:val="c2"/>
          <w:sz w:val="28"/>
          <w:szCs w:val="28"/>
        </w:rPr>
        <w:t xml:space="preserve"> заняти</w:t>
      </w:r>
      <w:r>
        <w:rPr>
          <w:rStyle w:val="c2"/>
          <w:sz w:val="28"/>
          <w:szCs w:val="28"/>
        </w:rPr>
        <w:t>я</w:t>
      </w:r>
      <w:r w:rsidRPr="00890A49">
        <w:rPr>
          <w:rStyle w:val="c2"/>
          <w:sz w:val="28"/>
          <w:szCs w:val="28"/>
        </w:rPr>
        <w:t xml:space="preserve"> по истории Холокоста для старшеклассников. Мероприятие ставит целью ознакомить школьников с архивом как хранилищем документальных свидетельств истории, научить первичным навыкам работы в архиве и работы с документом. Дальнейшим этапом в процессе обучения школьников истории Холокоста на материалах архива должна стать исследовательская работа учащихся в архиве под руководством педагога, направленная на выявление таких документов, их </w:t>
      </w:r>
      <w:r w:rsidRPr="00890A49">
        <w:rPr>
          <w:rStyle w:val="c2"/>
          <w:sz w:val="28"/>
          <w:szCs w:val="28"/>
        </w:rPr>
        <w:lastRenderedPageBreak/>
        <w:t>систематизации и включению в научно-исследовательский процесс. Конечным этапом призвана стать самостоятельная, целенаправленная научная деятельность в архиве.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Работа школьников с документами должна стимулировать формирование у учащихся важных учебных способностей: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историко-познавательной, </w:t>
      </w:r>
      <w:proofErr w:type="gramStart"/>
      <w:r w:rsidRPr="00890A49">
        <w:rPr>
          <w:rStyle w:val="c2"/>
          <w:sz w:val="28"/>
          <w:szCs w:val="28"/>
        </w:rPr>
        <w:t>которая</w:t>
      </w:r>
      <w:proofErr w:type="gramEnd"/>
      <w:r w:rsidRPr="00890A49">
        <w:rPr>
          <w:rStyle w:val="c2"/>
          <w:sz w:val="28"/>
          <w:szCs w:val="28"/>
        </w:rPr>
        <w:t xml:space="preserve"> выражается в овладении навыками исторического анализа явлений прошлого, их непосредственной связи с современностью; умениями привязывать событие и документ к определенному времени и пространству; выявление причинно-следственных </w:t>
      </w:r>
      <w:r>
        <w:rPr>
          <w:rStyle w:val="c2"/>
          <w:sz w:val="28"/>
          <w:szCs w:val="28"/>
        </w:rPr>
        <w:t>связей между отдельными фактами,</w:t>
      </w:r>
      <w:r w:rsidRPr="00890A49">
        <w:rPr>
          <w:rStyle w:val="c2"/>
          <w:sz w:val="28"/>
          <w:szCs w:val="28"/>
        </w:rPr>
        <w:t xml:space="preserve">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proofErr w:type="gramStart"/>
      <w:r w:rsidRPr="00890A49">
        <w:rPr>
          <w:rStyle w:val="c2"/>
          <w:sz w:val="28"/>
          <w:szCs w:val="28"/>
        </w:rPr>
        <w:t xml:space="preserve">- информационной, которая предполагает поиск, приобретение и сопоставление знаний, полученных из различного вида источников (письменных, изобразительных, вещественных, аудиовизуальных, </w:t>
      </w:r>
      <w:r w:rsidRPr="00890A49">
        <w:rPr>
          <w:rStyle w:val="c2"/>
          <w:sz w:val="28"/>
          <w:szCs w:val="28"/>
          <w:lang w:val="en-US"/>
        </w:rPr>
        <w:t>INTERNET</w:t>
      </w:r>
      <w:r w:rsidRPr="00890A49">
        <w:rPr>
          <w:rStyle w:val="c2"/>
          <w:sz w:val="28"/>
          <w:szCs w:val="28"/>
        </w:rPr>
        <w:t>) и письменной их фиксацией (составление общего план</w:t>
      </w:r>
      <w:r>
        <w:rPr>
          <w:rStyle w:val="c2"/>
          <w:sz w:val="28"/>
          <w:szCs w:val="28"/>
        </w:rPr>
        <w:t>а, опорного конспекта, тезисов),</w:t>
      </w:r>
      <w:proofErr w:type="gramEnd"/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b/>
          <w:sz w:val="28"/>
          <w:szCs w:val="28"/>
        </w:rPr>
        <w:t xml:space="preserve">- </w:t>
      </w:r>
      <w:r w:rsidRPr="00890A49">
        <w:rPr>
          <w:rStyle w:val="c2"/>
          <w:sz w:val="28"/>
          <w:szCs w:val="28"/>
        </w:rPr>
        <w:t xml:space="preserve">интеллектуальной, </w:t>
      </w:r>
      <w:proofErr w:type="gramStart"/>
      <w:r w:rsidRPr="00890A49">
        <w:rPr>
          <w:rStyle w:val="c2"/>
          <w:sz w:val="28"/>
          <w:szCs w:val="28"/>
        </w:rPr>
        <w:t>к</w:t>
      </w:r>
      <w:proofErr w:type="gramEnd"/>
      <w:r w:rsidRPr="00890A49">
        <w:rPr>
          <w:rStyle w:val="c2"/>
          <w:sz w:val="28"/>
          <w:szCs w:val="28"/>
        </w:rPr>
        <w:t xml:space="preserve"> которой относятся: умени</w:t>
      </w:r>
      <w:r>
        <w:rPr>
          <w:rStyle w:val="c2"/>
          <w:sz w:val="28"/>
          <w:szCs w:val="28"/>
        </w:rPr>
        <w:t>е</w:t>
      </w:r>
      <w:r w:rsidRPr="00890A49">
        <w:rPr>
          <w:rStyle w:val="c2"/>
          <w:sz w:val="28"/>
          <w:szCs w:val="28"/>
        </w:rPr>
        <w:t xml:space="preserve"> учащихся реконструировать и интерпретировать исторические события на основе </w:t>
      </w:r>
      <w:r>
        <w:rPr>
          <w:rStyle w:val="c2"/>
          <w:sz w:val="28"/>
          <w:szCs w:val="28"/>
        </w:rPr>
        <w:t>различных</w:t>
      </w:r>
      <w:r w:rsidRPr="00890A49">
        <w:rPr>
          <w:rStyle w:val="c2"/>
          <w:sz w:val="28"/>
          <w:szCs w:val="28"/>
        </w:rPr>
        <w:t xml:space="preserve"> источников; сравнивать и анализировать их, выявлять сущность, причины, последствия явлений прошлого и делать прогноз на будущее.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Непосредственная работа с докум</w:t>
      </w:r>
      <w:r>
        <w:rPr>
          <w:rStyle w:val="c2"/>
          <w:sz w:val="28"/>
          <w:szCs w:val="28"/>
        </w:rPr>
        <w:t>ентом проходит несколько этапов.</w:t>
      </w:r>
    </w:p>
    <w:p w:rsidR="00951160" w:rsidRPr="00890A49" w:rsidRDefault="00951160" w:rsidP="00890A49">
      <w:pPr>
        <w:pStyle w:val="c22c30c19c1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Восприятие печатного текста: внешняя характеристика документа, соотнесение с конкретным временем и местом.</w:t>
      </w:r>
    </w:p>
    <w:p w:rsidR="00951160" w:rsidRPr="00890A49" w:rsidRDefault="00951160" w:rsidP="00890A49">
      <w:pPr>
        <w:pStyle w:val="c22c30c19c1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Восприятие смысловой нагрузки документа: понимание информации, которую он несет, соотнесение информации документа с ранее усвоенными знаниями по заданной теме.</w:t>
      </w:r>
    </w:p>
    <w:p w:rsidR="00951160" w:rsidRPr="00890A49" w:rsidRDefault="00951160" w:rsidP="00890A49">
      <w:pPr>
        <w:pStyle w:val="c22c30c19c1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Преобразование текста: краткое изложение информации, содержащейся в документе без искажения смысла.</w:t>
      </w:r>
    </w:p>
    <w:p w:rsidR="00951160" w:rsidRPr="00890A49" w:rsidRDefault="00951160" w:rsidP="00890A49">
      <w:pPr>
        <w:pStyle w:val="c22c30c19c1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Трансформирование текста: включение информации, которую несет документ в контекст ранее полученных знаний, обобщение этой информации, выводы.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lastRenderedPageBreak/>
        <w:t>Итогом аналитической работы с документами могут стать: презентация проекта, сочинение, отчет</w:t>
      </w:r>
      <w:r>
        <w:rPr>
          <w:rStyle w:val="c2"/>
          <w:sz w:val="28"/>
          <w:szCs w:val="28"/>
        </w:rPr>
        <w:t xml:space="preserve"> др.</w:t>
      </w:r>
      <w:r w:rsidRPr="00890A49">
        <w:rPr>
          <w:rStyle w:val="c2"/>
          <w:sz w:val="28"/>
          <w:szCs w:val="28"/>
        </w:rPr>
        <w:t xml:space="preserve">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720"/>
        <w:jc w:val="both"/>
        <w:rPr>
          <w:rStyle w:val="c2"/>
          <w:b/>
          <w:sz w:val="28"/>
          <w:szCs w:val="28"/>
        </w:rPr>
      </w:pPr>
      <w:r w:rsidRPr="00890A49">
        <w:rPr>
          <w:b/>
          <w:bCs/>
          <w:sz w:val="28"/>
          <w:szCs w:val="28"/>
        </w:rPr>
        <w:t>2. Методология построения работы у</w:t>
      </w:r>
      <w:r>
        <w:rPr>
          <w:b/>
          <w:bCs/>
          <w:sz w:val="28"/>
          <w:szCs w:val="28"/>
        </w:rPr>
        <w:t>чащихся с архивными документам</w:t>
      </w:r>
      <w:r w:rsidRPr="0088074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.</w:t>
      </w:r>
    </w:p>
    <w:p w:rsidR="00951160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Проведение уроков по истории Холокоста невозможно без использования первоисточников, являющихся памятниками эпохи и источниками новых знаний. Работа с документами по истории Холокоста позволяет упрочнить и дополнить имеющиеся сведения, проиллюстрировать события и идеи, обеспечить доказательную базу отдельным фактам, которые рассматриваются на занятиях. Изучение документов способствует созданию образных представлений об эпохе 1940-х гг. прошлого века. Школьники вживаются в неё, а значит, и лучше усваивают материал.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Держа в руках подлинный документ, учащиеся испытывают различные чувства: неприятие и осуждение действий нацистов, сострадание к жертвам политики геноцида еврейского народа, уважение к героям Сопротивления</w:t>
      </w:r>
      <w:r>
        <w:rPr>
          <w:rStyle w:val="c2"/>
          <w:sz w:val="28"/>
          <w:szCs w:val="28"/>
        </w:rPr>
        <w:t>,</w:t>
      </w:r>
      <w:r w:rsidRPr="00890A49">
        <w:rPr>
          <w:rStyle w:val="c2"/>
          <w:sz w:val="28"/>
          <w:szCs w:val="28"/>
        </w:rPr>
        <w:t xml:space="preserve"> желание помочь и не допустить Катастрофы в будущем, поэтому работа с историческими источниками имеет еще и большой воспитательный эффект.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Работа с документами в государственных (краевых архивах) рассчитана на выпускные классы общеобразовательных школ и предполагает наличие у учащихся навыков и умений, сформированных в среднем звене школы при работе с документами хрестоматий: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определение типа документа,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установление времени его возникновения,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выявление места создания,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- установление авторства,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расположение нескольких документов в хронологическом порядке,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составление вопросов к документу,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lastRenderedPageBreak/>
        <w:t>- пересказ содержания документа,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анализ документа по предложенному плану,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использование документа как доказательство своего мнения.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В ходе работы учащихся 9-11 классов в архиве учитель призван выработать умения более аналитического, творческого характера: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proofErr w:type="gramStart"/>
      <w:r w:rsidRPr="00890A49">
        <w:rPr>
          <w:rStyle w:val="c2"/>
          <w:sz w:val="28"/>
          <w:szCs w:val="28"/>
        </w:rPr>
        <w:t>- знакомство с правилами работы архива и умение сделать сноску при использовании архивного документа в дальнейшей исследовательской работе (</w:t>
      </w:r>
      <w:r>
        <w:rPr>
          <w:rStyle w:val="c2"/>
          <w:sz w:val="28"/>
          <w:szCs w:val="28"/>
        </w:rPr>
        <w:t>Например</w:t>
      </w:r>
      <w:r w:rsidRPr="00890A49">
        <w:rPr>
          <w:rStyle w:val="c2"/>
          <w:sz w:val="28"/>
          <w:szCs w:val="28"/>
        </w:rPr>
        <w:t>:</w:t>
      </w:r>
      <w:proofErr w:type="gramEnd"/>
      <w:r w:rsidRPr="00890A49">
        <w:rPr>
          <w:rStyle w:val="c2"/>
          <w:sz w:val="28"/>
          <w:szCs w:val="28"/>
        </w:rPr>
        <w:t xml:space="preserve"> </w:t>
      </w:r>
      <w:proofErr w:type="gramStart"/>
      <w:r w:rsidRPr="00890A49">
        <w:rPr>
          <w:rStyle w:val="c2"/>
          <w:sz w:val="28"/>
          <w:szCs w:val="28"/>
        </w:rPr>
        <w:t>ГАБО, ф. 2608, оп.</w:t>
      </w:r>
      <w:r>
        <w:rPr>
          <w:rStyle w:val="c2"/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>1, д.</w:t>
      </w:r>
      <w:r>
        <w:rPr>
          <w:rStyle w:val="c2"/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>34, л.</w:t>
      </w:r>
      <w:r>
        <w:rPr>
          <w:rStyle w:val="c2"/>
          <w:sz w:val="28"/>
          <w:szCs w:val="28"/>
        </w:rPr>
        <w:t xml:space="preserve"> 76),</w:t>
      </w:r>
      <w:proofErr w:type="gramEnd"/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отбор необходимой информации из нескольких предложенных на рассмотрение документов с целью ре</w:t>
      </w:r>
      <w:r>
        <w:rPr>
          <w:rStyle w:val="c2"/>
          <w:sz w:val="28"/>
          <w:szCs w:val="28"/>
        </w:rPr>
        <w:t>шения конкретной учебной задачи,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сравнение нескольких документов, созданных в различные временные отрезки или в разных местах, документо</w:t>
      </w:r>
      <w:r>
        <w:rPr>
          <w:rStyle w:val="c2"/>
          <w:sz w:val="28"/>
          <w:szCs w:val="28"/>
        </w:rPr>
        <w:t>в, отражающих различные взгляды,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сопоставление документа с другими историческими источниками (воспоминаниями, фотографиями, вещест</w:t>
      </w:r>
      <w:r>
        <w:rPr>
          <w:rStyle w:val="c2"/>
          <w:sz w:val="28"/>
          <w:szCs w:val="28"/>
        </w:rPr>
        <w:t>венными доказательствами и др.),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-  извлечение из документов необходимой информации, её обобщение и анализ.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Поскольку базовый уровень старшеклассников позволяет организовывать работу на творческо-поисковом уровне, то оправданной будет постановка задач проблемного, познавательного характера: составление сравнительных таблиц, логических цепочек; применение документов для доказательства, обсуждения дискуссионных проблем; написание рецензии, эссе и др. 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На внешкольном занятии по истории Холокоста, проводимом в архиве</w:t>
      </w:r>
      <w:r>
        <w:rPr>
          <w:rStyle w:val="c2"/>
          <w:sz w:val="28"/>
          <w:szCs w:val="28"/>
        </w:rPr>
        <w:t>,</w:t>
      </w:r>
      <w:r w:rsidRPr="00890A49">
        <w:rPr>
          <w:rStyle w:val="c2"/>
          <w:sz w:val="28"/>
          <w:szCs w:val="28"/>
        </w:rPr>
        <w:t xml:space="preserve"> можно организовать следующие формы работы с архивными документами.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Метод мозаики: документ делится на 2 или более части, а затем составляется общее впечатление.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 xml:space="preserve">Разным группам учащихся дается задание проанализировать один и тот же документ с точки зрения представителей разных эпох, </w:t>
      </w:r>
      <w:r w:rsidRPr="00890A49">
        <w:rPr>
          <w:rStyle w:val="c2"/>
          <w:sz w:val="28"/>
          <w:szCs w:val="28"/>
        </w:rPr>
        <w:lastRenderedPageBreak/>
        <w:t xml:space="preserve">народов и т.п., что будет способствовать </w:t>
      </w:r>
      <w:r>
        <w:rPr>
          <w:rStyle w:val="c2"/>
          <w:sz w:val="28"/>
          <w:szCs w:val="28"/>
        </w:rPr>
        <w:t xml:space="preserve">его </w:t>
      </w:r>
      <w:r w:rsidRPr="00890A49">
        <w:rPr>
          <w:rStyle w:val="c2"/>
          <w:sz w:val="28"/>
          <w:szCs w:val="28"/>
        </w:rPr>
        <w:t>более широкой интерпретации.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Группа получает пакет из разных видов документов по одной теме (документы, воспоминания, фотографии и т.п.) для моделирования исторической обстановки по принципу реконструкции: условиях жизни, новом законодательстве, проблемах населения.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Метод состязательного процесса: при анализе документа одна группа учащихся получает задание выступить в роли аналитиков, другая</w:t>
      </w:r>
      <w:r>
        <w:rPr>
          <w:rStyle w:val="c2"/>
          <w:sz w:val="28"/>
          <w:szCs w:val="28"/>
        </w:rPr>
        <w:t xml:space="preserve"> </w:t>
      </w:r>
      <w:r w:rsidRPr="00890A49">
        <w:rPr>
          <w:rStyle w:val="c2"/>
          <w:sz w:val="28"/>
          <w:szCs w:val="28"/>
        </w:rPr>
        <w:t xml:space="preserve">в качестве их оппонентов. 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Проведение сравнительного анализа документов краевого архива с документами архива НПЦ «Холокост».</w:t>
      </w:r>
    </w:p>
    <w:p w:rsidR="00951160" w:rsidRPr="00890A49" w:rsidRDefault="00951160" w:rsidP="00890A49">
      <w:pPr>
        <w:pStyle w:val="c22c30c19c1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890A49">
        <w:rPr>
          <w:rStyle w:val="c2"/>
          <w:sz w:val="28"/>
          <w:szCs w:val="28"/>
        </w:rPr>
        <w:t>Самостоятельный подбор документов к той или иной теме (предусматривает работу учащихся с описями дел, фондами с целью выявления дел, содержащих необходимую информацию).</w:t>
      </w:r>
    </w:p>
    <w:p w:rsidR="00951160" w:rsidRPr="00890A49" w:rsidRDefault="00951160" w:rsidP="00890A49">
      <w:pPr>
        <w:pStyle w:val="c22c30c19c11"/>
        <w:spacing w:before="0" w:beforeAutospacing="0" w:after="0" w:afterAutospacing="0" w:line="360" w:lineRule="auto"/>
        <w:ind w:firstLine="900"/>
        <w:jc w:val="both"/>
        <w:rPr>
          <w:rStyle w:val="c2"/>
          <w:sz w:val="28"/>
          <w:szCs w:val="28"/>
        </w:rPr>
      </w:pPr>
    </w:p>
    <w:p w:rsidR="00951160" w:rsidRPr="00511D0D" w:rsidRDefault="00951160" w:rsidP="00890A49">
      <w:pPr>
        <w:spacing w:line="360" w:lineRule="auto"/>
        <w:ind w:firstLine="720"/>
        <w:jc w:val="both"/>
        <w:rPr>
          <w:rStyle w:val="c1"/>
          <w:b/>
          <w:sz w:val="28"/>
          <w:szCs w:val="28"/>
        </w:rPr>
      </w:pPr>
      <w:r w:rsidRPr="00511D0D">
        <w:rPr>
          <w:rStyle w:val="c1"/>
          <w:b/>
          <w:sz w:val="28"/>
          <w:szCs w:val="28"/>
        </w:rPr>
        <w:t>Заключение</w:t>
      </w:r>
      <w:r>
        <w:rPr>
          <w:rStyle w:val="c1"/>
          <w:b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rStyle w:val="c1"/>
          <w:sz w:val="28"/>
          <w:szCs w:val="28"/>
        </w:rPr>
      </w:pPr>
    </w:p>
    <w:p w:rsidR="00951160" w:rsidRPr="00890A49" w:rsidRDefault="00951160" w:rsidP="00890A49">
      <w:pPr>
        <w:spacing w:line="360" w:lineRule="auto"/>
        <w:ind w:firstLine="720"/>
        <w:jc w:val="both"/>
        <w:rPr>
          <w:rStyle w:val="c1"/>
          <w:sz w:val="28"/>
          <w:szCs w:val="28"/>
        </w:rPr>
      </w:pPr>
      <w:r w:rsidRPr="00890A49">
        <w:rPr>
          <w:rStyle w:val="c1"/>
          <w:sz w:val="28"/>
          <w:szCs w:val="28"/>
        </w:rPr>
        <w:t>Архивный документ в процессе преподавания темы Холокоста занимает одно из центральных мест. Именно благодаря сохранившимся документам мы не только можем судить об этапах политики геноцида евреев, но и вникнуть в логику нацизма. Документ способен помочь выявить общие черты Холокоста и особенности в каждом отдельном регионе. Конечно, документальный исторический источник должен рассматриваться в</w:t>
      </w:r>
      <w:r>
        <w:rPr>
          <w:rStyle w:val="c1"/>
          <w:sz w:val="28"/>
          <w:szCs w:val="28"/>
        </w:rPr>
        <w:t xml:space="preserve"> совокупности</w:t>
      </w:r>
      <w:r w:rsidRPr="00890A49">
        <w:rPr>
          <w:rStyle w:val="c1"/>
          <w:sz w:val="28"/>
          <w:szCs w:val="28"/>
        </w:rPr>
        <w:t xml:space="preserve"> с базисным теоретическим материалом школьных уроков, подкрепляться воспоминаниями, живыми свидетельствами, аудиовизуальными источниками. Он «заработает» тогда, когда будет сопоставлен с иными источниками, дополнен другими знаниями.  Руководствуясь целями и задачами урока или внешкольного мероприятия, уровнем подготовленности класса, учитель вправе сам выбрать необходимые средства и формы при изучении темы Холокоста. Важн</w:t>
      </w:r>
      <w:r>
        <w:rPr>
          <w:rStyle w:val="c1"/>
          <w:sz w:val="28"/>
          <w:szCs w:val="28"/>
        </w:rPr>
        <w:t>о не только+</w:t>
      </w:r>
      <w:r w:rsidRPr="00890A49">
        <w:rPr>
          <w:rStyle w:val="c1"/>
          <w:sz w:val="28"/>
          <w:szCs w:val="28"/>
        </w:rPr>
        <w:t xml:space="preserve"> изучить </w:t>
      </w:r>
      <w:r w:rsidRPr="00890A49">
        <w:rPr>
          <w:rStyle w:val="c1"/>
          <w:sz w:val="28"/>
          <w:szCs w:val="28"/>
        </w:rPr>
        <w:lastRenderedPageBreak/>
        <w:t>материал, но научить школьников с помощью методики работы с документами самостоятельно добывать знания, трансформировать полученную информацию, подвергать её анализу и использовать в дальнейшем.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rStyle w:val="c1"/>
          <w:sz w:val="28"/>
          <w:szCs w:val="28"/>
        </w:rPr>
      </w:pPr>
      <w:r w:rsidRPr="00890A49">
        <w:rPr>
          <w:rStyle w:val="c1"/>
          <w:sz w:val="28"/>
          <w:szCs w:val="28"/>
        </w:rPr>
        <w:t>Тема Холокоста связана с формированием мировоззренческих установок, ценностных ориентиров, жизненных позиций учащихся, а процесс преподавания такого курса нацелен на понимание ими своего долга как граждан демократического общества. Работа в архиве в полной мере обеспечивает изучение источников, которые не навязывают общепринятые стандарты и клише. К соответствующим выводам школьники приходят самостоятельно. А</w:t>
      </w:r>
      <w:r>
        <w:rPr>
          <w:rStyle w:val="c1"/>
          <w:sz w:val="28"/>
          <w:szCs w:val="28"/>
        </w:rPr>
        <w:t xml:space="preserve"> знания, эмоционально окрашенны</w:t>
      </w:r>
      <w:r w:rsidRPr="00890A49">
        <w:rPr>
          <w:rStyle w:val="c1"/>
          <w:sz w:val="28"/>
          <w:szCs w:val="28"/>
        </w:rPr>
        <w:t xml:space="preserve">е подлинными документами в колорит той страшной эпохи, </w:t>
      </w:r>
      <w:r>
        <w:rPr>
          <w:rStyle w:val="c1"/>
          <w:sz w:val="28"/>
          <w:szCs w:val="28"/>
        </w:rPr>
        <w:t>более прочно усваива</w:t>
      </w:r>
      <w:r w:rsidRPr="0088074A">
        <w:rPr>
          <w:rStyle w:val="c1"/>
          <w:sz w:val="28"/>
          <w:szCs w:val="28"/>
        </w:rPr>
        <w:t>ю</w:t>
      </w:r>
      <w:r w:rsidRPr="00890A49">
        <w:rPr>
          <w:rStyle w:val="c1"/>
          <w:sz w:val="28"/>
          <w:szCs w:val="28"/>
        </w:rPr>
        <w:t xml:space="preserve">тся. 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rStyle w:val="c1"/>
          <w:sz w:val="28"/>
          <w:szCs w:val="28"/>
        </w:rPr>
        <w:t xml:space="preserve">Расширение круга информации о Холокосте, опыт самостоятельной работы с документами, проведение творческо-поисковой деятельности на базе архива – всё это должно способствовать </w:t>
      </w:r>
      <w:r w:rsidRPr="00890A49">
        <w:rPr>
          <w:rStyle w:val="c2"/>
          <w:sz w:val="28"/>
          <w:szCs w:val="28"/>
        </w:rPr>
        <w:t>развитию познавательной активности школьников,</w:t>
      </w:r>
      <w:r w:rsidRPr="00890A49">
        <w:rPr>
          <w:rStyle w:val="c1"/>
          <w:sz w:val="28"/>
          <w:szCs w:val="28"/>
        </w:rPr>
        <w:t xml:space="preserve"> стать факторами, стимулирующими старшеклассников к проведению собственных научных изысканий в дальнейшем. </w:t>
      </w:r>
    </w:p>
    <w:p w:rsidR="00951160" w:rsidRPr="00890A49" w:rsidRDefault="00951160" w:rsidP="00890A49">
      <w:pPr>
        <w:spacing w:line="360" w:lineRule="auto"/>
        <w:rPr>
          <w:b/>
          <w:bCs/>
          <w:sz w:val="28"/>
          <w:szCs w:val="28"/>
        </w:rPr>
      </w:pPr>
    </w:p>
    <w:p w:rsidR="00951160" w:rsidRDefault="0095116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1160" w:rsidRDefault="00951160" w:rsidP="00D9700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951160" w:rsidRPr="00890A49" w:rsidRDefault="00951160" w:rsidP="00890A49">
      <w:pPr>
        <w:spacing w:line="360" w:lineRule="auto"/>
        <w:jc w:val="center"/>
        <w:rPr>
          <w:b/>
          <w:bCs/>
          <w:sz w:val="28"/>
          <w:szCs w:val="28"/>
        </w:rPr>
      </w:pPr>
      <w:r w:rsidRPr="00890A49">
        <w:rPr>
          <w:b/>
          <w:bCs/>
          <w:sz w:val="28"/>
          <w:szCs w:val="28"/>
        </w:rPr>
        <w:t xml:space="preserve">Правила работы </w:t>
      </w:r>
    </w:p>
    <w:p w:rsidR="00951160" w:rsidRPr="00890A49" w:rsidRDefault="00951160" w:rsidP="00890A49">
      <w:pPr>
        <w:spacing w:line="360" w:lineRule="auto"/>
        <w:jc w:val="center"/>
        <w:rPr>
          <w:b/>
          <w:bCs/>
          <w:sz w:val="28"/>
          <w:szCs w:val="28"/>
        </w:rPr>
      </w:pPr>
      <w:r w:rsidRPr="00890A49">
        <w:rPr>
          <w:b/>
          <w:bCs/>
          <w:sz w:val="28"/>
          <w:szCs w:val="28"/>
        </w:rPr>
        <w:t>учащихся с документами по истории Холокоста</w:t>
      </w:r>
    </w:p>
    <w:p w:rsidR="00951160" w:rsidRPr="00890A49" w:rsidRDefault="00951160" w:rsidP="00890A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государственных архивах Р</w:t>
      </w:r>
      <w:r w:rsidRPr="0088074A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rPr>
          <w:sz w:val="28"/>
          <w:szCs w:val="28"/>
        </w:rPr>
      </w:pPr>
    </w:p>
    <w:p w:rsidR="00951160" w:rsidRPr="00890A49" w:rsidRDefault="00951160" w:rsidP="00D97003">
      <w:pPr>
        <w:spacing w:line="360" w:lineRule="auto"/>
        <w:ind w:firstLine="2127"/>
        <w:rPr>
          <w:sz w:val="28"/>
          <w:szCs w:val="28"/>
        </w:rPr>
      </w:pPr>
      <w:r w:rsidRPr="00890A49">
        <w:rPr>
          <w:sz w:val="28"/>
          <w:szCs w:val="28"/>
        </w:rPr>
        <w:t xml:space="preserve">«Иногда десять прочитанных учебников истории </w:t>
      </w:r>
    </w:p>
    <w:p w:rsidR="00951160" w:rsidRPr="00890A49" w:rsidRDefault="00951160" w:rsidP="00D97003">
      <w:pPr>
        <w:spacing w:line="360" w:lineRule="auto"/>
        <w:ind w:firstLine="2127"/>
        <w:rPr>
          <w:sz w:val="28"/>
          <w:szCs w:val="28"/>
        </w:rPr>
      </w:pPr>
      <w:r w:rsidRPr="00890A49">
        <w:rPr>
          <w:sz w:val="28"/>
          <w:szCs w:val="28"/>
        </w:rPr>
        <w:t xml:space="preserve">не могут дать возможности прочувствовать событие </w:t>
      </w:r>
    </w:p>
    <w:p w:rsidR="00951160" w:rsidRDefault="00951160" w:rsidP="00D97003">
      <w:pPr>
        <w:spacing w:line="360" w:lineRule="auto"/>
        <w:ind w:firstLine="2127"/>
        <w:rPr>
          <w:sz w:val="28"/>
          <w:szCs w:val="28"/>
        </w:rPr>
      </w:pPr>
      <w:r w:rsidRPr="00890A49">
        <w:rPr>
          <w:sz w:val="28"/>
          <w:szCs w:val="28"/>
        </w:rPr>
        <w:t>так, как это способен сд</w:t>
      </w:r>
      <w:r>
        <w:rPr>
          <w:sz w:val="28"/>
          <w:szCs w:val="28"/>
        </w:rPr>
        <w:t>елать всего лишь один документ</w:t>
      </w:r>
      <w:r w:rsidRPr="008807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1160" w:rsidRPr="00890A49" w:rsidRDefault="00951160" w:rsidP="00511D0D">
      <w:pPr>
        <w:spacing w:line="360" w:lineRule="auto"/>
        <w:ind w:firstLine="2127"/>
        <w:jc w:val="right"/>
        <w:rPr>
          <w:sz w:val="28"/>
          <w:szCs w:val="28"/>
        </w:rPr>
      </w:pPr>
      <w:r w:rsidRPr="00F828EC">
        <w:rPr>
          <w:sz w:val="28"/>
          <w:szCs w:val="28"/>
          <w:highlight w:val="lightGray"/>
        </w:rPr>
        <w:t xml:space="preserve">М.С. </w:t>
      </w:r>
      <w:proofErr w:type="spellStart"/>
      <w:r w:rsidRPr="00F828EC">
        <w:rPr>
          <w:sz w:val="28"/>
          <w:szCs w:val="28"/>
          <w:highlight w:val="lightGray"/>
        </w:rPr>
        <w:t>Салмина</w:t>
      </w:r>
      <w:proofErr w:type="spellEnd"/>
      <w:r w:rsidRPr="00F828EC">
        <w:rPr>
          <w:sz w:val="28"/>
          <w:szCs w:val="28"/>
          <w:highlight w:val="lightGray"/>
        </w:rPr>
        <w:t>, педагог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Организация поиска архивных источников и их использование в учебно-исследовательском процессе имеет свою специфику и требует овладения определенными знаниями в области архивоведения. Предваряя начало исследовательской деятельности, необходимо ознакомить школьников с основными понятиями архивоведения, принципами работы архивов, их основными функциями и задачами. Непосредственно перед проведением внеклассного мероприятия по истории Холокоста можно раздать учащимся данные правила для домашнего ознакомления.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Предлагаемое внешкольное занятие «Семейный портрет на фоне войны» (см. приложение) предусматривает работу с уже выявленными и отобранными документами, что характерно для первичного этапа работы старшеклассников в архиве. На следующих этапах учащимся может быть предложена самостоятельная работа по выявлению документов.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Настоящие правила составлены с целью оказания помощи школьникам в организации поисковой деятельности в архиве</w:t>
      </w:r>
      <w:r>
        <w:rPr>
          <w:sz w:val="28"/>
          <w:szCs w:val="28"/>
        </w:rPr>
        <w:t>,</w:t>
      </w:r>
      <w:r w:rsidRPr="00890A49">
        <w:rPr>
          <w:sz w:val="28"/>
          <w:szCs w:val="28"/>
        </w:rPr>
        <w:t xml:space="preserve"> и использовании архивных источников при выполнении учебно-исследовательской работы по истории Холокоста.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890A49">
        <w:rPr>
          <w:b/>
          <w:bCs/>
          <w:sz w:val="28"/>
          <w:szCs w:val="28"/>
        </w:rPr>
        <w:t>Архи́в</w:t>
      </w:r>
      <w:proofErr w:type="spellEnd"/>
      <w:r w:rsidRPr="00890A49">
        <w:rPr>
          <w:b/>
          <w:bCs/>
          <w:sz w:val="28"/>
          <w:szCs w:val="28"/>
        </w:rPr>
        <w:t xml:space="preserve"> </w:t>
      </w:r>
      <w:r w:rsidRPr="00890A49">
        <w:rPr>
          <w:bCs/>
          <w:sz w:val="28"/>
          <w:szCs w:val="28"/>
        </w:rPr>
        <w:t>- это</w:t>
      </w:r>
      <w:r w:rsidRPr="00890A49">
        <w:rPr>
          <w:sz w:val="28"/>
          <w:szCs w:val="28"/>
        </w:rPr>
        <w:t xml:space="preserve"> </w:t>
      </w:r>
      <w:hyperlink r:id="rId8" w:tooltip="Учреждение (некоммерческая организация)" w:history="1">
        <w:r w:rsidRPr="00890A49">
          <w:rPr>
            <w:sz w:val="28"/>
            <w:szCs w:val="28"/>
          </w:rPr>
          <w:t>учреждение</w:t>
        </w:r>
      </w:hyperlink>
      <w:r w:rsidRPr="00890A49">
        <w:rPr>
          <w:sz w:val="28"/>
          <w:szCs w:val="28"/>
        </w:rPr>
        <w:t xml:space="preserve">, осуществляющее </w:t>
      </w:r>
      <w:hyperlink r:id="rId9" w:tooltip="Хранение" w:history="1">
        <w:r w:rsidRPr="00890A49">
          <w:rPr>
            <w:sz w:val="28"/>
            <w:szCs w:val="28"/>
          </w:rPr>
          <w:t>хранение</w:t>
        </w:r>
      </w:hyperlink>
      <w:r w:rsidRPr="00890A49">
        <w:rPr>
          <w:sz w:val="28"/>
          <w:szCs w:val="28"/>
        </w:rPr>
        <w:t xml:space="preserve">, комплектование, учёт и использование архивных </w:t>
      </w:r>
      <w:hyperlink r:id="rId10" w:tooltip="Документ" w:history="1">
        <w:r w:rsidRPr="00890A49">
          <w:rPr>
            <w:sz w:val="28"/>
            <w:szCs w:val="28"/>
          </w:rPr>
          <w:t>документов</w:t>
        </w:r>
      </w:hyperlink>
      <w:r w:rsidRPr="00890A49">
        <w:rPr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lastRenderedPageBreak/>
        <w:t>1) На первом этапе учащиеся в ходе работы в архиве изучают и знакомятся с его научно-справочным аппаратом - различного рода справочниками, которые призваны помочь юным исследователям в организации поисковой работы. Учащимся следует, прежде всего, ознакомиться с путеводителем по архиву или кратким справочником по фондам. В некоторых архивах имеются тематические перечни, представляющие собой списки фондов, в которых могут</w:t>
      </w:r>
      <w:r>
        <w:rPr>
          <w:sz w:val="28"/>
          <w:szCs w:val="28"/>
        </w:rPr>
        <w:t xml:space="preserve"> содержаться дела по </w:t>
      </w:r>
      <w:proofErr w:type="gramStart"/>
      <w:r>
        <w:rPr>
          <w:sz w:val="28"/>
          <w:szCs w:val="28"/>
        </w:rPr>
        <w:t>интересующи</w:t>
      </w:r>
      <w:r w:rsidRPr="00890A49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исследователя тематике. Так в </w:t>
      </w:r>
      <w:r w:rsidRPr="0088074A">
        <w:rPr>
          <w:sz w:val="28"/>
          <w:szCs w:val="28"/>
        </w:rPr>
        <w:t>Г</w:t>
      </w:r>
      <w:r w:rsidRPr="00890A49">
        <w:rPr>
          <w:sz w:val="28"/>
          <w:szCs w:val="28"/>
        </w:rPr>
        <w:t xml:space="preserve">осударственном архиве Брянской области ведется список фондов, содержащих информацию о проведении политики геноцида еврейского населения на территории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 xml:space="preserve"> в оккупационный период.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b/>
          <w:bCs/>
          <w:sz w:val="28"/>
          <w:szCs w:val="28"/>
        </w:rPr>
        <w:t xml:space="preserve">Путеводитель - </w:t>
      </w:r>
      <w:r w:rsidRPr="00890A49">
        <w:rPr>
          <w:sz w:val="28"/>
          <w:szCs w:val="28"/>
        </w:rPr>
        <w:t xml:space="preserve">архивный справочник, содержащий в систематизированном порядке характеристики или краткие сведения об архивных фондах и предназначенный для ознакомления с их составом и содержанием.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Работа с путеводителем заключается в отборе тех фондов, где может быть информация по истории Холокоста (в конце правил приводится примерный список таких фондов, находящихся на хранении </w:t>
      </w:r>
      <w:proofErr w:type="gramStart"/>
      <w:r w:rsidRPr="00890A49">
        <w:rPr>
          <w:sz w:val="28"/>
          <w:szCs w:val="28"/>
        </w:rPr>
        <w:t>в</w:t>
      </w:r>
      <w:proofErr w:type="gramEnd"/>
      <w:r w:rsidRPr="00890A49">
        <w:rPr>
          <w:sz w:val="28"/>
          <w:szCs w:val="28"/>
        </w:rPr>
        <w:t xml:space="preserve"> Брянском </w:t>
      </w:r>
      <w:proofErr w:type="spellStart"/>
      <w:r w:rsidRPr="00890A49">
        <w:rPr>
          <w:sz w:val="28"/>
          <w:szCs w:val="28"/>
        </w:rPr>
        <w:t>госархиве</w:t>
      </w:r>
      <w:proofErr w:type="spellEnd"/>
      <w:r w:rsidRPr="00890A49">
        <w:rPr>
          <w:sz w:val="28"/>
          <w:szCs w:val="28"/>
        </w:rPr>
        <w:t xml:space="preserve">). Номера, полные наименования, крайние даты отобранных фондов выписываются учениками в рабочую тетрадь.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2) После проделанной работы можно приступать к изучению состава дел выписанных фондов по описям фондов.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b/>
          <w:bCs/>
          <w:sz w:val="28"/>
          <w:szCs w:val="28"/>
        </w:rPr>
        <w:t>Опись дел</w:t>
      </w:r>
      <w:r w:rsidRPr="00890A49">
        <w:rPr>
          <w:sz w:val="28"/>
          <w:szCs w:val="28"/>
        </w:rPr>
        <w:t xml:space="preserve"> архивного фонда - это основной справочный материал по содержанию документов фондов архива. Каждая единица хранения (дело) учтена в описи отдельно и имеет: порядковый номер</w:t>
      </w:r>
      <w:r w:rsidRPr="00890A49">
        <w:rPr>
          <w:i/>
          <w:iCs/>
          <w:sz w:val="28"/>
          <w:szCs w:val="28"/>
        </w:rPr>
        <w:t xml:space="preserve">, </w:t>
      </w:r>
      <w:r w:rsidRPr="00890A49">
        <w:rPr>
          <w:iCs/>
          <w:sz w:val="28"/>
          <w:szCs w:val="28"/>
        </w:rPr>
        <w:t>заголовок</w:t>
      </w:r>
      <w:r w:rsidRPr="00890A49">
        <w:rPr>
          <w:sz w:val="28"/>
          <w:szCs w:val="28"/>
        </w:rPr>
        <w:t xml:space="preserve">, крайние даты включенных документов, количество листов. Заголовок дела в обобщенной форме раскрывает содержание заключенных в дело документов.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Работа с описью сводится к последовательному просмотру наименований единиц хранения (дел), которые могут включать материалы по теме исследования. При этом необходимо иметь в виду, что заголовок не </w:t>
      </w:r>
      <w:r w:rsidRPr="00890A49">
        <w:rPr>
          <w:sz w:val="28"/>
          <w:szCs w:val="28"/>
        </w:rPr>
        <w:lastRenderedPageBreak/>
        <w:t xml:space="preserve">всегда полно и правильно отражает содержание документов в деле. Изучение описей архивных фондов имеет целью определить перечень дел, намеченных к просмотру. Очень важно на этом этапе в справочной тетради четко вести записи шифров таких дел: № фонда, № описи, № единицы хранения.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3) После составления списка оформляется заказ (требование) на выдачу</w:t>
      </w:r>
      <w:r>
        <w:rPr>
          <w:sz w:val="28"/>
          <w:szCs w:val="28"/>
        </w:rPr>
        <w:t xml:space="preserve"> дел</w:t>
      </w:r>
      <w:r w:rsidRPr="00890A49">
        <w:rPr>
          <w:sz w:val="28"/>
          <w:szCs w:val="28"/>
        </w:rPr>
        <w:t xml:space="preserve"> из архивохранилища. Поскольку заголовки дел в описи не раскрывают в полной мере содержание включенных в дело документов, то приходится просматривать много документов, н</w:t>
      </w:r>
      <w:r>
        <w:rPr>
          <w:sz w:val="28"/>
          <w:szCs w:val="28"/>
        </w:rPr>
        <w:t>е относящихся к изучаемой теме.</w:t>
      </w:r>
      <w:r w:rsidRPr="00890A49">
        <w:rPr>
          <w:sz w:val="28"/>
          <w:szCs w:val="28"/>
        </w:rPr>
        <w:t xml:space="preserve"> После просмотра дела в рабочей тетради помечаются отметками: «Просмотрено», «Сведений нет» и др.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890A49">
        <w:rPr>
          <w:sz w:val="28"/>
          <w:szCs w:val="28"/>
        </w:rPr>
        <w:t xml:space="preserve">4) Если документ по истории Холокоста обнаружен и будет использоваться в тексте исследовательской работы, то в рабочей тетради его следует зафиксировать </w:t>
      </w:r>
      <w:r w:rsidRPr="00890A49">
        <w:rPr>
          <w:iCs/>
          <w:sz w:val="28"/>
          <w:szCs w:val="28"/>
        </w:rPr>
        <w:t>с указанием шифра: архив, фонд, опись, единица хранения (дело), листы, а также названи</w:t>
      </w:r>
      <w:r>
        <w:rPr>
          <w:iCs/>
          <w:sz w:val="28"/>
          <w:szCs w:val="28"/>
        </w:rPr>
        <w:t>е</w:t>
      </w:r>
      <w:r w:rsidRPr="00890A49">
        <w:rPr>
          <w:iCs/>
          <w:sz w:val="28"/>
          <w:szCs w:val="28"/>
        </w:rPr>
        <w:t xml:space="preserve"> документа и его даты.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iCs/>
          <w:sz w:val="28"/>
          <w:szCs w:val="28"/>
        </w:rPr>
        <w:t>Например:</w:t>
      </w:r>
      <w:r w:rsidRPr="00890A49">
        <w:rPr>
          <w:sz w:val="28"/>
          <w:szCs w:val="28"/>
        </w:rPr>
        <w:t xml:space="preserve"> ГАБО. Ф. 2608. Оп. 1. Д. 2. Л. 20. Распоряжение старшины города и района Унеча о регистрации трудоспособных евреев от 24 декабря 1941 г.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О найденном и отобранном документе в рабочей тетради необходимо дать наиболее полную информацию: даты, резолюции, пометы на документе, фамилии исполнителей. При работе с перепиской важно зафиксировать, кому адресован документ, кем и когда подписан и прочие реквизиты документа. </w:t>
      </w:r>
    </w:p>
    <w:p w:rsidR="00951160" w:rsidRPr="00890A49" w:rsidRDefault="00951160" w:rsidP="00890A49">
      <w:pPr>
        <w:spacing w:line="360" w:lineRule="auto"/>
        <w:ind w:firstLine="539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Полезно обращать внимание на «Лист использования», который размещен в самом начале каждого дела. В нем каждый исследователь, который знакомился с содержанием дела, должен проставлять отметку, что он «сделал выписки» или только «просмотрел документы». Эти сведения дают возможность понять, известны ли те или иные документы исследователям. </w:t>
      </w:r>
    </w:p>
    <w:p w:rsidR="00600984" w:rsidRDefault="00951160" w:rsidP="00890A49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890A49">
        <w:rPr>
          <w:sz w:val="28"/>
          <w:szCs w:val="28"/>
        </w:rPr>
        <w:br/>
      </w:r>
    </w:p>
    <w:p w:rsidR="00600984" w:rsidRDefault="00600984" w:rsidP="00890A49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951160" w:rsidRPr="00D97003" w:rsidRDefault="00951160" w:rsidP="00890A49">
      <w:pPr>
        <w:spacing w:line="360" w:lineRule="auto"/>
        <w:ind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D97003">
        <w:rPr>
          <w:b/>
          <w:sz w:val="28"/>
          <w:szCs w:val="28"/>
        </w:rPr>
        <w:lastRenderedPageBreak/>
        <w:t>Примерный список фондов ГАБО,</w:t>
      </w:r>
    </w:p>
    <w:p w:rsidR="00951160" w:rsidRPr="00D97003" w:rsidRDefault="00951160" w:rsidP="00890A4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97003">
        <w:rPr>
          <w:b/>
          <w:sz w:val="28"/>
          <w:szCs w:val="28"/>
        </w:rPr>
        <w:t>содержащих</w:t>
      </w:r>
      <w:proofErr w:type="gramEnd"/>
      <w:r w:rsidRPr="00D97003">
        <w:rPr>
          <w:b/>
          <w:sz w:val="28"/>
          <w:szCs w:val="28"/>
        </w:rPr>
        <w:t xml:space="preserve"> информацию о Холокосте</w:t>
      </w:r>
    </w:p>
    <w:p w:rsidR="00951160" w:rsidRPr="00D97003" w:rsidRDefault="00951160" w:rsidP="00890A49">
      <w:pPr>
        <w:spacing w:line="360" w:lineRule="auto"/>
        <w:jc w:val="center"/>
        <w:rPr>
          <w:b/>
          <w:sz w:val="28"/>
          <w:szCs w:val="28"/>
        </w:rPr>
      </w:pPr>
      <w:r w:rsidRPr="00D97003">
        <w:rPr>
          <w:b/>
          <w:sz w:val="28"/>
          <w:szCs w:val="28"/>
        </w:rPr>
        <w:t xml:space="preserve">на территории </w:t>
      </w:r>
      <w:proofErr w:type="spellStart"/>
      <w:r w:rsidRPr="00D97003">
        <w:rPr>
          <w:b/>
          <w:sz w:val="28"/>
          <w:szCs w:val="28"/>
        </w:rPr>
        <w:t>Брянщины</w:t>
      </w:r>
      <w:proofErr w:type="spellEnd"/>
      <w:r w:rsidRPr="00D97003">
        <w:rPr>
          <w:b/>
          <w:sz w:val="28"/>
          <w:szCs w:val="28"/>
        </w:rPr>
        <w:t xml:space="preserve"> в период 1941-1943 гг.</w:t>
      </w:r>
    </w:p>
    <w:p w:rsidR="00951160" w:rsidRPr="00890A49" w:rsidRDefault="00951160" w:rsidP="00890A49">
      <w:pPr>
        <w:spacing w:line="360" w:lineRule="auto"/>
        <w:ind w:firstLine="539"/>
        <w:jc w:val="center"/>
        <w:rPr>
          <w:sz w:val="28"/>
          <w:szCs w:val="28"/>
        </w:rPr>
      </w:pP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Ф.2608 Коллекция документальных материалов периода оккупации Брянской области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Ф.44 </w:t>
      </w:r>
      <w:proofErr w:type="spellStart"/>
      <w:r w:rsidRPr="00890A49">
        <w:rPr>
          <w:sz w:val="28"/>
          <w:szCs w:val="28"/>
        </w:rPr>
        <w:t>Клетнянская</w:t>
      </w:r>
      <w:proofErr w:type="spellEnd"/>
      <w:r w:rsidRPr="00890A49">
        <w:rPr>
          <w:sz w:val="28"/>
          <w:szCs w:val="28"/>
        </w:rPr>
        <w:t xml:space="preserve"> районная полиция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Ф.1757 Брянская городская управа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4151B">
        <w:rPr>
          <w:sz w:val="28"/>
          <w:szCs w:val="28"/>
        </w:rPr>
        <w:t>Ф.1760</w:t>
      </w:r>
      <w:r w:rsidRPr="00890A49">
        <w:rPr>
          <w:sz w:val="28"/>
          <w:szCs w:val="28"/>
        </w:rPr>
        <w:t xml:space="preserve"> Жилищный подотдел отдела городского хозяйства Брянской городской управы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Ф.1777 </w:t>
      </w:r>
      <w:proofErr w:type="spellStart"/>
      <w:r w:rsidRPr="00890A49">
        <w:rPr>
          <w:sz w:val="28"/>
          <w:szCs w:val="28"/>
        </w:rPr>
        <w:t>Клетнянская</w:t>
      </w:r>
      <w:proofErr w:type="spellEnd"/>
      <w:r w:rsidRPr="00890A49">
        <w:rPr>
          <w:sz w:val="28"/>
          <w:szCs w:val="28"/>
        </w:rPr>
        <w:t xml:space="preserve"> районная управа Брянского округа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Ф.2521 Редакция газеты «Голос народа» - органа </w:t>
      </w:r>
      <w:proofErr w:type="spellStart"/>
      <w:r w:rsidRPr="00890A49">
        <w:rPr>
          <w:sz w:val="28"/>
          <w:szCs w:val="28"/>
        </w:rPr>
        <w:t>Локотского</w:t>
      </w:r>
      <w:proofErr w:type="spellEnd"/>
      <w:r w:rsidRPr="00890A49">
        <w:rPr>
          <w:sz w:val="28"/>
          <w:szCs w:val="28"/>
        </w:rPr>
        <w:t xml:space="preserve"> окружного управления 1942-1943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Ф.2590 </w:t>
      </w:r>
      <w:proofErr w:type="spellStart"/>
      <w:r w:rsidRPr="00890A49">
        <w:rPr>
          <w:sz w:val="28"/>
          <w:szCs w:val="28"/>
        </w:rPr>
        <w:t>Локотское</w:t>
      </w:r>
      <w:proofErr w:type="spellEnd"/>
      <w:r w:rsidRPr="00890A49">
        <w:rPr>
          <w:sz w:val="28"/>
          <w:szCs w:val="28"/>
        </w:rPr>
        <w:t xml:space="preserve"> окружное самоуправление 1942-1943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Ф.2593 </w:t>
      </w:r>
      <w:proofErr w:type="spellStart"/>
      <w:r w:rsidRPr="00890A49">
        <w:rPr>
          <w:sz w:val="28"/>
          <w:szCs w:val="28"/>
        </w:rPr>
        <w:t>Навлинская</w:t>
      </w:r>
      <w:proofErr w:type="spellEnd"/>
      <w:r w:rsidRPr="00890A49">
        <w:rPr>
          <w:sz w:val="28"/>
          <w:szCs w:val="28"/>
        </w:rPr>
        <w:t xml:space="preserve"> районная управа </w:t>
      </w:r>
      <w:proofErr w:type="spellStart"/>
      <w:r w:rsidRPr="00890A49">
        <w:rPr>
          <w:sz w:val="28"/>
          <w:szCs w:val="28"/>
        </w:rPr>
        <w:t>Локотского</w:t>
      </w:r>
      <w:proofErr w:type="spellEnd"/>
      <w:r w:rsidRPr="00890A49">
        <w:rPr>
          <w:sz w:val="28"/>
          <w:szCs w:val="28"/>
        </w:rPr>
        <w:t xml:space="preserve"> округа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Ф.2600 Редакция газеты «Новый путь» г. </w:t>
      </w:r>
      <w:proofErr w:type="spellStart"/>
      <w:r w:rsidRPr="00890A49">
        <w:rPr>
          <w:sz w:val="28"/>
          <w:szCs w:val="28"/>
        </w:rPr>
        <w:t>Клинцы</w:t>
      </w:r>
      <w:proofErr w:type="spellEnd"/>
      <w:r w:rsidRPr="00890A49">
        <w:rPr>
          <w:sz w:val="28"/>
          <w:szCs w:val="28"/>
        </w:rPr>
        <w:t xml:space="preserve"> Орловской области 1942-1943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Ф.2616 </w:t>
      </w:r>
      <w:proofErr w:type="spellStart"/>
      <w:r w:rsidRPr="00890A49">
        <w:rPr>
          <w:sz w:val="28"/>
          <w:szCs w:val="28"/>
        </w:rPr>
        <w:t>Понуровское</w:t>
      </w:r>
      <w:proofErr w:type="spellEnd"/>
      <w:r w:rsidRPr="00890A49">
        <w:rPr>
          <w:sz w:val="28"/>
          <w:szCs w:val="28"/>
        </w:rPr>
        <w:t xml:space="preserve"> районное управление </w:t>
      </w:r>
      <w:proofErr w:type="spellStart"/>
      <w:r w:rsidRPr="00890A49">
        <w:rPr>
          <w:sz w:val="28"/>
          <w:szCs w:val="28"/>
        </w:rPr>
        <w:t>Клинцовского</w:t>
      </w:r>
      <w:proofErr w:type="spellEnd"/>
      <w:r w:rsidRPr="00890A49">
        <w:rPr>
          <w:sz w:val="28"/>
          <w:szCs w:val="28"/>
        </w:rPr>
        <w:t xml:space="preserve"> округа 1941-1943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Ф.6 Исполнительный комитет Брянского областного Совета народных депутатов 1945 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Ф.829. Исполнительный комитет </w:t>
      </w:r>
      <w:proofErr w:type="spellStart"/>
      <w:r w:rsidRPr="00890A49">
        <w:rPr>
          <w:sz w:val="28"/>
          <w:szCs w:val="28"/>
        </w:rPr>
        <w:t>Новозыбковского</w:t>
      </w:r>
      <w:proofErr w:type="spellEnd"/>
      <w:r w:rsidRPr="00890A49">
        <w:rPr>
          <w:sz w:val="28"/>
          <w:szCs w:val="28"/>
        </w:rPr>
        <w:t xml:space="preserve"> городского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Ф.1150 Исполнительный комитет </w:t>
      </w:r>
      <w:proofErr w:type="spellStart"/>
      <w:r w:rsidRPr="00890A49">
        <w:rPr>
          <w:sz w:val="28"/>
          <w:szCs w:val="28"/>
        </w:rPr>
        <w:t>Клинцовского</w:t>
      </w:r>
      <w:proofErr w:type="spellEnd"/>
      <w:r w:rsidRPr="00890A49">
        <w:rPr>
          <w:sz w:val="28"/>
          <w:szCs w:val="28"/>
        </w:rPr>
        <w:t xml:space="preserve"> городского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Ф.1933 Исполнительный комитет </w:t>
      </w:r>
      <w:proofErr w:type="spellStart"/>
      <w:r w:rsidRPr="00890A49">
        <w:rPr>
          <w:sz w:val="28"/>
          <w:szCs w:val="28"/>
        </w:rPr>
        <w:t>Клетнянского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lastRenderedPageBreak/>
        <w:t xml:space="preserve">Ф.1935 Исполнительный комитет </w:t>
      </w:r>
      <w:proofErr w:type="spellStart"/>
      <w:r w:rsidRPr="00890A49">
        <w:rPr>
          <w:sz w:val="28"/>
          <w:szCs w:val="28"/>
        </w:rPr>
        <w:t>Суражского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Ф.2327 Стародубская комиссия по определению ущерба, причиненного немецкими захватчиками в период Великой Отечественной войны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Ф.2328 Исполнительный комитет </w:t>
      </w:r>
      <w:proofErr w:type="spellStart"/>
      <w:r w:rsidRPr="00890A49">
        <w:rPr>
          <w:sz w:val="28"/>
          <w:szCs w:val="28"/>
        </w:rPr>
        <w:t>Севского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Ф.2598 Исполнительный комитет </w:t>
      </w:r>
      <w:proofErr w:type="spellStart"/>
      <w:r w:rsidRPr="00890A49">
        <w:rPr>
          <w:sz w:val="28"/>
          <w:szCs w:val="28"/>
        </w:rPr>
        <w:t>Чуровичского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Ф.2608 Исполнительный комитет </w:t>
      </w:r>
      <w:proofErr w:type="spellStart"/>
      <w:r w:rsidRPr="00890A49">
        <w:rPr>
          <w:sz w:val="28"/>
          <w:szCs w:val="28"/>
        </w:rPr>
        <w:t>Дятьковского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Ф.2750 Исполнительный комитет </w:t>
      </w:r>
      <w:proofErr w:type="spellStart"/>
      <w:r w:rsidRPr="00890A49">
        <w:rPr>
          <w:sz w:val="28"/>
          <w:szCs w:val="28"/>
        </w:rPr>
        <w:t>Злынковского</w:t>
      </w:r>
      <w:proofErr w:type="spellEnd"/>
      <w:r w:rsidRPr="00890A49">
        <w:rPr>
          <w:sz w:val="28"/>
          <w:szCs w:val="28"/>
        </w:rPr>
        <w:t xml:space="preserve"> районного Совета депутатов трудящихся 1944 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Ф.1107 Коллекция документальных материалов о партизанском движении на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 1941-1987 гг.</w:t>
      </w:r>
    </w:p>
    <w:p w:rsidR="00951160" w:rsidRPr="00890A49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Ф.2385 Исполнительный комитет Брянского городского Совета народных депутатов 1943 г.</w:t>
      </w:r>
    </w:p>
    <w:p w:rsidR="00951160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Ф.П.1650 Брянский штаб партизанского движения 1941-1945 гг.</w:t>
      </w:r>
    </w:p>
    <w:p w:rsidR="00951160" w:rsidRDefault="00951160" w:rsidP="00D16E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Ф.2962 Личный фонд Е.А. Ивановой, исследовательницы </w:t>
      </w:r>
      <w:r w:rsidRPr="004732EA">
        <w:rPr>
          <w:sz w:val="28"/>
          <w:szCs w:val="28"/>
        </w:rPr>
        <w:t xml:space="preserve">нацистского оккупационного режима и истории партизанского и </w:t>
      </w:r>
      <w:r w:rsidRPr="00442BE6">
        <w:rPr>
          <w:sz w:val="28"/>
          <w:szCs w:val="28"/>
        </w:rPr>
        <w:t xml:space="preserve">подпольного движения на территории Дубровского, </w:t>
      </w:r>
      <w:proofErr w:type="spellStart"/>
      <w:r w:rsidRPr="004732EA">
        <w:rPr>
          <w:sz w:val="28"/>
          <w:szCs w:val="28"/>
        </w:rPr>
        <w:t>Клетнянского</w:t>
      </w:r>
      <w:proofErr w:type="spellEnd"/>
      <w:r w:rsidRPr="004732EA">
        <w:rPr>
          <w:sz w:val="28"/>
          <w:szCs w:val="28"/>
        </w:rPr>
        <w:t xml:space="preserve">, </w:t>
      </w:r>
      <w:proofErr w:type="spellStart"/>
      <w:r w:rsidRPr="004732EA">
        <w:rPr>
          <w:sz w:val="28"/>
          <w:szCs w:val="28"/>
        </w:rPr>
        <w:t>Рогнединского</w:t>
      </w:r>
      <w:proofErr w:type="spellEnd"/>
      <w:r w:rsidRPr="004732EA">
        <w:rPr>
          <w:sz w:val="28"/>
          <w:szCs w:val="28"/>
        </w:rPr>
        <w:t xml:space="preserve"> районов Орловской области.</w:t>
      </w:r>
    </w:p>
    <w:p w:rsidR="00951160" w:rsidRPr="00D16EDF" w:rsidRDefault="00951160" w:rsidP="004732EA">
      <w:pPr>
        <w:spacing w:line="360" w:lineRule="auto"/>
        <w:ind w:left="1319"/>
        <w:jc w:val="both"/>
        <w:rPr>
          <w:sz w:val="28"/>
          <w:szCs w:val="28"/>
          <w:highlight w:val="yellow"/>
        </w:rPr>
      </w:pPr>
    </w:p>
    <w:p w:rsidR="00951160" w:rsidRPr="00890A49" w:rsidRDefault="00951160" w:rsidP="00442BE6">
      <w:pPr>
        <w:spacing w:line="360" w:lineRule="auto"/>
        <w:ind w:left="1319"/>
        <w:jc w:val="both"/>
        <w:rPr>
          <w:sz w:val="28"/>
          <w:szCs w:val="28"/>
        </w:rPr>
      </w:pPr>
    </w:p>
    <w:p w:rsidR="00951160" w:rsidRPr="00890A49" w:rsidRDefault="00951160" w:rsidP="00D16EDF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rStyle w:val="c2"/>
          <w:sz w:val="28"/>
          <w:szCs w:val="28"/>
        </w:rPr>
        <w:br w:type="page"/>
      </w:r>
      <w:r w:rsidRPr="00890A49">
        <w:rPr>
          <w:b/>
          <w:bCs/>
          <w:sz w:val="28"/>
          <w:szCs w:val="28"/>
        </w:rPr>
        <w:lastRenderedPageBreak/>
        <w:t>План проведения внешкольного мероприятия</w:t>
      </w:r>
    </w:p>
    <w:p w:rsidR="00951160" w:rsidRPr="00890A49" w:rsidRDefault="00951160" w:rsidP="00890A49">
      <w:pPr>
        <w:spacing w:line="360" w:lineRule="auto"/>
        <w:jc w:val="center"/>
        <w:rPr>
          <w:b/>
          <w:bCs/>
          <w:sz w:val="28"/>
          <w:szCs w:val="28"/>
        </w:rPr>
      </w:pPr>
      <w:r w:rsidRPr="00890A49">
        <w:rPr>
          <w:b/>
          <w:bCs/>
          <w:sz w:val="28"/>
          <w:szCs w:val="28"/>
        </w:rPr>
        <w:t xml:space="preserve">«Семейный портрет на фоне войны» </w:t>
      </w:r>
    </w:p>
    <w:p w:rsidR="00951160" w:rsidRPr="00890A49" w:rsidRDefault="00951160" w:rsidP="00890A49">
      <w:pPr>
        <w:spacing w:line="360" w:lineRule="auto"/>
        <w:jc w:val="center"/>
        <w:rPr>
          <w:b/>
          <w:bCs/>
          <w:sz w:val="28"/>
          <w:szCs w:val="28"/>
        </w:rPr>
      </w:pPr>
      <w:r w:rsidRPr="00890A49">
        <w:rPr>
          <w:b/>
          <w:bCs/>
          <w:sz w:val="28"/>
          <w:szCs w:val="28"/>
        </w:rPr>
        <w:t>в Государственном архиве Брянской области</w:t>
      </w:r>
    </w:p>
    <w:p w:rsidR="00951160" w:rsidRPr="00890A49" w:rsidRDefault="00951160" w:rsidP="00890A49">
      <w:pPr>
        <w:spacing w:line="360" w:lineRule="auto"/>
        <w:jc w:val="center"/>
        <w:rPr>
          <w:bCs/>
          <w:sz w:val="28"/>
          <w:szCs w:val="28"/>
        </w:rPr>
      </w:pP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Информация для учителя.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С 8 августа 1941 по 28 сентября 1943 г. территория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>, входящая в состав Орловской области, была оккупирована немецкими захватчиками. В период оккупации нацисты отрабатывали здесь методы «окончательного решени</w:t>
      </w:r>
      <w:r>
        <w:rPr>
          <w:sz w:val="28"/>
          <w:szCs w:val="28"/>
        </w:rPr>
        <w:t>я еврейского вопроса», организу</w:t>
      </w:r>
      <w:r w:rsidRPr="00442BE6">
        <w:rPr>
          <w:sz w:val="28"/>
          <w:szCs w:val="28"/>
        </w:rPr>
        <w:t>я</w:t>
      </w:r>
      <w:r w:rsidRPr="00890A49">
        <w:rPr>
          <w:sz w:val="28"/>
          <w:szCs w:val="28"/>
        </w:rPr>
        <w:t xml:space="preserve"> сеть гетто, проводя массовые расстрелы евреев.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Десятилетия запрета на изучение темы Холокоста на территории СССР, засекречивание значительной части документов, связанных с историей Катастрофы на территории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>, созда</w:t>
      </w:r>
      <w:r>
        <w:rPr>
          <w:sz w:val="28"/>
          <w:szCs w:val="28"/>
        </w:rPr>
        <w:t xml:space="preserve">ли значительные </w:t>
      </w:r>
      <w:proofErr w:type="gramStart"/>
      <w:r>
        <w:rPr>
          <w:sz w:val="28"/>
          <w:szCs w:val="28"/>
        </w:rPr>
        <w:t>трудности</w:t>
      </w:r>
      <w:proofErr w:type="gramEnd"/>
      <w:r w:rsidRPr="00890A49">
        <w:rPr>
          <w:sz w:val="28"/>
          <w:szCs w:val="28"/>
        </w:rPr>
        <w:t xml:space="preserve"> как для научных исследований, так и для преподавания данной темы. </w:t>
      </w:r>
    </w:p>
    <w:p w:rsidR="00951160" w:rsidRPr="00890A49" w:rsidRDefault="00951160" w:rsidP="00890A49">
      <w:pPr>
        <w:widowControl w:val="0"/>
        <w:spacing w:line="360" w:lineRule="auto"/>
        <w:ind w:right="20" w:firstLine="54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90A49">
        <w:rPr>
          <w:color w:val="000000"/>
          <w:spacing w:val="4"/>
          <w:sz w:val="28"/>
          <w:szCs w:val="28"/>
          <w:shd w:val="clear" w:color="auto" w:fill="FFFFFF"/>
        </w:rPr>
        <w:t xml:space="preserve">Материалы Государственного архива Брянской области, отражающие события Холокоста на территории </w:t>
      </w:r>
      <w:proofErr w:type="spellStart"/>
      <w:r w:rsidRPr="00890A49">
        <w:rPr>
          <w:color w:val="000000"/>
          <w:spacing w:val="4"/>
          <w:sz w:val="28"/>
          <w:szCs w:val="28"/>
          <w:shd w:val="clear" w:color="auto" w:fill="FFFFFF"/>
        </w:rPr>
        <w:t>Брянщины</w:t>
      </w:r>
      <w:proofErr w:type="spellEnd"/>
      <w:r w:rsidRPr="00890A49">
        <w:rPr>
          <w:color w:val="000000"/>
          <w:spacing w:val="4"/>
          <w:sz w:val="28"/>
          <w:szCs w:val="28"/>
          <w:shd w:val="clear" w:color="auto" w:fill="FFFFFF"/>
        </w:rPr>
        <w:t xml:space="preserve"> в годы ее оккупации немецкими захватчиками, представляют собой обширный круг исторически ценных документов, являющихся неотъемлемой частью документальной истории Великой Отечественной войны. Они характеризуют преступные цели нацистской Германии по отношению к гражданам Советского Союза еврейской национальности, подтверждают методы и средства их целенаправленного уничтожения, освещают статистические итоги злодеяний – ущерба, причиненного в результате проведения политики геноцида.</w:t>
      </w:r>
    </w:p>
    <w:p w:rsidR="00951160" w:rsidRPr="00890A49" w:rsidRDefault="00951160" w:rsidP="00890A49">
      <w:pPr>
        <w:spacing w:line="360" w:lineRule="auto"/>
        <w:ind w:firstLine="54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Анализируя имеющиеся в </w:t>
      </w:r>
      <w:proofErr w:type="spellStart"/>
      <w:r w:rsidRPr="00890A49">
        <w:rPr>
          <w:sz w:val="28"/>
          <w:szCs w:val="28"/>
        </w:rPr>
        <w:t>госархиве</w:t>
      </w:r>
      <w:proofErr w:type="spellEnd"/>
      <w:r w:rsidRPr="00890A49">
        <w:rPr>
          <w:sz w:val="28"/>
          <w:szCs w:val="28"/>
        </w:rPr>
        <w:t xml:space="preserve"> документы, мы приходим к выводу, что Холокосту на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 предшествовала массированная пропаганда, оправдывающая тезисы нацизма как идеологической системы, считавшей евреев основным внутренним врагом германского народа. Статьи </w:t>
      </w:r>
      <w:r w:rsidRPr="00890A49">
        <w:rPr>
          <w:sz w:val="28"/>
          <w:szCs w:val="28"/>
        </w:rPr>
        <w:lastRenderedPageBreak/>
        <w:t xml:space="preserve">антисемитского содержания имеются в газетах «Речь» - печатном органе Орловских оккупационных властей, «Голос народа» - печатном органе </w:t>
      </w:r>
      <w:proofErr w:type="spellStart"/>
      <w:r w:rsidRPr="00890A49">
        <w:rPr>
          <w:sz w:val="28"/>
          <w:szCs w:val="28"/>
        </w:rPr>
        <w:t>Локотского</w:t>
      </w:r>
      <w:proofErr w:type="spellEnd"/>
      <w:r w:rsidRPr="00890A49">
        <w:rPr>
          <w:sz w:val="28"/>
          <w:szCs w:val="28"/>
        </w:rPr>
        <w:t xml:space="preserve"> окружного самоуправления. </w:t>
      </w:r>
    </w:p>
    <w:p w:rsidR="00951160" w:rsidRPr="00442BE6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Масштабная антисемитская пропаганда подкреплялась конкретными действиями, отраженными в документах «оккупационного режима», то есть документах органов власти, образованных немецкими властями на захваченных территориях. </w:t>
      </w:r>
      <w:r w:rsidRPr="00442BE6">
        <w:rPr>
          <w:sz w:val="28"/>
          <w:szCs w:val="28"/>
        </w:rPr>
        <w:t>Холокост</w:t>
      </w:r>
      <w:r>
        <w:rPr>
          <w:sz w:val="28"/>
          <w:szCs w:val="28"/>
        </w:rPr>
        <w:t>, в том числе и</w:t>
      </w:r>
      <w:r w:rsidRPr="00442BE6">
        <w:rPr>
          <w:sz w:val="28"/>
          <w:szCs w:val="28"/>
        </w:rPr>
        <w:t xml:space="preserve"> на </w:t>
      </w:r>
      <w:proofErr w:type="spellStart"/>
      <w:r w:rsidRPr="00442BE6">
        <w:rPr>
          <w:sz w:val="28"/>
          <w:szCs w:val="28"/>
        </w:rPr>
        <w:t>Брянщине</w:t>
      </w:r>
      <w:proofErr w:type="spellEnd"/>
      <w:r w:rsidRPr="00442BE6">
        <w:rPr>
          <w:sz w:val="28"/>
          <w:szCs w:val="28"/>
        </w:rPr>
        <w:t xml:space="preserve"> имел следующие особенности: 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Во-первых, на начальном этапе оккупационного периода предполагалась дискриминация еврейского населения. С </w:t>
      </w:r>
      <w:r>
        <w:rPr>
          <w:sz w:val="28"/>
          <w:szCs w:val="28"/>
        </w:rPr>
        <w:t xml:space="preserve">первых дней оккупации </w:t>
      </w:r>
      <w:proofErr w:type="gramStart"/>
      <w:r>
        <w:rPr>
          <w:sz w:val="28"/>
          <w:szCs w:val="28"/>
        </w:rPr>
        <w:t>Брянская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90A49">
        <w:rPr>
          <w:sz w:val="28"/>
          <w:szCs w:val="28"/>
        </w:rPr>
        <w:t>фельдкаме</w:t>
      </w:r>
      <w:r>
        <w:rPr>
          <w:sz w:val="28"/>
          <w:szCs w:val="28"/>
        </w:rPr>
        <w:t>ндатура</w:t>
      </w:r>
      <w:proofErr w:type="spellEnd"/>
      <w:r>
        <w:rPr>
          <w:sz w:val="28"/>
          <w:szCs w:val="28"/>
        </w:rPr>
        <w:t xml:space="preserve"> получила постановление Германской </w:t>
      </w:r>
      <w:r w:rsidRPr="00890A49">
        <w:rPr>
          <w:sz w:val="28"/>
          <w:szCs w:val="28"/>
        </w:rPr>
        <w:t>армии, которое обязывало взять на учет лиц еврейской национальности в каждом районе (они помечались в списках буквой «Е» - еврей) и инструкцию по устройству административного управления, запрещавшую выдавать евреям вид на жительство. В паспорте еврея должна была стоять русская буква «Ж» и немецкая буква «</w:t>
      </w:r>
      <w:r w:rsidRPr="00890A49">
        <w:rPr>
          <w:sz w:val="28"/>
          <w:szCs w:val="28"/>
          <w:lang w:val="en-US"/>
        </w:rPr>
        <w:t>J</w:t>
      </w:r>
      <w:r w:rsidRPr="00890A49">
        <w:rPr>
          <w:sz w:val="28"/>
          <w:szCs w:val="28"/>
        </w:rPr>
        <w:t>». Еще одна инструкция запрещала вступать в брак с евреями.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Повсеместно начали составляться списки евреев с указанием всех членов семьи, дат рождения, мест жительства, которые </w:t>
      </w:r>
      <w:r>
        <w:rPr>
          <w:sz w:val="28"/>
          <w:szCs w:val="28"/>
        </w:rPr>
        <w:t xml:space="preserve">хранились в городских управах. </w:t>
      </w:r>
      <w:r w:rsidRPr="00890A49">
        <w:rPr>
          <w:sz w:val="28"/>
          <w:szCs w:val="28"/>
        </w:rPr>
        <w:t>Практически сразу после оккупац</w:t>
      </w:r>
      <w:proofErr w:type="gramStart"/>
      <w:r w:rsidRPr="00890A49">
        <w:rPr>
          <w:sz w:val="28"/>
          <w:szCs w:val="28"/>
        </w:rPr>
        <w:t>ии у е</w:t>
      </w:r>
      <w:proofErr w:type="gramEnd"/>
      <w:r w:rsidRPr="00890A49">
        <w:rPr>
          <w:sz w:val="28"/>
          <w:szCs w:val="28"/>
        </w:rPr>
        <w:t xml:space="preserve">вреев была изъята недвижимость. 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На втором этапе подобные меры сопровождались массовыми расстрелами. Здесь также имеются свои особенности. Уничтожение происходило в несколько этапов.  </w:t>
      </w:r>
    </w:p>
    <w:p w:rsidR="00951160" w:rsidRPr="00890A49" w:rsidRDefault="00951160" w:rsidP="00890A49">
      <w:pPr>
        <w:tabs>
          <w:tab w:val="left" w:pos="1086"/>
        </w:tabs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A49">
        <w:rPr>
          <w:sz w:val="28"/>
          <w:szCs w:val="28"/>
        </w:rPr>
        <w:t>Вначале проходило выселение евреев в «еврейские районы».</w:t>
      </w:r>
    </w:p>
    <w:p w:rsidR="00951160" w:rsidRPr="00890A49" w:rsidRDefault="00951160" w:rsidP="00890A49">
      <w:pPr>
        <w:tabs>
          <w:tab w:val="left" w:pos="1086"/>
        </w:tabs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A49">
        <w:rPr>
          <w:sz w:val="28"/>
          <w:szCs w:val="28"/>
        </w:rPr>
        <w:t xml:space="preserve">Затем </w:t>
      </w:r>
      <w:proofErr w:type="spellStart"/>
      <w:r w:rsidRPr="00890A49">
        <w:rPr>
          <w:sz w:val="28"/>
          <w:szCs w:val="28"/>
        </w:rPr>
        <w:t>зондеркоманда</w:t>
      </w:r>
      <w:proofErr w:type="spellEnd"/>
      <w:r w:rsidRPr="00890A49">
        <w:rPr>
          <w:sz w:val="28"/>
          <w:szCs w:val="28"/>
        </w:rPr>
        <w:t xml:space="preserve"> проводила первичные расстрелы. Сначала </w:t>
      </w:r>
      <w:r>
        <w:rPr>
          <w:sz w:val="28"/>
          <w:szCs w:val="28"/>
        </w:rPr>
        <w:t xml:space="preserve">силами мобильных подразделений </w:t>
      </w:r>
      <w:r w:rsidRPr="00890A49">
        <w:rPr>
          <w:sz w:val="28"/>
          <w:szCs w:val="28"/>
        </w:rPr>
        <w:t xml:space="preserve">ЗК-76, потом АК-7а, которые дислоцировались в </w:t>
      </w:r>
      <w:proofErr w:type="spellStart"/>
      <w:r w:rsidRPr="00890A49">
        <w:rPr>
          <w:sz w:val="28"/>
          <w:szCs w:val="28"/>
        </w:rPr>
        <w:t>Клинцах</w:t>
      </w:r>
      <w:proofErr w:type="spellEnd"/>
      <w:r w:rsidRPr="00890A49">
        <w:rPr>
          <w:sz w:val="28"/>
          <w:szCs w:val="28"/>
        </w:rPr>
        <w:t xml:space="preserve">. В расстрелах участвовали 10 пехотный </w:t>
      </w:r>
      <w:r>
        <w:rPr>
          <w:sz w:val="28"/>
          <w:szCs w:val="28"/>
        </w:rPr>
        <w:t>полк 1-ой</w:t>
      </w:r>
      <w:r w:rsidRPr="00890A49">
        <w:rPr>
          <w:sz w:val="28"/>
          <w:szCs w:val="28"/>
        </w:rPr>
        <w:t xml:space="preserve"> мотопехотной бригады СС и местные полицаи. Так, один из массовых р</w:t>
      </w:r>
      <w:r w:rsidRPr="00890A49">
        <w:rPr>
          <w:color w:val="000033"/>
          <w:sz w:val="28"/>
          <w:szCs w:val="28"/>
        </w:rPr>
        <w:t xml:space="preserve">асстрелов евреев Брянска был проведен вскоре после оккупации города. В </w:t>
      </w:r>
      <w:r w:rsidRPr="00890A49">
        <w:rPr>
          <w:color w:val="000033"/>
          <w:sz w:val="28"/>
          <w:szCs w:val="28"/>
        </w:rPr>
        <w:lastRenderedPageBreak/>
        <w:t>ноябре 1941 г. в районе аэродрома оккупанты уничтожили около 800 евреев. 7.500 трупов стариков, женщин и детей, "преимущественно евреев и цыган", были обнаружены после освобождения города в районе станции Брянск-2.</w:t>
      </w:r>
      <w:r w:rsidRPr="00890A49">
        <w:rPr>
          <w:sz w:val="28"/>
          <w:szCs w:val="28"/>
        </w:rPr>
        <w:t xml:space="preserve"> Сохранилась информация о массовых расстрелах в пос. </w:t>
      </w:r>
      <w:proofErr w:type="spellStart"/>
      <w:r w:rsidRPr="00890A49">
        <w:rPr>
          <w:sz w:val="28"/>
          <w:szCs w:val="28"/>
        </w:rPr>
        <w:t>Клинцы</w:t>
      </w:r>
      <w:proofErr w:type="spellEnd"/>
      <w:r w:rsidRPr="00890A49">
        <w:rPr>
          <w:sz w:val="28"/>
          <w:szCs w:val="28"/>
        </w:rPr>
        <w:t xml:space="preserve"> (список насчитывает 258 фамилий), Сураже (308 человек) и др.</w:t>
      </w:r>
    </w:p>
    <w:p w:rsidR="00951160" w:rsidRPr="00890A49" w:rsidRDefault="00951160" w:rsidP="00890A49">
      <w:pPr>
        <w:tabs>
          <w:tab w:val="left" w:pos="1086"/>
        </w:tabs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- Параллельно шел процесс создания гетто, в которых расстрелы узников с целью их полного уничтожения стали регулярными. В гетто, как правило, были невыносимые для жизни условия: высокая плотность населения, болезни и голод. Минимальный продуктовый паек выдавался только евреям, выполняющим трудоёмкую принудительную работу. </w:t>
      </w:r>
      <w:r w:rsidRPr="00890A49">
        <w:rPr>
          <w:color w:val="000033"/>
          <w:sz w:val="28"/>
          <w:szCs w:val="28"/>
        </w:rPr>
        <w:t xml:space="preserve">Еврейские гетто были созданы в </w:t>
      </w:r>
      <w:proofErr w:type="spellStart"/>
      <w:r w:rsidRPr="00890A49">
        <w:rPr>
          <w:color w:val="000033"/>
          <w:sz w:val="28"/>
          <w:szCs w:val="28"/>
        </w:rPr>
        <w:t>Клинцах</w:t>
      </w:r>
      <w:proofErr w:type="spellEnd"/>
      <w:r w:rsidRPr="00890A49">
        <w:rPr>
          <w:color w:val="000033"/>
          <w:sz w:val="28"/>
          <w:szCs w:val="28"/>
        </w:rPr>
        <w:t xml:space="preserve">, Злынке, Карачеве, </w:t>
      </w:r>
      <w:proofErr w:type="spellStart"/>
      <w:r w:rsidRPr="00890A49">
        <w:rPr>
          <w:color w:val="000033"/>
          <w:sz w:val="28"/>
          <w:szCs w:val="28"/>
        </w:rPr>
        <w:t>Клетне</w:t>
      </w:r>
      <w:proofErr w:type="spellEnd"/>
      <w:r w:rsidRPr="00890A49">
        <w:rPr>
          <w:color w:val="000033"/>
          <w:sz w:val="28"/>
          <w:szCs w:val="28"/>
        </w:rPr>
        <w:t xml:space="preserve">, Новозыбкове, Мглине и др. населенных пунктах. Всего немецкими захватчиками было создано на территории </w:t>
      </w:r>
      <w:proofErr w:type="spellStart"/>
      <w:r w:rsidRPr="00890A49">
        <w:rPr>
          <w:color w:val="000033"/>
          <w:sz w:val="28"/>
          <w:szCs w:val="28"/>
        </w:rPr>
        <w:t>Брянщины</w:t>
      </w:r>
      <w:proofErr w:type="spellEnd"/>
      <w:r w:rsidRPr="00890A49">
        <w:rPr>
          <w:color w:val="000033"/>
          <w:sz w:val="28"/>
          <w:szCs w:val="28"/>
        </w:rPr>
        <w:t xml:space="preserve"> не менее 10 гетто, где содержалось свыше 11 тыс. узников. Из них только 400 человек выжило. Об этом свидетельствуют акты по учету ущерба и злодеяний, нанесенных немецкими захватчиками </w:t>
      </w:r>
      <w:proofErr w:type="spellStart"/>
      <w:r w:rsidRPr="00890A49">
        <w:rPr>
          <w:color w:val="000033"/>
          <w:sz w:val="28"/>
          <w:szCs w:val="28"/>
        </w:rPr>
        <w:t>Брянщине</w:t>
      </w:r>
      <w:proofErr w:type="spellEnd"/>
      <w:r w:rsidRPr="00890A49">
        <w:rPr>
          <w:color w:val="000033"/>
          <w:sz w:val="28"/>
          <w:szCs w:val="28"/>
        </w:rPr>
        <w:t xml:space="preserve">. Гетто на территории </w:t>
      </w:r>
      <w:proofErr w:type="spellStart"/>
      <w:r w:rsidRPr="00890A49">
        <w:rPr>
          <w:color w:val="000033"/>
          <w:sz w:val="28"/>
          <w:szCs w:val="28"/>
        </w:rPr>
        <w:t>Брянщины</w:t>
      </w:r>
      <w:proofErr w:type="spellEnd"/>
      <w:r w:rsidRPr="00890A49">
        <w:rPr>
          <w:color w:val="000033"/>
          <w:sz w:val="28"/>
          <w:szCs w:val="28"/>
        </w:rPr>
        <w:t xml:space="preserve"> были ликвидированы в конце зимы 1941/42 г. или ранней весной 1942 г.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color w:val="000033"/>
          <w:sz w:val="28"/>
          <w:szCs w:val="28"/>
        </w:rPr>
      </w:pPr>
      <w:r w:rsidRPr="00890A49">
        <w:rPr>
          <w:sz w:val="28"/>
          <w:szCs w:val="28"/>
        </w:rPr>
        <w:t xml:space="preserve">Таким образом, накануне войны на территории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 xml:space="preserve"> проживало около 30 тысяч евреев (из них 5000 человек проживали в самом г. Брянске). В ходе целенаправленного уничтожения лиц еврейской национальности с октября 1941 г. по март 1942 г. было уничтожено более 17 тыс. человек.</w:t>
      </w:r>
      <w:r w:rsidRPr="00890A49">
        <w:rPr>
          <w:color w:val="000033"/>
          <w:sz w:val="28"/>
          <w:szCs w:val="28"/>
        </w:rPr>
        <w:t xml:space="preserve"> 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Из уже выявленных а</w:t>
      </w:r>
      <w:r>
        <w:rPr>
          <w:sz w:val="28"/>
          <w:szCs w:val="28"/>
        </w:rPr>
        <w:t>втором методических рекомендаций</w:t>
      </w:r>
      <w:r w:rsidRPr="00890A49">
        <w:rPr>
          <w:sz w:val="28"/>
          <w:szCs w:val="28"/>
        </w:rPr>
        <w:t xml:space="preserve"> документов по истории Холокоста для проведения внешкольного мероприятия на базе </w:t>
      </w:r>
      <w:proofErr w:type="spellStart"/>
      <w:r w:rsidRPr="00890A49">
        <w:rPr>
          <w:sz w:val="28"/>
          <w:szCs w:val="28"/>
        </w:rPr>
        <w:t>госархива</w:t>
      </w:r>
      <w:proofErr w:type="spellEnd"/>
      <w:r w:rsidRPr="00890A49">
        <w:rPr>
          <w:sz w:val="28"/>
          <w:szCs w:val="28"/>
        </w:rPr>
        <w:t xml:space="preserve"> Брянской области были отобраны наиболее характерные и показательные.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Основная цель занятия - продемонстрировать возможность использования данного массива документов для понимания учащимися как трагедии в целом, так и отдельных аспектов Холокоста на территории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lastRenderedPageBreak/>
        <w:t xml:space="preserve">Мероприятие рассчитано на аудиторию 25-30 человек, длительность занятия 1,5 часа. В процессе работы лекционно-информативные формы работы совмещаются с интерактивными - работой в группах; и творческими - проведением презентаций полученных результатов или написанием эссе по обозначенным темам и др. 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После краткого исторического анализа оккупационного периода на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 и положения еврейского населения в данный временной отрезок, класс делится на группы по 4-5 человек, каждая из которых получает набор документов с целью анализа подборки. Итогом работы групп должно стать выявление </w:t>
      </w:r>
      <w:r>
        <w:rPr>
          <w:sz w:val="28"/>
          <w:szCs w:val="28"/>
        </w:rPr>
        <w:t>различных аспектов</w:t>
      </w:r>
      <w:r w:rsidRPr="00890A49">
        <w:rPr>
          <w:sz w:val="28"/>
          <w:szCs w:val="28"/>
        </w:rPr>
        <w:t xml:space="preserve"> Хол</w:t>
      </w:r>
      <w:r w:rsidRPr="00442BE6">
        <w:rPr>
          <w:sz w:val="28"/>
          <w:szCs w:val="28"/>
        </w:rPr>
        <w:t>о</w:t>
      </w:r>
      <w:r w:rsidRPr="00890A49">
        <w:rPr>
          <w:sz w:val="28"/>
          <w:szCs w:val="28"/>
        </w:rPr>
        <w:t>коста на</w:t>
      </w:r>
      <w:r>
        <w:rPr>
          <w:sz w:val="28"/>
          <w:szCs w:val="28"/>
        </w:rPr>
        <w:t xml:space="preserve"> примере</w:t>
      </w:r>
      <w:r w:rsidRPr="00890A49">
        <w:rPr>
          <w:sz w:val="28"/>
          <w:szCs w:val="28"/>
        </w:rPr>
        <w:t xml:space="preserve">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 по предложенным документальным материалам. Для групповой работы учащихся подготовлено </w:t>
      </w:r>
      <w:r w:rsidRPr="00890A49">
        <w:rPr>
          <w:iCs/>
          <w:sz w:val="28"/>
          <w:szCs w:val="28"/>
        </w:rPr>
        <w:t>пять подборок документов</w:t>
      </w:r>
      <w:r w:rsidRPr="00890A49">
        <w:rPr>
          <w:sz w:val="28"/>
          <w:szCs w:val="28"/>
        </w:rPr>
        <w:t xml:space="preserve">. </w:t>
      </w:r>
    </w:p>
    <w:p w:rsidR="00951160" w:rsidRPr="00890A49" w:rsidRDefault="00951160" w:rsidP="00890A49">
      <w:pPr>
        <w:widowControl w:val="0"/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890A49">
        <w:rPr>
          <w:spacing w:val="4"/>
          <w:sz w:val="28"/>
          <w:szCs w:val="28"/>
          <w:u w:val="single"/>
        </w:rPr>
        <w:t>Первый блок документов</w:t>
      </w:r>
      <w:r w:rsidRPr="00890A49">
        <w:rPr>
          <w:spacing w:val="4"/>
          <w:sz w:val="28"/>
          <w:szCs w:val="28"/>
        </w:rPr>
        <w:t xml:space="preserve">. </w:t>
      </w:r>
      <w:r w:rsidRPr="00890A49">
        <w:rPr>
          <w:b/>
          <w:spacing w:val="4"/>
          <w:sz w:val="28"/>
          <w:szCs w:val="28"/>
        </w:rPr>
        <w:t xml:space="preserve">Жизнь евреев на территории </w:t>
      </w:r>
      <w:proofErr w:type="spellStart"/>
      <w:r w:rsidRPr="00890A49">
        <w:rPr>
          <w:b/>
          <w:spacing w:val="4"/>
          <w:sz w:val="28"/>
          <w:szCs w:val="28"/>
        </w:rPr>
        <w:t>Брянщины</w:t>
      </w:r>
      <w:proofErr w:type="spellEnd"/>
      <w:r w:rsidRPr="00890A49">
        <w:rPr>
          <w:b/>
          <w:spacing w:val="4"/>
          <w:sz w:val="28"/>
          <w:szCs w:val="28"/>
        </w:rPr>
        <w:t xml:space="preserve"> накануне войны</w:t>
      </w:r>
      <w:r w:rsidRPr="00890A49">
        <w:rPr>
          <w:spacing w:val="4"/>
          <w:sz w:val="28"/>
          <w:szCs w:val="28"/>
        </w:rPr>
        <w:t xml:space="preserve">. Сюда отобраны документы, которые на примере отдельной еврейской семьи </w:t>
      </w:r>
      <w:proofErr w:type="spellStart"/>
      <w:r w:rsidRPr="00890A49">
        <w:rPr>
          <w:spacing w:val="4"/>
          <w:sz w:val="28"/>
          <w:szCs w:val="28"/>
        </w:rPr>
        <w:t>Либерман</w:t>
      </w:r>
      <w:proofErr w:type="spellEnd"/>
      <w:r w:rsidRPr="00890A49">
        <w:rPr>
          <w:spacing w:val="4"/>
          <w:sz w:val="28"/>
          <w:szCs w:val="28"/>
        </w:rPr>
        <w:t>, прожив</w:t>
      </w:r>
      <w:r>
        <w:rPr>
          <w:spacing w:val="4"/>
          <w:sz w:val="28"/>
          <w:szCs w:val="28"/>
        </w:rPr>
        <w:t>авш</w:t>
      </w:r>
      <w:r w:rsidRPr="00890A49">
        <w:rPr>
          <w:spacing w:val="4"/>
          <w:sz w:val="28"/>
          <w:szCs w:val="28"/>
        </w:rPr>
        <w:t xml:space="preserve">ей в г. Стародубе, характеризуют довоенную жизнь евреев </w:t>
      </w:r>
      <w:proofErr w:type="spellStart"/>
      <w:r w:rsidRPr="00890A49">
        <w:rPr>
          <w:spacing w:val="4"/>
          <w:sz w:val="28"/>
          <w:szCs w:val="28"/>
        </w:rPr>
        <w:t>Брянщины</w:t>
      </w:r>
      <w:proofErr w:type="spellEnd"/>
      <w:r w:rsidRPr="00890A49">
        <w:rPr>
          <w:spacing w:val="4"/>
          <w:sz w:val="28"/>
          <w:szCs w:val="28"/>
        </w:rPr>
        <w:t>, по чьей террито</w:t>
      </w:r>
      <w:r>
        <w:rPr>
          <w:spacing w:val="4"/>
          <w:sz w:val="28"/>
          <w:szCs w:val="28"/>
        </w:rPr>
        <w:t xml:space="preserve">рии пролегала черта оседлости. </w:t>
      </w:r>
      <w:r w:rsidRPr="00890A49">
        <w:rPr>
          <w:spacing w:val="4"/>
          <w:sz w:val="28"/>
          <w:szCs w:val="28"/>
        </w:rPr>
        <w:t xml:space="preserve">Это документы: Стародубской переписной комиссии, где указано семейство </w:t>
      </w:r>
      <w:proofErr w:type="spellStart"/>
      <w:r w:rsidRPr="00890A49">
        <w:rPr>
          <w:spacing w:val="4"/>
          <w:sz w:val="28"/>
          <w:szCs w:val="28"/>
        </w:rPr>
        <w:t>Либерман</w:t>
      </w:r>
      <w:proofErr w:type="spellEnd"/>
      <w:r w:rsidRPr="00890A49">
        <w:rPr>
          <w:spacing w:val="4"/>
          <w:sz w:val="28"/>
          <w:szCs w:val="28"/>
        </w:rPr>
        <w:t xml:space="preserve">, Стародубского податного инспектора, по которым восстанавливается собственность семьи, Стародубской гимназии, где учились дети </w:t>
      </w:r>
      <w:proofErr w:type="spellStart"/>
      <w:r w:rsidRPr="00890A49">
        <w:rPr>
          <w:spacing w:val="4"/>
          <w:sz w:val="28"/>
          <w:szCs w:val="28"/>
        </w:rPr>
        <w:t>Либерманов</w:t>
      </w:r>
      <w:proofErr w:type="spellEnd"/>
      <w:r w:rsidRPr="00890A49">
        <w:rPr>
          <w:spacing w:val="4"/>
          <w:sz w:val="28"/>
          <w:szCs w:val="28"/>
        </w:rPr>
        <w:t>.</w:t>
      </w:r>
    </w:p>
    <w:p w:rsidR="00951160" w:rsidRPr="00890A49" w:rsidRDefault="00951160" w:rsidP="00890A49">
      <w:pPr>
        <w:widowControl w:val="0"/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890A49">
        <w:rPr>
          <w:spacing w:val="4"/>
          <w:sz w:val="28"/>
          <w:szCs w:val="28"/>
          <w:u w:val="single"/>
        </w:rPr>
        <w:t>Второй блок документов</w:t>
      </w:r>
      <w:r w:rsidRPr="00890A49">
        <w:rPr>
          <w:spacing w:val="4"/>
          <w:sz w:val="28"/>
          <w:szCs w:val="28"/>
        </w:rPr>
        <w:t xml:space="preserve">. </w:t>
      </w:r>
      <w:r w:rsidRPr="00890A49">
        <w:rPr>
          <w:b/>
          <w:spacing w:val="4"/>
          <w:sz w:val="28"/>
          <w:szCs w:val="28"/>
        </w:rPr>
        <w:t>Начало оккупации. Антисемитская пропаганда</w:t>
      </w:r>
      <w:r w:rsidRPr="00890A49">
        <w:rPr>
          <w:spacing w:val="4"/>
          <w:sz w:val="28"/>
          <w:szCs w:val="28"/>
        </w:rPr>
        <w:t>. В группу помещены</w:t>
      </w:r>
      <w:r>
        <w:rPr>
          <w:spacing w:val="4"/>
          <w:sz w:val="28"/>
          <w:szCs w:val="28"/>
        </w:rPr>
        <w:t xml:space="preserve"> статьи оккупационной прессы - </w:t>
      </w:r>
      <w:r w:rsidRPr="00890A49">
        <w:rPr>
          <w:spacing w:val="4"/>
          <w:sz w:val="28"/>
          <w:szCs w:val="28"/>
        </w:rPr>
        <w:t>газет «Речь», «Голоса народа» и др. антисемитской тематики. Подборка позволяет выделить основные методы, формы, лозунги антиеврейской пропаганды на оккупированной территории.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890A49">
        <w:rPr>
          <w:sz w:val="28"/>
          <w:szCs w:val="28"/>
          <w:u w:val="single"/>
        </w:rPr>
        <w:t>Третий блок документов</w:t>
      </w:r>
      <w:r w:rsidRPr="00890A49">
        <w:rPr>
          <w:sz w:val="28"/>
          <w:szCs w:val="28"/>
        </w:rPr>
        <w:t xml:space="preserve">. </w:t>
      </w:r>
      <w:r w:rsidRPr="00890A49">
        <w:rPr>
          <w:b/>
          <w:sz w:val="28"/>
          <w:szCs w:val="28"/>
        </w:rPr>
        <w:t xml:space="preserve">Дискриминация евреев на </w:t>
      </w:r>
      <w:proofErr w:type="spellStart"/>
      <w:r w:rsidRPr="00890A49">
        <w:rPr>
          <w:b/>
          <w:sz w:val="28"/>
          <w:szCs w:val="28"/>
        </w:rPr>
        <w:t>Брянщине</w:t>
      </w:r>
      <w:proofErr w:type="spellEnd"/>
      <w:r w:rsidRPr="00890A49">
        <w:rPr>
          <w:b/>
          <w:sz w:val="28"/>
          <w:szCs w:val="28"/>
        </w:rPr>
        <w:t xml:space="preserve"> на начальном этапе оккупационного периода</w:t>
      </w:r>
      <w:r w:rsidRPr="00890A49">
        <w:rPr>
          <w:sz w:val="28"/>
          <w:szCs w:val="28"/>
        </w:rPr>
        <w:t>. Блок составляют документы о постановке на учет лиц еврейской национальности, запрете на вступление в брак с евреями, изъят</w:t>
      </w:r>
      <w:proofErr w:type="gramStart"/>
      <w:r w:rsidRPr="00890A49">
        <w:rPr>
          <w:sz w:val="28"/>
          <w:szCs w:val="28"/>
        </w:rPr>
        <w:t>ии у е</w:t>
      </w:r>
      <w:proofErr w:type="gramEnd"/>
      <w:r w:rsidRPr="00890A49">
        <w:rPr>
          <w:sz w:val="28"/>
          <w:szCs w:val="28"/>
        </w:rPr>
        <w:t xml:space="preserve">вреев собственности, ношении опознавательных знаков и др. Данная подборка документов выявляет </w:t>
      </w:r>
      <w:r w:rsidRPr="00890A49">
        <w:rPr>
          <w:iCs/>
          <w:sz w:val="28"/>
          <w:szCs w:val="28"/>
        </w:rPr>
        <w:t xml:space="preserve">выделение еврейского </w:t>
      </w:r>
      <w:r w:rsidRPr="00890A49">
        <w:rPr>
          <w:iCs/>
          <w:sz w:val="28"/>
          <w:szCs w:val="28"/>
        </w:rPr>
        <w:lastRenderedPageBreak/>
        <w:t xml:space="preserve">населения </w:t>
      </w:r>
      <w:proofErr w:type="spellStart"/>
      <w:r w:rsidRPr="00890A49">
        <w:rPr>
          <w:iCs/>
          <w:sz w:val="28"/>
          <w:szCs w:val="28"/>
        </w:rPr>
        <w:t>Брянщины</w:t>
      </w:r>
      <w:proofErr w:type="spellEnd"/>
      <w:r w:rsidRPr="00890A49">
        <w:rPr>
          <w:iCs/>
          <w:sz w:val="28"/>
          <w:szCs w:val="28"/>
        </w:rPr>
        <w:t xml:space="preserve"> в «отдельную группу»</w:t>
      </w:r>
      <w:r w:rsidRPr="00890A49">
        <w:rPr>
          <w:sz w:val="28"/>
          <w:szCs w:val="28"/>
        </w:rPr>
        <w:t xml:space="preserve"> «людей второго сорта» как </w:t>
      </w:r>
      <w:r w:rsidRPr="00890A49">
        <w:rPr>
          <w:iCs/>
          <w:sz w:val="28"/>
          <w:szCs w:val="28"/>
        </w:rPr>
        <w:t xml:space="preserve">начальный этап «окончательного решения еврейского вопроса». </w:t>
      </w:r>
    </w:p>
    <w:p w:rsidR="00951160" w:rsidRPr="00890A49" w:rsidRDefault="00951160" w:rsidP="00890A49">
      <w:pPr>
        <w:widowControl w:val="0"/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890A49">
        <w:rPr>
          <w:spacing w:val="4"/>
          <w:sz w:val="28"/>
          <w:szCs w:val="28"/>
          <w:u w:val="single"/>
        </w:rPr>
        <w:t>Четвертый блок документов</w:t>
      </w:r>
      <w:r w:rsidRPr="00890A49">
        <w:rPr>
          <w:spacing w:val="4"/>
          <w:sz w:val="28"/>
          <w:szCs w:val="28"/>
        </w:rPr>
        <w:t>. «</w:t>
      </w:r>
      <w:r w:rsidRPr="00890A49">
        <w:rPr>
          <w:b/>
          <w:spacing w:val="4"/>
          <w:sz w:val="28"/>
          <w:szCs w:val="28"/>
        </w:rPr>
        <w:t xml:space="preserve">Окончательное решение еврейского вопроса» на территории </w:t>
      </w:r>
      <w:proofErr w:type="spellStart"/>
      <w:r w:rsidRPr="00890A49">
        <w:rPr>
          <w:b/>
          <w:spacing w:val="4"/>
          <w:sz w:val="28"/>
          <w:szCs w:val="28"/>
        </w:rPr>
        <w:t>Брянщины</w:t>
      </w:r>
      <w:proofErr w:type="spellEnd"/>
      <w:r w:rsidRPr="00890A49">
        <w:rPr>
          <w:b/>
          <w:spacing w:val="4"/>
          <w:sz w:val="28"/>
          <w:szCs w:val="28"/>
        </w:rPr>
        <w:t>: создание гетто, массовые расстрелы</w:t>
      </w:r>
      <w:r w:rsidRPr="00890A49">
        <w:rPr>
          <w:spacing w:val="4"/>
          <w:sz w:val="28"/>
          <w:szCs w:val="28"/>
        </w:rPr>
        <w:t>. В данный блок включены документы о создании гетто, о поиске и уничтожении скрывающихся евреев, о наказаниях за оказание помощи евреям, о массовых расстрелах евреев и т.д. На основании данных материалов учащиеся смогут выделить акции уничтожения евреев немецкими захватчиками.</w:t>
      </w:r>
    </w:p>
    <w:p w:rsidR="00951160" w:rsidRPr="00890A49" w:rsidRDefault="00951160" w:rsidP="00890A49">
      <w:pPr>
        <w:widowControl w:val="0"/>
        <w:shd w:val="clear" w:color="auto" w:fill="FFFFFF"/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890A49">
        <w:rPr>
          <w:spacing w:val="4"/>
          <w:sz w:val="28"/>
          <w:szCs w:val="28"/>
          <w:u w:val="single"/>
        </w:rPr>
        <w:t>Пятый блок документов</w:t>
      </w:r>
      <w:r w:rsidRPr="00890A49">
        <w:rPr>
          <w:spacing w:val="4"/>
          <w:sz w:val="28"/>
          <w:szCs w:val="28"/>
        </w:rPr>
        <w:t xml:space="preserve">. </w:t>
      </w:r>
      <w:r w:rsidRPr="00890A49">
        <w:rPr>
          <w:b/>
          <w:spacing w:val="4"/>
          <w:sz w:val="28"/>
          <w:szCs w:val="28"/>
        </w:rPr>
        <w:t>Воспоминания очевидцев Катастрофы</w:t>
      </w:r>
      <w:r w:rsidRPr="00890A49">
        <w:rPr>
          <w:spacing w:val="4"/>
          <w:sz w:val="28"/>
          <w:szCs w:val="28"/>
        </w:rPr>
        <w:t xml:space="preserve">.  </w:t>
      </w:r>
      <w:proofErr w:type="gramStart"/>
      <w:r w:rsidRPr="00890A49">
        <w:rPr>
          <w:spacing w:val="4"/>
          <w:sz w:val="28"/>
          <w:szCs w:val="28"/>
        </w:rPr>
        <w:t xml:space="preserve">Комплект документов составляют выписки из тетрадей Е.А. Ивановой – внучатой племянницы Ф.М. Достоевского, </w:t>
      </w:r>
      <w:r w:rsidRPr="00890A49">
        <w:rPr>
          <w:sz w:val="28"/>
          <w:szCs w:val="28"/>
        </w:rPr>
        <w:t xml:space="preserve">исследовательницы </w:t>
      </w:r>
      <w:r w:rsidRPr="004732EA">
        <w:rPr>
          <w:sz w:val="28"/>
          <w:szCs w:val="28"/>
        </w:rPr>
        <w:t xml:space="preserve">нацистского оккупационного режима и истории партизанского и </w:t>
      </w:r>
      <w:r w:rsidRPr="00442BE6">
        <w:rPr>
          <w:sz w:val="28"/>
          <w:szCs w:val="28"/>
        </w:rPr>
        <w:t xml:space="preserve">подпольного движения на территории Дубровского, </w:t>
      </w:r>
      <w:proofErr w:type="spellStart"/>
      <w:r w:rsidRPr="004732EA">
        <w:rPr>
          <w:sz w:val="28"/>
          <w:szCs w:val="28"/>
        </w:rPr>
        <w:t>Клетнянского</w:t>
      </w:r>
      <w:proofErr w:type="spellEnd"/>
      <w:r w:rsidRPr="004732EA">
        <w:rPr>
          <w:sz w:val="28"/>
          <w:szCs w:val="28"/>
        </w:rPr>
        <w:t xml:space="preserve">, </w:t>
      </w:r>
      <w:proofErr w:type="spellStart"/>
      <w:r w:rsidRPr="004732EA">
        <w:rPr>
          <w:sz w:val="28"/>
          <w:szCs w:val="28"/>
        </w:rPr>
        <w:t>Рогнединского</w:t>
      </w:r>
      <w:proofErr w:type="spellEnd"/>
      <w:r w:rsidRPr="004732EA">
        <w:rPr>
          <w:sz w:val="28"/>
          <w:szCs w:val="28"/>
        </w:rPr>
        <w:t xml:space="preserve"> районов Орловской области</w:t>
      </w:r>
      <w:r>
        <w:rPr>
          <w:sz w:val="28"/>
          <w:szCs w:val="28"/>
        </w:rPr>
        <w:t xml:space="preserve">, </w:t>
      </w:r>
      <w:r w:rsidRPr="00890A49">
        <w:rPr>
          <w:spacing w:val="4"/>
          <w:sz w:val="28"/>
          <w:szCs w:val="28"/>
        </w:rPr>
        <w:t>которая на протяжении долгого времени собирала и записывала воспоминания очевидцев Великой Отечественной войны, среди которых описаны и факты спасения евреев в годы оккупации.</w:t>
      </w:r>
      <w:proofErr w:type="gramEnd"/>
      <w:r w:rsidRPr="00890A49">
        <w:rPr>
          <w:spacing w:val="4"/>
          <w:sz w:val="28"/>
          <w:szCs w:val="28"/>
        </w:rPr>
        <w:t xml:space="preserve"> Документы иллюстрируют отдельные истории спасения евреев в годы войны, позволяют раскрыть для учащихся смысловую нагрузку понятия «Праведники Народов Мира».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Каждой группе учащихся помимо подборки документов, предлагается </w:t>
      </w:r>
      <w:r w:rsidRPr="00890A49">
        <w:rPr>
          <w:sz w:val="28"/>
          <w:szCs w:val="28"/>
          <w:u w:val="single"/>
        </w:rPr>
        <w:t>вопросник,</w:t>
      </w:r>
      <w:r w:rsidRPr="00890A49">
        <w:rPr>
          <w:sz w:val="28"/>
          <w:szCs w:val="28"/>
        </w:rPr>
        <w:t xml:space="preserve"> по которому они должны привес</w:t>
      </w:r>
      <w:r>
        <w:rPr>
          <w:sz w:val="28"/>
          <w:szCs w:val="28"/>
        </w:rPr>
        <w:t>ти в систему полученные данные.</w:t>
      </w:r>
      <w:r w:rsidRPr="00890A49">
        <w:rPr>
          <w:sz w:val="28"/>
          <w:szCs w:val="28"/>
        </w:rPr>
        <w:t xml:space="preserve"> Вопросы можно менять, ориентируясь на уровень подготовленности класса. В каждом вопроснике содержится 3 вопроса и одно творческое задание для группы. </w:t>
      </w:r>
    </w:p>
    <w:p w:rsidR="00951160" w:rsidRPr="00890A49" w:rsidRDefault="00951160" w:rsidP="00890A49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90A49">
        <w:rPr>
          <w:b/>
          <w:sz w:val="28"/>
          <w:szCs w:val="28"/>
        </w:rPr>
        <w:t>Жизнь евреев на тер</w:t>
      </w:r>
      <w:r>
        <w:rPr>
          <w:b/>
          <w:sz w:val="28"/>
          <w:szCs w:val="28"/>
        </w:rPr>
        <w:t xml:space="preserve">ритории </w:t>
      </w:r>
      <w:proofErr w:type="spellStart"/>
      <w:r>
        <w:rPr>
          <w:b/>
          <w:sz w:val="28"/>
          <w:szCs w:val="28"/>
        </w:rPr>
        <w:t>Брянщины</w:t>
      </w:r>
      <w:proofErr w:type="spellEnd"/>
      <w:r>
        <w:rPr>
          <w:b/>
          <w:sz w:val="28"/>
          <w:szCs w:val="28"/>
        </w:rPr>
        <w:t xml:space="preserve"> накануне войн</w:t>
      </w:r>
      <w:r w:rsidRPr="00442BE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90A49">
        <w:rPr>
          <w:sz w:val="28"/>
          <w:szCs w:val="28"/>
        </w:rPr>
        <w:t>Как складывалась судьба евреев в дореволюционной России?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Основываясь на предложенных документах, перечислите основные занятия евреев, в каких отраслях хозяйства они добились больших успехов, почему именно в этих?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lastRenderedPageBreak/>
        <w:t>-</w:t>
      </w:r>
      <w:r w:rsidRPr="00890A49">
        <w:rPr>
          <w:sz w:val="28"/>
          <w:szCs w:val="28"/>
        </w:rPr>
        <w:t xml:space="preserve"> Каков социальный статус евреев, упоминаемых в документах, их уровень образования?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Составьте рассказ о своей жизни в г. Стародубе от имени главы семьи </w:t>
      </w:r>
      <w:proofErr w:type="spellStart"/>
      <w:r w:rsidRPr="00890A49">
        <w:rPr>
          <w:sz w:val="28"/>
          <w:szCs w:val="28"/>
        </w:rPr>
        <w:t>стародубских</w:t>
      </w:r>
      <w:proofErr w:type="spellEnd"/>
      <w:r w:rsidRPr="00890A49">
        <w:rPr>
          <w:sz w:val="28"/>
          <w:szCs w:val="28"/>
        </w:rPr>
        <w:t xml:space="preserve"> евреев </w:t>
      </w:r>
      <w:proofErr w:type="spellStart"/>
      <w:r w:rsidRPr="00890A49">
        <w:rPr>
          <w:sz w:val="28"/>
          <w:szCs w:val="28"/>
        </w:rPr>
        <w:t>Либерман</w:t>
      </w:r>
      <w:proofErr w:type="spellEnd"/>
      <w:r w:rsidRPr="00890A49">
        <w:rPr>
          <w:sz w:val="28"/>
          <w:szCs w:val="28"/>
        </w:rPr>
        <w:t xml:space="preserve"> на основе имеющихся в подборке документов.</w:t>
      </w:r>
    </w:p>
    <w:p w:rsidR="00951160" w:rsidRPr="00890A49" w:rsidRDefault="00951160" w:rsidP="00890A49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90A49">
        <w:rPr>
          <w:b/>
          <w:sz w:val="28"/>
          <w:szCs w:val="28"/>
        </w:rPr>
        <w:t>Начало окку</w:t>
      </w:r>
      <w:r>
        <w:rPr>
          <w:b/>
          <w:sz w:val="28"/>
          <w:szCs w:val="28"/>
        </w:rPr>
        <w:t>пации. Антисемитская пропаганда.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90A49">
        <w:rPr>
          <w:sz w:val="28"/>
          <w:szCs w:val="28"/>
        </w:rPr>
        <w:t>По имеющимся документам расскажите об основных формах антисемитской пропаганды.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Какие цели преследовала немецкая пропаганда на оккупированной территории?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Какие идеи, лозунги, визуальные образы использовали нацисты в периодической печати? В чем их смысл?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Используя наглядный материал из блока документов, составьте презентацию на тему «Технология лжи» (можно привлечь к имеющимся документам более широкий круг источников).</w:t>
      </w:r>
    </w:p>
    <w:p w:rsidR="00951160" w:rsidRPr="00890A49" w:rsidRDefault="00951160" w:rsidP="00890A49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90A49">
        <w:rPr>
          <w:b/>
          <w:sz w:val="28"/>
          <w:szCs w:val="28"/>
        </w:rPr>
        <w:t xml:space="preserve">Дискриминация евреев на </w:t>
      </w:r>
      <w:proofErr w:type="spellStart"/>
      <w:r w:rsidRPr="00890A49">
        <w:rPr>
          <w:b/>
          <w:sz w:val="28"/>
          <w:szCs w:val="28"/>
        </w:rPr>
        <w:t>Брянщине</w:t>
      </w:r>
      <w:proofErr w:type="spellEnd"/>
      <w:r w:rsidRPr="00890A49">
        <w:rPr>
          <w:b/>
          <w:sz w:val="28"/>
          <w:szCs w:val="28"/>
        </w:rPr>
        <w:t xml:space="preserve"> на начальн</w:t>
      </w:r>
      <w:r>
        <w:rPr>
          <w:b/>
          <w:sz w:val="28"/>
          <w:szCs w:val="28"/>
        </w:rPr>
        <w:t>ом этапе оккупационного период</w:t>
      </w:r>
      <w:r w:rsidRPr="00442B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 xml:space="preserve">- </w:t>
      </w:r>
      <w:r w:rsidRPr="00890A49">
        <w:rPr>
          <w:sz w:val="28"/>
          <w:szCs w:val="28"/>
        </w:rPr>
        <w:t>На основании документов расскажите о сути «нового порядка» на оккупированных нацистами территориях.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A49">
        <w:rPr>
          <w:sz w:val="28"/>
          <w:szCs w:val="28"/>
        </w:rPr>
        <w:t>В чем смысл введенных ограничений для еврейского населения?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Зачем понадобилось выделять евреев в отдельную группу из общей массы населения?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Расскажите от имени представителя семьи </w:t>
      </w:r>
      <w:proofErr w:type="spellStart"/>
      <w:r w:rsidRPr="00890A49">
        <w:rPr>
          <w:sz w:val="28"/>
          <w:szCs w:val="28"/>
        </w:rPr>
        <w:t>Либерман</w:t>
      </w:r>
      <w:proofErr w:type="spellEnd"/>
      <w:r w:rsidRPr="00890A49">
        <w:rPr>
          <w:sz w:val="28"/>
          <w:szCs w:val="28"/>
        </w:rPr>
        <w:t>, как изменилась ваша жизнь с приходом нацистов и установлением «нового порядка».</w:t>
      </w:r>
    </w:p>
    <w:p w:rsidR="00951160" w:rsidRPr="00890A49" w:rsidRDefault="00951160" w:rsidP="00890A49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90A49">
        <w:rPr>
          <w:sz w:val="28"/>
          <w:szCs w:val="28"/>
        </w:rPr>
        <w:t>«</w:t>
      </w:r>
      <w:r w:rsidRPr="00890A49">
        <w:rPr>
          <w:b/>
          <w:sz w:val="28"/>
          <w:szCs w:val="28"/>
        </w:rPr>
        <w:t xml:space="preserve">Окончательное решение еврейского вопроса» на территории </w:t>
      </w:r>
      <w:proofErr w:type="spellStart"/>
      <w:r w:rsidRPr="00890A49">
        <w:rPr>
          <w:b/>
          <w:sz w:val="28"/>
          <w:szCs w:val="28"/>
        </w:rPr>
        <w:t>Брянщины</w:t>
      </w:r>
      <w:proofErr w:type="spellEnd"/>
      <w:r w:rsidRPr="00890A49">
        <w:rPr>
          <w:b/>
          <w:sz w:val="28"/>
          <w:szCs w:val="28"/>
        </w:rPr>
        <w:t>: соз</w:t>
      </w:r>
      <w:r>
        <w:rPr>
          <w:b/>
          <w:sz w:val="28"/>
          <w:szCs w:val="28"/>
        </w:rPr>
        <w:t>дание гетто, массовые расстрел</w:t>
      </w:r>
      <w:r w:rsidRPr="00442BE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 xml:space="preserve">- </w:t>
      </w:r>
      <w:r w:rsidRPr="00890A49">
        <w:rPr>
          <w:sz w:val="28"/>
          <w:szCs w:val="28"/>
        </w:rPr>
        <w:t xml:space="preserve">Опираясь на документы </w:t>
      </w:r>
      <w:r>
        <w:rPr>
          <w:sz w:val="28"/>
          <w:szCs w:val="28"/>
        </w:rPr>
        <w:t>Брянской областной</w:t>
      </w:r>
      <w:r w:rsidRPr="00890A49">
        <w:rPr>
          <w:sz w:val="28"/>
          <w:szCs w:val="28"/>
        </w:rPr>
        <w:t xml:space="preserve"> Чрезвычайной комиссии</w:t>
      </w:r>
      <w:r w:rsidRPr="00442BE6">
        <w:rPr>
          <w:sz w:val="28"/>
          <w:szCs w:val="28"/>
        </w:rPr>
        <w:t>,</w:t>
      </w:r>
      <w:r w:rsidRPr="00890A49">
        <w:rPr>
          <w:sz w:val="28"/>
          <w:szCs w:val="28"/>
        </w:rPr>
        <w:t xml:space="preserve"> докажите, что </w:t>
      </w:r>
      <w:proofErr w:type="spellStart"/>
      <w:r w:rsidRPr="00890A49">
        <w:rPr>
          <w:sz w:val="28"/>
          <w:szCs w:val="28"/>
        </w:rPr>
        <w:t>геттоизация</w:t>
      </w:r>
      <w:proofErr w:type="spellEnd"/>
      <w:r w:rsidRPr="00890A49">
        <w:rPr>
          <w:sz w:val="28"/>
          <w:szCs w:val="28"/>
        </w:rPr>
        <w:t xml:space="preserve"> является одной из отличительных черт Холокоста</w:t>
      </w:r>
      <w:r>
        <w:rPr>
          <w:sz w:val="28"/>
          <w:szCs w:val="28"/>
        </w:rPr>
        <w:t>.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lastRenderedPageBreak/>
        <w:t>-</w:t>
      </w:r>
      <w:r w:rsidRPr="00890A49">
        <w:rPr>
          <w:sz w:val="28"/>
          <w:szCs w:val="28"/>
        </w:rPr>
        <w:t xml:space="preserve"> На примере документов расскажите, как на практике осуществлялось «окончательное решение еврейского вопроса»?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Какие памятники жертвам Холокоста на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 вам известны?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Если бы Вы находились на Нюрнбергском процессе в качестве обвинителя от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>, какова была бы Ваша речь?</w:t>
      </w:r>
    </w:p>
    <w:p w:rsidR="00951160" w:rsidRPr="00890A49" w:rsidRDefault="00951160" w:rsidP="00890A49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90A49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споминания очевидцев Катастроф</w:t>
      </w:r>
      <w:r w:rsidRPr="00442BE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  <w:r w:rsidRPr="00890A49">
        <w:rPr>
          <w:b/>
          <w:sz w:val="28"/>
          <w:szCs w:val="28"/>
        </w:rPr>
        <w:t xml:space="preserve">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 xml:space="preserve">- </w:t>
      </w:r>
      <w:r w:rsidRPr="00890A49">
        <w:rPr>
          <w:sz w:val="28"/>
          <w:szCs w:val="28"/>
        </w:rPr>
        <w:t>Каковы были шансы на спасение у евреев в условиях нацистской оккупации?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Чем руководствовались люди, спасавшие евреев? 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Используя документы, объясните, чем рисковала Аня Морозова, спасая Женю </w:t>
      </w:r>
      <w:proofErr w:type="spellStart"/>
      <w:r w:rsidRPr="00890A49">
        <w:rPr>
          <w:sz w:val="28"/>
          <w:szCs w:val="28"/>
        </w:rPr>
        <w:t>Пшестеленец</w:t>
      </w:r>
      <w:proofErr w:type="spellEnd"/>
      <w:r w:rsidRPr="00890A49">
        <w:rPr>
          <w:sz w:val="28"/>
          <w:szCs w:val="28"/>
        </w:rPr>
        <w:t>?</w:t>
      </w:r>
    </w:p>
    <w:p w:rsidR="00951160" w:rsidRPr="00890A49" w:rsidRDefault="00951160" w:rsidP="00890A49">
      <w:pPr>
        <w:spacing w:line="360" w:lineRule="auto"/>
        <w:ind w:left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-</w:t>
      </w:r>
      <w:r w:rsidRPr="00890A49">
        <w:rPr>
          <w:sz w:val="28"/>
          <w:szCs w:val="28"/>
        </w:rPr>
        <w:t xml:space="preserve"> Составьте свое выступление перед израильским парламентом в пользу присвоения звания «Праведник Народов Мира» А. Морозовой.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 xml:space="preserve">Результаты работы в группах должны отразить следующие основных аспекты: </w:t>
      </w:r>
    </w:p>
    <w:p w:rsidR="00951160" w:rsidRPr="00890A49" w:rsidRDefault="00951160" w:rsidP="00890A4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 xml:space="preserve">Жизнь евреев на территории </w:t>
      </w:r>
      <w:proofErr w:type="spellStart"/>
      <w:r w:rsidRPr="00890A49">
        <w:rPr>
          <w:b/>
          <w:sz w:val="28"/>
          <w:szCs w:val="28"/>
        </w:rPr>
        <w:t>Брянщины</w:t>
      </w:r>
      <w:proofErr w:type="spellEnd"/>
      <w:r w:rsidRPr="00890A49">
        <w:rPr>
          <w:b/>
          <w:sz w:val="28"/>
          <w:szCs w:val="28"/>
        </w:rPr>
        <w:t xml:space="preserve"> накануне войны. </w:t>
      </w:r>
      <w:r w:rsidRPr="00890A49">
        <w:rPr>
          <w:sz w:val="28"/>
          <w:szCs w:val="28"/>
        </w:rPr>
        <w:t xml:space="preserve">На примере документов </w:t>
      </w:r>
      <w:r>
        <w:rPr>
          <w:sz w:val="28"/>
          <w:szCs w:val="28"/>
        </w:rPr>
        <w:t>отдельной еврейской семьи</w:t>
      </w:r>
      <w:r w:rsidRPr="00890A49">
        <w:rPr>
          <w:sz w:val="28"/>
          <w:szCs w:val="28"/>
        </w:rPr>
        <w:t xml:space="preserve"> учащиеся приходят к выводу, что евреи, проживая на территории черты оседлости, занимали достаточно большой процент среди населения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>. Торговля, промыслы, аптечное и парикмахерское дело вход</w:t>
      </w:r>
      <w:r>
        <w:rPr>
          <w:sz w:val="28"/>
          <w:szCs w:val="28"/>
        </w:rPr>
        <w:t>или</w:t>
      </w:r>
      <w:r w:rsidRPr="00890A49">
        <w:rPr>
          <w:sz w:val="28"/>
          <w:szCs w:val="28"/>
        </w:rPr>
        <w:t xml:space="preserve"> в сферу их деятельности, то есть евреи занимали свою нишу в торгово-экономической жизни района. Рассматривая общие черты жизни евреев на </w:t>
      </w:r>
      <w:proofErr w:type="spellStart"/>
      <w:r w:rsidRPr="00890A49">
        <w:rPr>
          <w:sz w:val="28"/>
          <w:szCs w:val="28"/>
        </w:rPr>
        <w:t>Брянщине</w:t>
      </w:r>
      <w:proofErr w:type="spellEnd"/>
      <w:r w:rsidRPr="00890A49">
        <w:rPr>
          <w:sz w:val="28"/>
          <w:szCs w:val="28"/>
        </w:rPr>
        <w:t xml:space="preserve">, важно сделать акцент на конкретном семействе </w:t>
      </w:r>
      <w:proofErr w:type="spellStart"/>
      <w:r w:rsidRPr="00890A49">
        <w:rPr>
          <w:sz w:val="28"/>
          <w:szCs w:val="28"/>
        </w:rPr>
        <w:t>Либерманов</w:t>
      </w:r>
      <w:proofErr w:type="spellEnd"/>
      <w:r w:rsidRPr="00890A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90A49">
        <w:rPr>
          <w:sz w:val="28"/>
          <w:szCs w:val="28"/>
        </w:rPr>
        <w:t xml:space="preserve">купцов-евреев, которые жили в г. Стародубе, вели торговлю, воспитывали и обучали детей в гимназии. Один из детей </w:t>
      </w:r>
      <w:proofErr w:type="spellStart"/>
      <w:r w:rsidRPr="00890A49">
        <w:rPr>
          <w:sz w:val="28"/>
          <w:szCs w:val="28"/>
        </w:rPr>
        <w:t>Либерманов</w:t>
      </w:r>
      <w:proofErr w:type="spellEnd"/>
      <w:r w:rsidRPr="00890A49">
        <w:rPr>
          <w:sz w:val="28"/>
          <w:szCs w:val="28"/>
        </w:rPr>
        <w:t xml:space="preserve"> - Александр, уехав в Санкт-Петербург, продолжил обучение в консерватории, став известным пианистом. О нем необходимо рассказать подробнее, упомянув такие факты жизни, как: его пребывание в Европе, дружбу с семьей Буниных и  спасение от рук немецких захватчиков благодаря помощи </w:t>
      </w:r>
      <w:r>
        <w:rPr>
          <w:sz w:val="28"/>
          <w:szCs w:val="28"/>
        </w:rPr>
        <w:t>русского писателя И.А. Бунина</w:t>
      </w:r>
      <w:r w:rsidRPr="00890A49">
        <w:rPr>
          <w:sz w:val="28"/>
          <w:szCs w:val="28"/>
        </w:rPr>
        <w:t xml:space="preserve">. К этому семейству придется возвратиться при обсуждении задания по 4-му блоку </w:t>
      </w:r>
      <w:r w:rsidRPr="00890A49">
        <w:rPr>
          <w:sz w:val="28"/>
          <w:szCs w:val="28"/>
        </w:rPr>
        <w:lastRenderedPageBreak/>
        <w:t xml:space="preserve">документов, среди которых есть свидетельство расстрела евреев г. Стародуба, в том числе и </w:t>
      </w:r>
      <w:proofErr w:type="spellStart"/>
      <w:r w:rsidRPr="00890A49">
        <w:rPr>
          <w:sz w:val="28"/>
          <w:szCs w:val="28"/>
        </w:rPr>
        <w:t>Либерманов</w:t>
      </w:r>
      <w:proofErr w:type="spellEnd"/>
      <w:r w:rsidRPr="00890A49">
        <w:rPr>
          <w:sz w:val="28"/>
          <w:szCs w:val="28"/>
        </w:rPr>
        <w:t>.</w:t>
      </w:r>
    </w:p>
    <w:p w:rsidR="00951160" w:rsidRPr="00890A49" w:rsidRDefault="00951160" w:rsidP="00890A4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Начало оккупации. Антисемитская пропаганда.</w:t>
      </w:r>
      <w:r w:rsidRPr="00890A49">
        <w:rPr>
          <w:b/>
          <w:bCs/>
          <w:i/>
          <w:iCs/>
          <w:sz w:val="28"/>
          <w:szCs w:val="28"/>
        </w:rPr>
        <w:t xml:space="preserve"> </w:t>
      </w:r>
      <w:r w:rsidRPr="00890A49">
        <w:rPr>
          <w:sz w:val="28"/>
          <w:szCs w:val="28"/>
        </w:rPr>
        <w:t>Учащиеся должны усвоить принципы работы немецкой антисемитской пропаганды, способы распространения информации, выделить основные парадигмы это</w:t>
      </w:r>
      <w:r>
        <w:rPr>
          <w:sz w:val="28"/>
          <w:szCs w:val="28"/>
        </w:rPr>
        <w:t>й пропаганды на территории СССР</w:t>
      </w:r>
      <w:r w:rsidRPr="00890A49">
        <w:rPr>
          <w:sz w:val="28"/>
          <w:szCs w:val="28"/>
        </w:rPr>
        <w:t xml:space="preserve"> (евреи – основа большевистского режима, носители коммунистических идей; евреи должны быть уничтожены в борьбе против существующего в СССР строя и др.), основываясь на карикатурах и статьях оккупационных газет. Немецкий солдат - не враг, а «избавитель» земли от «еврейского большевизма». Говоря об у</w:t>
      </w:r>
      <w:r>
        <w:rPr>
          <w:sz w:val="28"/>
          <w:szCs w:val="28"/>
        </w:rPr>
        <w:t>спехах пропагандистской машины В</w:t>
      </w:r>
      <w:r w:rsidRPr="00890A49">
        <w:rPr>
          <w:sz w:val="28"/>
          <w:szCs w:val="28"/>
        </w:rPr>
        <w:t xml:space="preserve">ермахта, следует отметить, что </w:t>
      </w:r>
      <w:r>
        <w:rPr>
          <w:sz w:val="28"/>
          <w:szCs w:val="28"/>
        </w:rPr>
        <w:t>некоторые</w:t>
      </w:r>
      <w:r w:rsidRPr="00890A49">
        <w:rPr>
          <w:sz w:val="28"/>
          <w:szCs w:val="28"/>
        </w:rPr>
        <w:t xml:space="preserve"> советские граждане, недовольные улучшением положения евреев при советской власти, становились пособниками нацистов в массовых расстрелах евреев. Можно вспомнить про историю антисемитизма в дореволюционной России: черта оседлости, правовые ограничения для евреев, взгляды черносотенцев, еврейские погромы и др. Это продемонстрирует те аспекты, на которые была рассчитана антиеврейская пропаганда. </w:t>
      </w:r>
    </w:p>
    <w:p w:rsidR="00951160" w:rsidRPr="00890A49" w:rsidRDefault="00951160" w:rsidP="00890A4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 xml:space="preserve">Дискриминация евреев на </w:t>
      </w:r>
      <w:proofErr w:type="spellStart"/>
      <w:r w:rsidRPr="00890A49">
        <w:rPr>
          <w:b/>
          <w:sz w:val="28"/>
          <w:szCs w:val="28"/>
        </w:rPr>
        <w:t>Брянщине</w:t>
      </w:r>
      <w:proofErr w:type="spellEnd"/>
      <w:r w:rsidRPr="00890A49">
        <w:rPr>
          <w:b/>
          <w:sz w:val="28"/>
          <w:szCs w:val="28"/>
        </w:rPr>
        <w:t xml:space="preserve"> на начальном этапе оккупационного периода.</w:t>
      </w:r>
      <w:r w:rsidRPr="00890A49">
        <w:rPr>
          <w:sz w:val="28"/>
          <w:szCs w:val="28"/>
        </w:rPr>
        <w:t xml:space="preserve"> Учащиеся, работая с документами блока, приходят к выводу, что регистрация, идентификация, выделение евреев из общей массы населения, конфискация их имущества – основные шаги немецкого командования на вновь захваченных территориях. Важно обратить внимание на лишение всех прав этой группы населения, унижени</w:t>
      </w:r>
      <w:r>
        <w:rPr>
          <w:sz w:val="28"/>
          <w:szCs w:val="28"/>
        </w:rPr>
        <w:t>е</w:t>
      </w:r>
      <w:r w:rsidRPr="00890A49">
        <w:rPr>
          <w:sz w:val="28"/>
          <w:szCs w:val="28"/>
        </w:rPr>
        <w:t xml:space="preserve"> их человеческого достоинства. Все меры «нового порядка», освещенные в документах, подводили роковую черту под жизнью евреев и обрекали их на смерть. Школьники могут подумать над вопросом </w:t>
      </w:r>
      <w:r>
        <w:rPr>
          <w:sz w:val="28"/>
          <w:szCs w:val="28"/>
        </w:rPr>
        <w:t xml:space="preserve">о </w:t>
      </w:r>
      <w:r w:rsidRPr="00890A49">
        <w:rPr>
          <w:sz w:val="28"/>
          <w:szCs w:val="28"/>
        </w:rPr>
        <w:t xml:space="preserve">реакции представителей других этнических групп на </w:t>
      </w:r>
      <w:r>
        <w:rPr>
          <w:sz w:val="28"/>
          <w:szCs w:val="28"/>
        </w:rPr>
        <w:t>подобные</w:t>
      </w:r>
      <w:r w:rsidRPr="00890A49">
        <w:rPr>
          <w:sz w:val="28"/>
          <w:szCs w:val="28"/>
        </w:rPr>
        <w:t xml:space="preserve"> изменения правового положения евреев. Уместно будет вспомнить о коллаборационизме на территории </w:t>
      </w:r>
      <w:proofErr w:type="spellStart"/>
      <w:r w:rsidRPr="00890A49">
        <w:rPr>
          <w:sz w:val="28"/>
          <w:szCs w:val="28"/>
        </w:rPr>
        <w:t>Брянщины</w:t>
      </w:r>
      <w:proofErr w:type="spellEnd"/>
      <w:r w:rsidRPr="00890A49">
        <w:rPr>
          <w:sz w:val="28"/>
          <w:szCs w:val="28"/>
        </w:rPr>
        <w:t xml:space="preserve"> (</w:t>
      </w:r>
      <w:proofErr w:type="spellStart"/>
      <w:r w:rsidRPr="00890A49">
        <w:rPr>
          <w:sz w:val="28"/>
          <w:szCs w:val="28"/>
        </w:rPr>
        <w:t>Локотской</w:t>
      </w:r>
      <w:proofErr w:type="spellEnd"/>
      <w:r w:rsidRPr="00890A49">
        <w:rPr>
          <w:sz w:val="28"/>
          <w:szCs w:val="28"/>
        </w:rPr>
        <w:t xml:space="preserve"> округ). </w:t>
      </w:r>
    </w:p>
    <w:p w:rsidR="00951160" w:rsidRPr="00890A49" w:rsidRDefault="00951160" w:rsidP="00890A4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lastRenderedPageBreak/>
        <w:t xml:space="preserve"> «</w:t>
      </w:r>
      <w:r w:rsidRPr="00890A49">
        <w:rPr>
          <w:b/>
          <w:sz w:val="28"/>
          <w:szCs w:val="28"/>
        </w:rPr>
        <w:t xml:space="preserve">Окончательное решение еврейского вопроса» на территории </w:t>
      </w:r>
      <w:proofErr w:type="spellStart"/>
      <w:r w:rsidRPr="00890A49">
        <w:rPr>
          <w:b/>
          <w:sz w:val="28"/>
          <w:szCs w:val="28"/>
        </w:rPr>
        <w:t>Брянщины</w:t>
      </w:r>
      <w:proofErr w:type="spellEnd"/>
      <w:r w:rsidRPr="00890A49">
        <w:rPr>
          <w:b/>
          <w:sz w:val="28"/>
          <w:szCs w:val="28"/>
        </w:rPr>
        <w:t>: создание гетто, массовые расстрелы.</w:t>
      </w:r>
      <w:r w:rsidRPr="00890A49">
        <w:rPr>
          <w:bCs/>
          <w:iCs/>
          <w:sz w:val="28"/>
          <w:szCs w:val="28"/>
        </w:rPr>
        <w:t xml:space="preserve"> </w:t>
      </w:r>
      <w:proofErr w:type="spellStart"/>
      <w:r w:rsidRPr="00890A49">
        <w:rPr>
          <w:sz w:val="28"/>
          <w:szCs w:val="28"/>
        </w:rPr>
        <w:t>Геттоизация</w:t>
      </w:r>
      <w:proofErr w:type="spellEnd"/>
      <w:r w:rsidRPr="00890A49">
        <w:rPr>
          <w:sz w:val="28"/>
          <w:szCs w:val="28"/>
        </w:rPr>
        <w:t>, уничтожение на месте, ликвидация гетто, массовые расстрелы – этапы «окончательного решения еврейского вопроса». С этой целью применялись самые варварские способы убийства</w:t>
      </w:r>
      <w:r>
        <w:rPr>
          <w:sz w:val="28"/>
          <w:szCs w:val="28"/>
        </w:rPr>
        <w:t xml:space="preserve"> евреев</w:t>
      </w:r>
      <w:r w:rsidRPr="00890A49">
        <w:rPr>
          <w:sz w:val="28"/>
          <w:szCs w:val="28"/>
        </w:rPr>
        <w:t xml:space="preserve">, не исключая стариков, женщин, малолетних детей. На различных территориях СССР </w:t>
      </w:r>
      <w:r>
        <w:rPr>
          <w:sz w:val="28"/>
          <w:szCs w:val="28"/>
        </w:rPr>
        <w:t xml:space="preserve">эти </w:t>
      </w:r>
      <w:r w:rsidRPr="00890A49">
        <w:rPr>
          <w:sz w:val="28"/>
          <w:szCs w:val="28"/>
        </w:rPr>
        <w:t>методы и способы имели свою специфику. Учащиеся делают вывод, что разными были «сценарии», но конечная цель была одна.</w:t>
      </w:r>
    </w:p>
    <w:p w:rsidR="00951160" w:rsidRPr="00890A49" w:rsidRDefault="00951160" w:rsidP="00890A4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b/>
          <w:sz w:val="28"/>
          <w:szCs w:val="28"/>
        </w:rPr>
        <w:t>Воспоминания очевидцев Катастрофы</w:t>
      </w:r>
      <w:r w:rsidRPr="00890A49">
        <w:rPr>
          <w:b/>
          <w:bCs/>
          <w:i/>
          <w:iCs/>
          <w:sz w:val="28"/>
          <w:szCs w:val="28"/>
        </w:rPr>
        <w:t xml:space="preserve">. </w:t>
      </w:r>
      <w:r w:rsidRPr="00890A49">
        <w:rPr>
          <w:bCs/>
          <w:iCs/>
          <w:sz w:val="28"/>
          <w:szCs w:val="28"/>
        </w:rPr>
        <w:t>Анализируя случаи спасения евреев, учащиеся должны ответить на вопрос, чем руководствовались люди, спасая евреев, рискуя собственной жизнью – те люди, которые даже в условиях войны, оккупационного режима не лишились человеческих качеств. В ситуации сложной моральной дилеммы между гуманистическими ценностями и угрозой собственной жизни они сделали выбор в пользу первого. Их подвиг оценен спустя годы присвоением звания «Праведник Народов Мира».</w:t>
      </w:r>
    </w:p>
    <w:p w:rsidR="00951160" w:rsidRPr="00890A49" w:rsidRDefault="00951160" w:rsidP="00890A49">
      <w:pPr>
        <w:spacing w:line="360" w:lineRule="auto"/>
        <w:ind w:firstLine="720"/>
        <w:jc w:val="both"/>
        <w:rPr>
          <w:sz w:val="28"/>
          <w:szCs w:val="28"/>
        </w:rPr>
      </w:pPr>
      <w:r w:rsidRPr="00890A49">
        <w:rPr>
          <w:b/>
          <w:bCs/>
          <w:i/>
          <w:iCs/>
          <w:sz w:val="28"/>
          <w:szCs w:val="28"/>
        </w:rPr>
        <w:t>Основные выводы:</w:t>
      </w:r>
    </w:p>
    <w:p w:rsidR="00951160" w:rsidRPr="00890A49" w:rsidRDefault="00951160" w:rsidP="00890A49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Отсутствие в обществе понятия ценности человеческой жизни, гуманистических принципов, толерантного отношения к людям другой этнической группы, культуры, конфессии может привести к возрастанию числа жертв в таком государстве. Нагнетание ненависти к «другим» привело к беспрецедентной трагедии, получившей в истории название «Холокост»</w:t>
      </w:r>
      <w:r>
        <w:rPr>
          <w:sz w:val="28"/>
          <w:szCs w:val="28"/>
        </w:rPr>
        <w:t>, когда жертвой стал целый народ</w:t>
      </w:r>
      <w:r w:rsidRPr="00890A49">
        <w:rPr>
          <w:sz w:val="28"/>
          <w:szCs w:val="28"/>
        </w:rPr>
        <w:t xml:space="preserve">. В этой связи </w:t>
      </w:r>
      <w:r>
        <w:rPr>
          <w:sz w:val="28"/>
          <w:szCs w:val="28"/>
        </w:rPr>
        <w:t>а</w:t>
      </w:r>
      <w:r w:rsidRPr="00890A49">
        <w:rPr>
          <w:sz w:val="28"/>
          <w:szCs w:val="28"/>
        </w:rPr>
        <w:t>нтисемитизм и в современном мире становится показательным признаком нездорового состояния общества.</w:t>
      </w:r>
    </w:p>
    <w:p w:rsidR="00951160" w:rsidRPr="00890A49" w:rsidRDefault="00951160" w:rsidP="00890A49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Ядром нацистской пропаганды являлся расовый антисемитизм, оставивший след в сознании советских граждан. Многие антиеврейские лозунги использовались в СССР после войны</w:t>
      </w:r>
      <w:r>
        <w:rPr>
          <w:sz w:val="28"/>
          <w:szCs w:val="28"/>
        </w:rPr>
        <w:t xml:space="preserve"> (борьба с космополитизмом, разгром Еврейского антифашистского комитета, «дело врачей» и др.)</w:t>
      </w:r>
      <w:r w:rsidRPr="00890A49">
        <w:rPr>
          <w:sz w:val="28"/>
          <w:szCs w:val="28"/>
        </w:rPr>
        <w:t xml:space="preserve">. Антисемитская риторика активно муссируется неонацистскими </w:t>
      </w:r>
      <w:r w:rsidRPr="00890A49">
        <w:rPr>
          <w:sz w:val="28"/>
          <w:szCs w:val="28"/>
        </w:rPr>
        <w:lastRenderedPageBreak/>
        <w:t>организациями и сегодня. Задача гражданского общества – противост</w:t>
      </w:r>
      <w:r>
        <w:rPr>
          <w:sz w:val="28"/>
          <w:szCs w:val="28"/>
        </w:rPr>
        <w:t>оять любым формам нетерпимости,</w:t>
      </w:r>
      <w:r w:rsidRPr="00890A49">
        <w:rPr>
          <w:sz w:val="28"/>
          <w:szCs w:val="28"/>
        </w:rPr>
        <w:t xml:space="preserve"> разжигани</w:t>
      </w:r>
      <w:r>
        <w:rPr>
          <w:sz w:val="28"/>
          <w:szCs w:val="28"/>
        </w:rPr>
        <w:t>ю</w:t>
      </w:r>
      <w:r w:rsidRPr="00890A49">
        <w:rPr>
          <w:sz w:val="28"/>
          <w:szCs w:val="28"/>
        </w:rPr>
        <w:t xml:space="preserve"> межэтнической и межконфессиональной розни. </w:t>
      </w:r>
    </w:p>
    <w:p w:rsidR="00951160" w:rsidRPr="00890A49" w:rsidRDefault="00951160" w:rsidP="00890A49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0A49">
        <w:rPr>
          <w:sz w:val="28"/>
          <w:szCs w:val="28"/>
        </w:rPr>
        <w:t>Уничтожение миллионов людей могло произойти только с молчаливого согласия «живущих рядом»</w:t>
      </w:r>
      <w:r>
        <w:rPr>
          <w:sz w:val="28"/>
          <w:szCs w:val="28"/>
        </w:rPr>
        <w:t>, «стоящих в стороне»</w:t>
      </w:r>
      <w:r w:rsidRPr="00890A49">
        <w:rPr>
          <w:sz w:val="28"/>
          <w:szCs w:val="28"/>
        </w:rPr>
        <w:t xml:space="preserve">. Нацистам удалось сформировать сознание согласия и достичь </w:t>
      </w:r>
      <w:r>
        <w:rPr>
          <w:sz w:val="28"/>
          <w:szCs w:val="28"/>
        </w:rPr>
        <w:t>определен</w:t>
      </w:r>
      <w:r w:rsidRPr="00890A49">
        <w:rPr>
          <w:sz w:val="28"/>
          <w:szCs w:val="28"/>
        </w:rPr>
        <w:t>ных успехов в деле разжигания ненависти. Итогом анализа истории Холокоста на примере сохранившихся документов – свидетельств того времени, должно стать непримиримое отношение к любой попытке использовать</w:t>
      </w:r>
      <w:r>
        <w:rPr>
          <w:sz w:val="28"/>
          <w:szCs w:val="28"/>
        </w:rPr>
        <w:t xml:space="preserve"> ненависть в политических целях. Т</w:t>
      </w:r>
      <w:r w:rsidRPr="00890A49">
        <w:rPr>
          <w:sz w:val="28"/>
          <w:szCs w:val="28"/>
        </w:rPr>
        <w:t xml:space="preserve">олько так можно предотвратить повторение </w:t>
      </w:r>
      <w:r>
        <w:rPr>
          <w:sz w:val="28"/>
          <w:szCs w:val="28"/>
        </w:rPr>
        <w:t xml:space="preserve">этой страшной </w:t>
      </w:r>
      <w:r w:rsidRPr="00890A49">
        <w:rPr>
          <w:sz w:val="28"/>
          <w:szCs w:val="28"/>
        </w:rPr>
        <w:t>Катастрофы.</w:t>
      </w:r>
    </w:p>
    <w:p w:rsidR="00951160" w:rsidRDefault="00951160" w:rsidP="003D24E0">
      <w:pPr>
        <w:spacing w:line="360" w:lineRule="auto"/>
        <w:jc w:val="center"/>
        <w:rPr>
          <w:sz w:val="28"/>
          <w:szCs w:val="28"/>
        </w:rPr>
      </w:pPr>
    </w:p>
    <w:p w:rsidR="00951160" w:rsidRPr="00DF4060" w:rsidRDefault="00951160" w:rsidP="003D24E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F4060">
        <w:rPr>
          <w:b/>
          <w:sz w:val="28"/>
          <w:szCs w:val="28"/>
        </w:rPr>
        <w:lastRenderedPageBreak/>
        <w:t>Список источников и использованной литературы.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Ф.6,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д.54, ч.1,2;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Ф.6,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.7., д.85;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Ф.140,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д.1;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Ф.497,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д.72, д.74;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Ф.544,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д.16,18;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Ф.1757,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д.50;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Ф.2327,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д.5;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Ф.2608,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д.2, д.15, д.17, д.23;</w:t>
      </w:r>
    </w:p>
    <w:p w:rsidR="00951160" w:rsidRDefault="00951160" w:rsidP="006D5C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ГКУ БО ГАБО. Ф.2962,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.1, д.30;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sz w:val="28"/>
          <w:szCs w:val="28"/>
        </w:rPr>
        <w:t>Альтман И. Жертвы ненависти. Холоко</w:t>
      </w:r>
      <w:proofErr w:type="gramStart"/>
      <w:r w:rsidRPr="00DF4060">
        <w:rPr>
          <w:b/>
          <w:sz w:val="28"/>
          <w:szCs w:val="28"/>
        </w:rPr>
        <w:t>ст в СССР</w:t>
      </w:r>
      <w:proofErr w:type="gramEnd"/>
      <w:r w:rsidRPr="00DF4060">
        <w:rPr>
          <w:b/>
          <w:sz w:val="28"/>
          <w:szCs w:val="28"/>
        </w:rPr>
        <w:t xml:space="preserve"> 1941-1945</w:t>
      </w:r>
      <w:r w:rsidRPr="00DF4060">
        <w:rPr>
          <w:sz w:val="28"/>
          <w:szCs w:val="28"/>
        </w:rPr>
        <w:t>. – М., 2002.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sz w:val="28"/>
          <w:szCs w:val="28"/>
        </w:rPr>
        <w:t>Альтман И.А., Полторак Д.И.  История Холокоста. 1933-1945 г.</w:t>
      </w:r>
      <w:r w:rsidRPr="00DF4060">
        <w:rPr>
          <w:sz w:val="28"/>
          <w:szCs w:val="28"/>
        </w:rPr>
        <w:t xml:space="preserve"> Пакет-комплект документальных материалов. – М: Фонд «Холокост», 2002.</w:t>
      </w:r>
      <w:r w:rsidRPr="00DF4060">
        <w:rPr>
          <w:b/>
          <w:sz w:val="28"/>
          <w:szCs w:val="28"/>
        </w:rPr>
        <w:t>Жуков Долго пахнут порохом слава</w:t>
      </w:r>
      <w:r w:rsidRPr="00DF4060">
        <w:rPr>
          <w:sz w:val="28"/>
          <w:szCs w:val="28"/>
        </w:rPr>
        <w:t>.</w:t>
      </w:r>
      <w:r>
        <w:rPr>
          <w:sz w:val="28"/>
          <w:szCs w:val="28"/>
        </w:rPr>
        <w:t>- Орел: Издатель Александр Воробьев, 2009.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sz w:val="28"/>
          <w:szCs w:val="28"/>
        </w:rPr>
        <w:t>Д.А., Ковтун И.И. Антисемитская пропаганда на оккупированных территориях РСФСР.</w:t>
      </w:r>
      <w:r w:rsidRPr="00DF4060">
        <w:rPr>
          <w:sz w:val="28"/>
          <w:szCs w:val="28"/>
        </w:rPr>
        <w:t xml:space="preserve"> – </w:t>
      </w:r>
      <w:proofErr w:type="spellStart"/>
      <w:r w:rsidRPr="00DF4060">
        <w:rPr>
          <w:sz w:val="28"/>
          <w:szCs w:val="28"/>
        </w:rPr>
        <w:t>М.:Российский</w:t>
      </w:r>
      <w:proofErr w:type="spellEnd"/>
      <w:r w:rsidRPr="00DF4060">
        <w:rPr>
          <w:sz w:val="28"/>
          <w:szCs w:val="28"/>
        </w:rPr>
        <w:t xml:space="preserve"> еврейский конгресс, Центр «Холокост», 2015.</w:t>
      </w:r>
    </w:p>
    <w:p w:rsidR="00951160" w:rsidRPr="00DF4060" w:rsidRDefault="00951160" w:rsidP="00DF4060">
      <w:pPr>
        <w:shd w:val="clear" w:color="auto" w:fill="FFFFFF"/>
        <w:spacing w:line="360" w:lineRule="auto"/>
        <w:rPr>
          <w:color w:val="252525"/>
          <w:sz w:val="28"/>
          <w:szCs w:val="28"/>
        </w:rPr>
      </w:pPr>
      <w:r w:rsidRPr="00DF4060">
        <w:rPr>
          <w:b/>
          <w:iCs/>
          <w:color w:val="252525"/>
          <w:sz w:val="28"/>
          <w:szCs w:val="28"/>
        </w:rPr>
        <w:t>Меламед Е. И.</w:t>
      </w:r>
      <w:r w:rsidRPr="00DF4060">
        <w:rPr>
          <w:b/>
          <w:color w:val="252525"/>
          <w:sz w:val="28"/>
          <w:szCs w:val="28"/>
        </w:rPr>
        <w:t xml:space="preserve"> Архивная </w:t>
      </w:r>
      <w:proofErr w:type="spellStart"/>
      <w:r w:rsidRPr="00DF4060">
        <w:rPr>
          <w:b/>
          <w:color w:val="252525"/>
          <w:sz w:val="28"/>
          <w:szCs w:val="28"/>
        </w:rPr>
        <w:t>иудаика</w:t>
      </w:r>
      <w:proofErr w:type="spellEnd"/>
      <w:r w:rsidRPr="00DF4060">
        <w:rPr>
          <w:color w:val="252525"/>
          <w:sz w:val="28"/>
          <w:szCs w:val="28"/>
        </w:rPr>
        <w:t>. — СПб</w:t>
      </w:r>
      <w:proofErr w:type="gramStart"/>
      <w:r w:rsidRPr="00DF4060">
        <w:rPr>
          <w:color w:val="252525"/>
          <w:sz w:val="28"/>
          <w:szCs w:val="28"/>
        </w:rPr>
        <w:t xml:space="preserve">.: </w:t>
      </w:r>
      <w:proofErr w:type="gramEnd"/>
      <w:r w:rsidRPr="00DF4060">
        <w:rPr>
          <w:color w:val="252525"/>
          <w:sz w:val="28"/>
          <w:szCs w:val="28"/>
        </w:rPr>
        <w:t>Изд-во ПИИ, 2002.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sz w:val="28"/>
          <w:szCs w:val="28"/>
        </w:rPr>
        <w:t xml:space="preserve">Преподавание темы Холокоста в </w:t>
      </w:r>
      <w:r w:rsidRPr="00DF4060">
        <w:rPr>
          <w:b/>
          <w:sz w:val="28"/>
          <w:szCs w:val="28"/>
          <w:lang w:val="en-US"/>
        </w:rPr>
        <w:t>XXI</w:t>
      </w:r>
      <w:r w:rsidRPr="00DF4060">
        <w:rPr>
          <w:b/>
          <w:sz w:val="28"/>
          <w:szCs w:val="28"/>
        </w:rPr>
        <w:t xml:space="preserve"> веке</w:t>
      </w:r>
      <w:r w:rsidRPr="00DF4060">
        <w:rPr>
          <w:sz w:val="28"/>
          <w:szCs w:val="28"/>
        </w:rPr>
        <w:t>. – М.: Фонд «Холокост», 2000.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sz w:val="28"/>
          <w:szCs w:val="28"/>
        </w:rPr>
        <w:t>Тема Холокоста в школьных учебниках.</w:t>
      </w:r>
      <w:r w:rsidRPr="00DF4060">
        <w:rPr>
          <w:sz w:val="28"/>
          <w:szCs w:val="28"/>
        </w:rPr>
        <w:t xml:space="preserve"> Пособие для учителя. – М.: Центр и Фонд «Холокост», 2010.</w:t>
      </w:r>
    </w:p>
    <w:p w:rsidR="00951160" w:rsidRPr="00DF4060" w:rsidRDefault="00951160" w:rsidP="00DF4060">
      <w:pPr>
        <w:spacing w:line="360" w:lineRule="auto"/>
        <w:rPr>
          <w:sz w:val="28"/>
          <w:szCs w:val="28"/>
        </w:rPr>
      </w:pPr>
      <w:r w:rsidRPr="00DF4060">
        <w:rPr>
          <w:b/>
          <w:color w:val="252525"/>
          <w:sz w:val="28"/>
          <w:szCs w:val="28"/>
          <w:shd w:val="clear" w:color="auto" w:fill="FFFFFF"/>
        </w:rPr>
        <w:t>Эльяшевич Д.А. Источниковедение истории евреев в России (К постановке вопроса)</w:t>
      </w:r>
      <w:r w:rsidRPr="00DF4060">
        <w:rPr>
          <w:color w:val="252525"/>
          <w:sz w:val="28"/>
          <w:szCs w:val="28"/>
          <w:shd w:val="clear" w:color="auto" w:fill="FFFFFF"/>
        </w:rPr>
        <w:t xml:space="preserve"> // История евреев в России. Проблемы источниковедения и историографии. — СПб</w:t>
      </w:r>
      <w:proofErr w:type="gramStart"/>
      <w:r w:rsidRPr="00DF4060">
        <w:rPr>
          <w:color w:val="252525"/>
          <w:sz w:val="28"/>
          <w:szCs w:val="28"/>
          <w:shd w:val="clear" w:color="auto" w:fill="FFFFFF"/>
        </w:rPr>
        <w:t xml:space="preserve">., </w:t>
      </w:r>
      <w:proofErr w:type="gramEnd"/>
      <w:r w:rsidRPr="00DF4060">
        <w:rPr>
          <w:color w:val="252525"/>
          <w:sz w:val="28"/>
          <w:szCs w:val="28"/>
          <w:shd w:val="clear" w:color="auto" w:fill="FFFFFF"/>
        </w:rPr>
        <w:t>1993. </w:t>
      </w:r>
    </w:p>
    <w:sectPr w:rsidR="00951160" w:rsidRPr="00DF4060" w:rsidSect="00C82796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28" w:rsidRDefault="00BE6528">
      <w:r>
        <w:separator/>
      </w:r>
    </w:p>
  </w:endnote>
  <w:endnote w:type="continuationSeparator" w:id="0">
    <w:p w:rsidR="00BE6528" w:rsidRDefault="00B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28" w:rsidRDefault="00BE6528">
      <w:r>
        <w:separator/>
      </w:r>
    </w:p>
  </w:footnote>
  <w:footnote w:type="continuationSeparator" w:id="0">
    <w:p w:rsidR="00BE6528" w:rsidRDefault="00BE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0" w:rsidRDefault="00951160" w:rsidP="00F12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51160" w:rsidRDefault="00951160" w:rsidP="00C827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0" w:rsidRDefault="00951160" w:rsidP="00F12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984">
      <w:rPr>
        <w:rStyle w:val="a5"/>
        <w:noProof/>
      </w:rPr>
      <w:t>26</w:t>
    </w:r>
    <w:r>
      <w:rPr>
        <w:rStyle w:val="a5"/>
      </w:rPr>
      <w:fldChar w:fldCharType="end"/>
    </w:r>
  </w:p>
  <w:p w:rsidR="00951160" w:rsidRDefault="00951160" w:rsidP="00C8279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C02"/>
    <w:multiLevelType w:val="hybridMultilevel"/>
    <w:tmpl w:val="FAE244D2"/>
    <w:lvl w:ilvl="0" w:tplc="CF8CA3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68664F"/>
    <w:multiLevelType w:val="hybridMultilevel"/>
    <w:tmpl w:val="F0EE8A70"/>
    <w:lvl w:ilvl="0" w:tplc="BD086FD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CF0F82"/>
    <w:multiLevelType w:val="hybridMultilevel"/>
    <w:tmpl w:val="A026616A"/>
    <w:lvl w:ilvl="0" w:tplc="13D663B6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35EA1FFD"/>
    <w:multiLevelType w:val="hybridMultilevel"/>
    <w:tmpl w:val="C256FC92"/>
    <w:lvl w:ilvl="0" w:tplc="F01619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2376E"/>
    <w:multiLevelType w:val="multilevel"/>
    <w:tmpl w:val="6412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284F3F"/>
    <w:multiLevelType w:val="hybridMultilevel"/>
    <w:tmpl w:val="9FC60208"/>
    <w:lvl w:ilvl="0" w:tplc="DC344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326464C"/>
    <w:multiLevelType w:val="hybridMultilevel"/>
    <w:tmpl w:val="BD78171A"/>
    <w:lvl w:ilvl="0" w:tplc="1188F1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6448B5"/>
    <w:multiLevelType w:val="multilevel"/>
    <w:tmpl w:val="3640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88699E"/>
    <w:multiLevelType w:val="hybridMultilevel"/>
    <w:tmpl w:val="619C1F88"/>
    <w:lvl w:ilvl="0" w:tplc="9286C3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516A0622"/>
    <w:multiLevelType w:val="hybridMultilevel"/>
    <w:tmpl w:val="A6E406BC"/>
    <w:lvl w:ilvl="0" w:tplc="71ECF6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8C03D52"/>
    <w:multiLevelType w:val="hybridMultilevel"/>
    <w:tmpl w:val="44327CD4"/>
    <w:lvl w:ilvl="0" w:tplc="1E00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E"/>
    <w:rsid w:val="000D3DDA"/>
    <w:rsid w:val="001126FC"/>
    <w:rsid w:val="00122B4E"/>
    <w:rsid w:val="00187381"/>
    <w:rsid w:val="00191AF6"/>
    <w:rsid w:val="001A5F12"/>
    <w:rsid w:val="002078A6"/>
    <w:rsid w:val="0021568F"/>
    <w:rsid w:val="003256E5"/>
    <w:rsid w:val="00370F61"/>
    <w:rsid w:val="00374A8E"/>
    <w:rsid w:val="003875DF"/>
    <w:rsid w:val="003D24E0"/>
    <w:rsid w:val="00402CB7"/>
    <w:rsid w:val="00442BE6"/>
    <w:rsid w:val="004732EA"/>
    <w:rsid w:val="004900FA"/>
    <w:rsid w:val="004A1F13"/>
    <w:rsid w:val="004C3C4D"/>
    <w:rsid w:val="004E64A7"/>
    <w:rsid w:val="00510396"/>
    <w:rsid w:val="00511D0D"/>
    <w:rsid w:val="005C3947"/>
    <w:rsid w:val="00600984"/>
    <w:rsid w:val="006A4B2B"/>
    <w:rsid w:val="006C3481"/>
    <w:rsid w:val="006D453E"/>
    <w:rsid w:val="006D5C1E"/>
    <w:rsid w:val="007507C5"/>
    <w:rsid w:val="00874E37"/>
    <w:rsid w:val="0088074A"/>
    <w:rsid w:val="00890A49"/>
    <w:rsid w:val="0089371B"/>
    <w:rsid w:val="008B32EC"/>
    <w:rsid w:val="008E0286"/>
    <w:rsid w:val="00951160"/>
    <w:rsid w:val="00955E55"/>
    <w:rsid w:val="00A82E0B"/>
    <w:rsid w:val="00A8664A"/>
    <w:rsid w:val="00AC3B0B"/>
    <w:rsid w:val="00AC621B"/>
    <w:rsid w:val="00B43BD9"/>
    <w:rsid w:val="00B473C1"/>
    <w:rsid w:val="00B86276"/>
    <w:rsid w:val="00BD204D"/>
    <w:rsid w:val="00BE6528"/>
    <w:rsid w:val="00C02C85"/>
    <w:rsid w:val="00C27996"/>
    <w:rsid w:val="00C33E02"/>
    <w:rsid w:val="00C442B4"/>
    <w:rsid w:val="00C67359"/>
    <w:rsid w:val="00C82796"/>
    <w:rsid w:val="00CD42C3"/>
    <w:rsid w:val="00CE0544"/>
    <w:rsid w:val="00D05F0A"/>
    <w:rsid w:val="00D16EDF"/>
    <w:rsid w:val="00D4151B"/>
    <w:rsid w:val="00D97003"/>
    <w:rsid w:val="00DC3154"/>
    <w:rsid w:val="00DF4060"/>
    <w:rsid w:val="00DF5C62"/>
    <w:rsid w:val="00E258C2"/>
    <w:rsid w:val="00E3171E"/>
    <w:rsid w:val="00F12EA5"/>
    <w:rsid w:val="00F2790A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256E5"/>
    <w:pPr>
      <w:spacing w:before="100" w:beforeAutospacing="1" w:after="100" w:afterAutospacing="1"/>
    </w:pPr>
  </w:style>
  <w:style w:type="character" w:customStyle="1" w:styleId="c56c72c75">
    <w:name w:val="c56 c72 c75"/>
    <w:uiPriority w:val="99"/>
    <w:rsid w:val="003256E5"/>
  </w:style>
  <w:style w:type="character" w:customStyle="1" w:styleId="c2">
    <w:name w:val="c2"/>
    <w:uiPriority w:val="99"/>
    <w:rsid w:val="003256E5"/>
  </w:style>
  <w:style w:type="character" w:customStyle="1" w:styleId="c1">
    <w:name w:val="c1"/>
    <w:uiPriority w:val="99"/>
    <w:rsid w:val="003256E5"/>
  </w:style>
  <w:style w:type="paragraph" w:customStyle="1" w:styleId="c30c19c11">
    <w:name w:val="c30 c19 c11"/>
    <w:basedOn w:val="a"/>
    <w:uiPriority w:val="99"/>
    <w:rsid w:val="003256E5"/>
    <w:pPr>
      <w:spacing w:before="100" w:beforeAutospacing="1" w:after="100" w:afterAutospacing="1"/>
    </w:pPr>
  </w:style>
  <w:style w:type="paragraph" w:customStyle="1" w:styleId="c22c30c19c11">
    <w:name w:val="c22 c30 c19 c11"/>
    <w:basedOn w:val="a"/>
    <w:uiPriority w:val="99"/>
    <w:rsid w:val="003256E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3256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256E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256E5"/>
    <w:rPr>
      <w:rFonts w:cs="Times New Roman"/>
    </w:rPr>
  </w:style>
  <w:style w:type="paragraph" w:styleId="a6">
    <w:name w:val="List Paragraph"/>
    <w:basedOn w:val="a"/>
    <w:uiPriority w:val="99"/>
    <w:qFormat/>
    <w:rsid w:val="00D97003"/>
    <w:pPr>
      <w:ind w:left="720"/>
      <w:contextualSpacing/>
    </w:pPr>
  </w:style>
  <w:style w:type="table" w:styleId="a7">
    <w:name w:val="Table Grid"/>
    <w:basedOn w:val="a1"/>
    <w:uiPriority w:val="99"/>
    <w:locked/>
    <w:rsid w:val="003D24E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256E5"/>
    <w:pPr>
      <w:spacing w:before="100" w:beforeAutospacing="1" w:after="100" w:afterAutospacing="1"/>
    </w:pPr>
  </w:style>
  <w:style w:type="character" w:customStyle="1" w:styleId="c56c72c75">
    <w:name w:val="c56 c72 c75"/>
    <w:uiPriority w:val="99"/>
    <w:rsid w:val="003256E5"/>
  </w:style>
  <w:style w:type="character" w:customStyle="1" w:styleId="c2">
    <w:name w:val="c2"/>
    <w:uiPriority w:val="99"/>
    <w:rsid w:val="003256E5"/>
  </w:style>
  <w:style w:type="character" w:customStyle="1" w:styleId="c1">
    <w:name w:val="c1"/>
    <w:uiPriority w:val="99"/>
    <w:rsid w:val="003256E5"/>
  </w:style>
  <w:style w:type="paragraph" w:customStyle="1" w:styleId="c30c19c11">
    <w:name w:val="c30 c19 c11"/>
    <w:basedOn w:val="a"/>
    <w:uiPriority w:val="99"/>
    <w:rsid w:val="003256E5"/>
    <w:pPr>
      <w:spacing w:before="100" w:beforeAutospacing="1" w:after="100" w:afterAutospacing="1"/>
    </w:pPr>
  </w:style>
  <w:style w:type="paragraph" w:customStyle="1" w:styleId="c22c30c19c11">
    <w:name w:val="c22 c30 c19 c11"/>
    <w:basedOn w:val="a"/>
    <w:uiPriority w:val="99"/>
    <w:rsid w:val="003256E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3256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256E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256E5"/>
    <w:rPr>
      <w:rFonts w:cs="Times New Roman"/>
    </w:rPr>
  </w:style>
  <w:style w:type="paragraph" w:styleId="a6">
    <w:name w:val="List Paragraph"/>
    <w:basedOn w:val="a"/>
    <w:uiPriority w:val="99"/>
    <w:qFormat/>
    <w:rsid w:val="00D97003"/>
    <w:pPr>
      <w:ind w:left="720"/>
      <w:contextualSpacing/>
    </w:pPr>
  </w:style>
  <w:style w:type="table" w:styleId="a7">
    <w:name w:val="Table Grid"/>
    <w:basedOn w:val="a1"/>
    <w:uiPriority w:val="99"/>
    <w:locked/>
    <w:rsid w:val="003D24E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7%D1%80%D0%B5%D0%B6%D0%B4%D0%B5%D0%BD%D0%B8%D0%B5_%28%D0%BD%D0%B5%D0%BA%D0%BE%D0%BC%D0%BC%D0%B5%D1%80%D1%87%D0%B5%D1%81%D0%BA%D0%B0%D1%8F_%D0%BE%D1%80%D0%B3%D0%B0%D0%BD%D0%B8%D0%B7%D0%B0%D1%86%D0%B8%D1%8F%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0%D0%B0%D0%BD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2017-05-17T09:53:00Z</dcterms:created>
  <dcterms:modified xsi:type="dcterms:W3CDTF">2018-03-06T06:28:00Z</dcterms:modified>
</cp:coreProperties>
</file>