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79E" w:rsidRDefault="00426133" w:rsidP="002035D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5D4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Методическое сопровождение профессионального развития учителей </w:t>
      </w:r>
      <w:r w:rsidR="00FD2355" w:rsidRPr="002035D4">
        <w:rPr>
          <w:rFonts w:ascii="Times New Roman" w:hAnsi="Times New Roman" w:cs="Times New Roman"/>
          <w:b/>
          <w:bCs/>
          <w:sz w:val="32"/>
          <w:szCs w:val="32"/>
        </w:rPr>
        <w:t>иностранных языков в Брянской области</w:t>
      </w:r>
    </w:p>
    <w:p w:rsidR="002670ED" w:rsidRPr="002035D4" w:rsidRDefault="002670ED" w:rsidP="002670ED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670ED" w:rsidRDefault="002670ED" w:rsidP="002670ED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учителей иностранных языков Брянской области в период с 2021 по 1 полугодие 2023 года осуществлялось в соответствии с современными тенденциями в профессиональном развитии педагога.</w:t>
      </w:r>
    </w:p>
    <w:p w:rsidR="002670ED" w:rsidRDefault="00532D88" w:rsidP="002670ED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Изменение роли и статуса учителя XXI в. выдвигает и новые требования к уровню профессиональной компетенции учителя иностранного языка, к его профессиональным и личностным качествам. </w:t>
      </w:r>
    </w:p>
    <w:p w:rsidR="00FD2355" w:rsidRPr="002035D4" w:rsidRDefault="00532D88" w:rsidP="002670ED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По мнению Н.Ф. Коряковцевой</w:t>
      </w:r>
      <w:r w:rsidR="00C916C3" w:rsidRPr="002035D4">
        <w:rPr>
          <w:rFonts w:ascii="Times New Roman" w:hAnsi="Times New Roman" w:cs="Times New Roman"/>
          <w:sz w:val="28"/>
          <w:szCs w:val="28"/>
        </w:rPr>
        <w:t xml:space="preserve"> (</w:t>
      </w:r>
      <w:r w:rsidR="00C916C3" w:rsidRPr="002035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Коряковцева</w:t>
      </w:r>
      <w:r w:rsidR="00C916C3" w:rsidRPr="0020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Наталия Федоровна, доктор педагогических наук, профессор, кафедры лингво-дидактики, Московский государственный лингвистический университет «Современные тенденции лингвистического образования»</w:t>
      </w:r>
      <w:r w:rsidR="002035D4" w:rsidRPr="002035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2035D4" w:rsidRPr="002035D4">
        <w:rPr>
          <w:rFonts w:ascii="Times New Roman" w:hAnsi="Times New Roman" w:cs="Times New Roman"/>
          <w:sz w:val="28"/>
          <w:szCs w:val="28"/>
        </w:rPr>
        <w:t>, «</w:t>
      </w:r>
      <w:r w:rsidRPr="002035D4">
        <w:rPr>
          <w:rFonts w:ascii="Times New Roman" w:hAnsi="Times New Roman" w:cs="Times New Roman"/>
          <w:sz w:val="28"/>
          <w:szCs w:val="28"/>
        </w:rPr>
        <w:t>эти требования включают в себя</w:t>
      </w:r>
      <w:r w:rsidR="00B165AA">
        <w:rPr>
          <w:rFonts w:ascii="Times New Roman" w:hAnsi="Times New Roman" w:cs="Times New Roman"/>
          <w:sz w:val="28"/>
          <w:szCs w:val="28"/>
        </w:rPr>
        <w:t xml:space="preserve"> следующие характеристики</w:t>
      </w:r>
      <w:bookmarkStart w:id="0" w:name="_GoBack"/>
      <w:bookmarkEnd w:id="0"/>
      <w:r w:rsidRPr="002035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способность самостоятельно и критически мыслить;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открытость педагогическим инновациям;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способность адаптировать свои знания и умения к условиям вариативности образования (т.е. постоянно меняющимся условиями социальной и профессиональной среды);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умение решать новые проблемы и брать на себя профессиональную ответственность;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способность к автономности и социальной активности; </w:t>
      </w:r>
    </w:p>
    <w:p w:rsidR="00FD2355" w:rsidRPr="002035D4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способность к профессиональной рефлексии, исследовательской и творческой деятельности; </w:t>
      </w:r>
    </w:p>
    <w:p w:rsidR="00FD2355" w:rsidRDefault="00532D88" w:rsidP="002035D4">
      <w:pPr>
        <w:numPr>
          <w:ilvl w:val="0"/>
          <w:numId w:val="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способность к профессиональному самообразованию и саморазвитию». </w:t>
      </w:r>
    </w:p>
    <w:p w:rsidR="003A3542" w:rsidRPr="002035D4" w:rsidRDefault="003A3542" w:rsidP="003A3542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Профессиональный рост учителя – это процесс развития</w:t>
      </w:r>
      <w:r w:rsidRPr="003A3542">
        <w:rPr>
          <w:rFonts w:ascii="Times New Roman" w:hAnsi="Times New Roman" w:cs="Times New Roman"/>
          <w:sz w:val="28"/>
          <w:szCs w:val="28"/>
        </w:rPr>
        <w:t>, интеграции и осуществления в педагогическом труде профессионально важных личностных свойств и способностей, профессиональных знаний и умений; функциональное высококачественное преобразование человеком собственного внутреннего мира, что в результате приводит к сознательно новому способу жизни.</w:t>
      </w:r>
    </w:p>
    <w:p w:rsidR="002670ED" w:rsidRDefault="002670ED" w:rsidP="002670E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70ED">
        <w:rPr>
          <w:rFonts w:ascii="Times New Roman" w:hAnsi="Times New Roman" w:cs="Times New Roman"/>
          <w:b/>
          <w:bCs/>
          <w:sz w:val="28"/>
          <w:szCs w:val="28"/>
        </w:rPr>
        <w:t>Рост профессионального мастерства и педагогической культуры учителя</w:t>
      </w:r>
      <w:r w:rsidRPr="002670ED">
        <w:rPr>
          <w:rFonts w:ascii="Times New Roman" w:hAnsi="Times New Roman" w:cs="Times New Roman"/>
          <w:sz w:val="28"/>
          <w:szCs w:val="28"/>
        </w:rPr>
        <w:t xml:space="preserve"> идет более интенсивно, если личность занимает активную позицию,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творческий профессиональный поиск.</w:t>
      </w:r>
    </w:p>
    <w:p w:rsidR="003A3542" w:rsidRDefault="003A3542" w:rsidP="003A3542">
      <w:pPr>
        <w:spacing w:after="100" w:afterAutospacing="1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Развитие происходит по двум основным направлениям, которые тесно взаимосвязаны:</w:t>
      </w:r>
      <w:r w:rsidRPr="003A3542">
        <w:rPr>
          <w:rFonts w:ascii="Times New Roman" w:hAnsi="Times New Roman" w:cs="Times New Roman"/>
          <w:sz w:val="28"/>
          <w:szCs w:val="28"/>
        </w:rPr>
        <w:br/>
        <w:t>1. Развитие, управляемое извне:</w:t>
      </w:r>
      <w:r w:rsidRPr="003A3542">
        <w:rPr>
          <w:rFonts w:ascii="Times New Roman" w:hAnsi="Times New Roman" w:cs="Times New Roman"/>
          <w:sz w:val="28"/>
          <w:szCs w:val="28"/>
        </w:rPr>
        <w:br/>
        <w:t>а) организация методических мероприятий,</w:t>
      </w:r>
      <w:r w:rsidRPr="003A3542">
        <w:rPr>
          <w:rFonts w:ascii="Times New Roman" w:hAnsi="Times New Roman" w:cs="Times New Roman"/>
          <w:sz w:val="28"/>
          <w:szCs w:val="28"/>
        </w:rPr>
        <w:br/>
        <w:t>б) курсы повышения квалификации</w:t>
      </w:r>
    </w:p>
    <w:p w:rsidR="002670ED" w:rsidRPr="002670ED" w:rsidRDefault="003A3542" w:rsidP="003A3542">
      <w:pPr>
        <w:spacing w:after="100" w:afterAutospacing="1"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sz w:val="28"/>
          <w:szCs w:val="28"/>
        </w:rPr>
        <w:t>в) ИОМ</w:t>
      </w:r>
      <w:r w:rsidRPr="003A3542">
        <w:rPr>
          <w:rFonts w:ascii="Times New Roman" w:hAnsi="Times New Roman" w:cs="Times New Roman"/>
          <w:sz w:val="28"/>
          <w:szCs w:val="28"/>
        </w:rPr>
        <w:br/>
        <w:t>2. Развитие, рост мастерства, управляемый изнутри, со стороны самого учителя:</w:t>
      </w:r>
      <w:r w:rsidRPr="003A3542">
        <w:rPr>
          <w:rFonts w:ascii="Times New Roman" w:hAnsi="Times New Roman" w:cs="Times New Roman"/>
          <w:sz w:val="28"/>
          <w:szCs w:val="28"/>
        </w:rPr>
        <w:br/>
      </w:r>
      <w:r w:rsidRPr="003A3542">
        <w:rPr>
          <w:rFonts w:ascii="Times New Roman" w:hAnsi="Times New Roman" w:cs="Times New Roman"/>
          <w:sz w:val="28"/>
          <w:szCs w:val="28"/>
        </w:rPr>
        <w:lastRenderedPageBreak/>
        <w:t>а) самообразование (приобретение знаний, умений, навыков);</w:t>
      </w:r>
      <w:r w:rsidRPr="003A3542">
        <w:rPr>
          <w:rFonts w:ascii="Times New Roman" w:hAnsi="Times New Roman" w:cs="Times New Roman"/>
          <w:sz w:val="28"/>
          <w:szCs w:val="28"/>
        </w:rPr>
        <w:br/>
        <w:t>б) самовоспитание (формирование мировоззрения, мотивов и опыта деятельности, качеств личности);</w:t>
      </w:r>
      <w:r w:rsidRPr="003A3542">
        <w:rPr>
          <w:rFonts w:ascii="Times New Roman" w:hAnsi="Times New Roman" w:cs="Times New Roman"/>
          <w:sz w:val="28"/>
          <w:szCs w:val="28"/>
        </w:rPr>
        <w:br/>
        <w:t>в) саморазвитие (совершенствование психических процессов и способностей);</w:t>
      </w:r>
      <w:r w:rsidRPr="003A3542">
        <w:rPr>
          <w:rFonts w:ascii="Times New Roman" w:hAnsi="Times New Roman" w:cs="Times New Roman"/>
          <w:sz w:val="28"/>
          <w:szCs w:val="28"/>
        </w:rPr>
        <w:br/>
        <w:t>г) изучение передового педагогического опыта, взаимопосещение уроков .</w:t>
      </w:r>
    </w:p>
    <w:p w:rsidR="00FD2355" w:rsidRPr="002035D4" w:rsidRDefault="0029553D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В соответствии с Концепцией создания единой федеральной системы научно-методического сопровождения педагогических работников и управленческих кадров</w:t>
      </w:r>
      <w:r w:rsidRPr="002035D4">
        <w:rPr>
          <w:rFonts w:ascii="Times New Roman" w:hAnsi="Times New Roman" w:cs="Times New Roman"/>
          <w:sz w:val="28"/>
          <w:szCs w:val="28"/>
        </w:rPr>
        <w:t xml:space="preserve"> в настоящее время на федеральном, региональном, муниципальном и институциональном уровнях выстраивается система непрерывной методической поддержки педагогических кадров по актуальным вопросам общего образования.</w:t>
      </w:r>
    </w:p>
    <w:p w:rsidR="00FD2355" w:rsidRPr="002035D4" w:rsidRDefault="0029553D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Были определены следующие понятия: методическое сопровождение, направления методической деятельности, формы методического сопровождения</w:t>
      </w:r>
      <w:r w:rsidR="00B6609E" w:rsidRPr="002035D4">
        <w:rPr>
          <w:rFonts w:ascii="Times New Roman" w:hAnsi="Times New Roman" w:cs="Times New Roman"/>
          <w:sz w:val="28"/>
          <w:szCs w:val="28"/>
        </w:rPr>
        <w:t>, функциональная модель методического сопровождения.</w:t>
      </w:r>
    </w:p>
    <w:p w:rsidR="00FD2355" w:rsidRPr="002035D4" w:rsidRDefault="00FD2355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– специально организованный процесс, направленный на преодоление профессионально-личностных проблем педагога, который включает в себя систему педагогических событий и ситуаций. </w:t>
      </w:r>
    </w:p>
    <w:p w:rsidR="00FD2355" w:rsidRPr="002035D4" w:rsidRDefault="00FD2355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Результатом такого процесса</w:t>
      </w:r>
      <w:r w:rsidRPr="002035D4">
        <w:rPr>
          <w:rFonts w:ascii="Times New Roman" w:hAnsi="Times New Roman" w:cs="Times New Roman"/>
          <w:sz w:val="28"/>
          <w:szCs w:val="28"/>
        </w:rPr>
        <w:t xml:space="preserve"> становится осмысление профессионального опыта педагога, актуализация саморазвития, профессиональный успех, личностное развитие. </w:t>
      </w:r>
    </w:p>
    <w:p w:rsidR="003A3542" w:rsidRDefault="00532D88" w:rsidP="003A3542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Таким образом ведущие направления методической деятельности:</w:t>
      </w:r>
    </w:p>
    <w:p w:rsidR="003A3542" w:rsidRPr="003A3542" w:rsidRDefault="00532D88" w:rsidP="003A3542">
      <w:pPr>
        <w:pStyle w:val="a3"/>
        <w:numPr>
          <w:ilvl w:val="0"/>
          <w:numId w:val="25"/>
        </w:numPr>
        <w:spacing w:after="100" w:afterAutospacing="1"/>
        <w:ind w:left="714" w:hanging="357"/>
        <w:rPr>
          <w:rFonts w:eastAsiaTheme="minorEastAsia"/>
          <w:sz w:val="28"/>
          <w:szCs w:val="28"/>
        </w:rPr>
      </w:pPr>
      <w:r w:rsidRPr="003A3542">
        <w:rPr>
          <w:rFonts w:eastAsiaTheme="minorEastAsia"/>
          <w:sz w:val="28"/>
          <w:szCs w:val="28"/>
        </w:rPr>
        <w:t>повышение профессиональной компетентности педагогов по актуальным вопросам педагогической деятельности, необходимой для обеспечения качества образования;</w:t>
      </w:r>
    </w:p>
    <w:p w:rsidR="003A3542" w:rsidRPr="003A3542" w:rsidRDefault="00532D88" w:rsidP="003A3542">
      <w:pPr>
        <w:pStyle w:val="a3"/>
        <w:numPr>
          <w:ilvl w:val="0"/>
          <w:numId w:val="25"/>
        </w:numPr>
        <w:spacing w:after="100" w:afterAutospacing="1"/>
        <w:ind w:left="714" w:hanging="357"/>
        <w:rPr>
          <w:rFonts w:eastAsiaTheme="minorEastAsia"/>
          <w:sz w:val="28"/>
          <w:szCs w:val="28"/>
        </w:rPr>
      </w:pPr>
      <w:r w:rsidRPr="003A3542">
        <w:rPr>
          <w:rFonts w:eastAsiaTheme="minorEastAsia"/>
          <w:sz w:val="28"/>
          <w:szCs w:val="28"/>
        </w:rPr>
        <w:t>включение педагогов в инновационную и опытно-экспериментальную деятельность;</w:t>
      </w:r>
    </w:p>
    <w:p w:rsidR="003A3542" w:rsidRPr="003A3542" w:rsidRDefault="00532D88" w:rsidP="003A3542">
      <w:pPr>
        <w:pStyle w:val="a3"/>
        <w:numPr>
          <w:ilvl w:val="0"/>
          <w:numId w:val="25"/>
        </w:numPr>
        <w:spacing w:after="100" w:afterAutospacing="1"/>
        <w:ind w:left="714" w:hanging="357"/>
        <w:rPr>
          <w:rFonts w:eastAsiaTheme="minorEastAsia"/>
          <w:sz w:val="28"/>
          <w:szCs w:val="28"/>
        </w:rPr>
      </w:pPr>
      <w:r w:rsidRPr="003A3542">
        <w:rPr>
          <w:rFonts w:eastAsiaTheme="minorEastAsia"/>
          <w:sz w:val="28"/>
          <w:szCs w:val="28"/>
        </w:rPr>
        <w:t xml:space="preserve">организация конкурсного движения как мощного инструмента профессионального и личностного развития педагогов; </w:t>
      </w:r>
    </w:p>
    <w:p w:rsidR="003A3542" w:rsidRPr="003A3542" w:rsidRDefault="00532D88" w:rsidP="003A3542">
      <w:pPr>
        <w:pStyle w:val="a3"/>
        <w:numPr>
          <w:ilvl w:val="0"/>
          <w:numId w:val="25"/>
        </w:numPr>
        <w:spacing w:after="100" w:afterAutospacing="1"/>
        <w:ind w:left="714" w:hanging="357"/>
        <w:rPr>
          <w:rFonts w:eastAsiaTheme="minorEastAsia"/>
          <w:sz w:val="28"/>
          <w:szCs w:val="28"/>
        </w:rPr>
      </w:pPr>
      <w:r w:rsidRPr="003A3542">
        <w:rPr>
          <w:rFonts w:eastAsiaTheme="minorEastAsia"/>
          <w:sz w:val="28"/>
          <w:szCs w:val="28"/>
        </w:rPr>
        <w:t>сопровождение процедур аттестации</w:t>
      </w:r>
      <w:r w:rsidR="003A3542" w:rsidRPr="003A3542">
        <w:rPr>
          <w:rFonts w:eastAsiaTheme="minorEastAsia"/>
          <w:sz w:val="28"/>
          <w:szCs w:val="28"/>
        </w:rPr>
        <w:t>;</w:t>
      </w:r>
    </w:p>
    <w:p w:rsidR="00532D88" w:rsidRPr="003A3542" w:rsidRDefault="00532D88" w:rsidP="003A3542">
      <w:pPr>
        <w:pStyle w:val="a3"/>
        <w:numPr>
          <w:ilvl w:val="0"/>
          <w:numId w:val="25"/>
        </w:numPr>
        <w:spacing w:after="100" w:afterAutospacing="1"/>
        <w:ind w:left="714" w:hanging="357"/>
        <w:rPr>
          <w:sz w:val="28"/>
          <w:szCs w:val="28"/>
        </w:rPr>
      </w:pPr>
      <w:r w:rsidRPr="003A3542">
        <w:rPr>
          <w:rFonts w:eastAsiaTheme="minorEastAsia"/>
          <w:sz w:val="28"/>
          <w:szCs w:val="28"/>
        </w:rPr>
        <w:t>информационное сопровождение</w:t>
      </w:r>
      <w:r w:rsidR="003A3542" w:rsidRPr="003A3542">
        <w:rPr>
          <w:rFonts w:eastAsiaTheme="minorEastAsia"/>
          <w:sz w:val="28"/>
          <w:szCs w:val="28"/>
        </w:rPr>
        <w:t>.</w:t>
      </w:r>
    </w:p>
    <w:p w:rsidR="003A3542" w:rsidRDefault="000008B1" w:rsidP="003A3542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Формы методического сопровождения педагогов можно классифицировать</w:t>
      </w:r>
      <w:r w:rsidRPr="002035D4">
        <w:rPr>
          <w:rFonts w:ascii="Times New Roman" w:hAnsi="Times New Roman" w:cs="Times New Roman"/>
          <w:sz w:val="28"/>
          <w:szCs w:val="28"/>
        </w:rPr>
        <w:t xml:space="preserve"> по </w:t>
      </w:r>
      <w:r w:rsidRPr="003A3542">
        <w:rPr>
          <w:rFonts w:ascii="Times New Roman" w:hAnsi="Times New Roman" w:cs="Times New Roman"/>
          <w:b/>
          <w:bCs/>
          <w:sz w:val="28"/>
          <w:szCs w:val="28"/>
        </w:rPr>
        <w:t>способу организации</w:t>
      </w:r>
      <w:r w:rsidRPr="002035D4">
        <w:rPr>
          <w:rFonts w:ascii="Times New Roman" w:hAnsi="Times New Roman" w:cs="Times New Roman"/>
          <w:sz w:val="28"/>
          <w:szCs w:val="28"/>
        </w:rPr>
        <w:t xml:space="preserve"> (коллективные, групповые, индивидуальные), а также по </w:t>
      </w:r>
      <w:r w:rsidRPr="003A3542">
        <w:rPr>
          <w:rFonts w:ascii="Times New Roman" w:hAnsi="Times New Roman" w:cs="Times New Roman"/>
          <w:b/>
          <w:bCs/>
          <w:sz w:val="28"/>
          <w:szCs w:val="28"/>
        </w:rPr>
        <w:t>степени активности</w:t>
      </w:r>
      <w:r w:rsidRPr="002035D4">
        <w:rPr>
          <w:rFonts w:ascii="Times New Roman" w:hAnsi="Times New Roman" w:cs="Times New Roman"/>
          <w:sz w:val="28"/>
          <w:szCs w:val="28"/>
        </w:rPr>
        <w:t xml:space="preserve"> участников (пассивные, активные, интерактивные). </w:t>
      </w:r>
    </w:p>
    <w:p w:rsidR="003A3542" w:rsidRDefault="000008B1" w:rsidP="003A3542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Пассивные формы работы в большой степени ориентированы на репродуктивную мыследеятельность. </w:t>
      </w:r>
    </w:p>
    <w:p w:rsidR="003A3542" w:rsidRDefault="000008B1" w:rsidP="003A3542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Активные формы стимулируют поиск, творческую исследовательскую деятельность педагогов. </w:t>
      </w:r>
    </w:p>
    <w:p w:rsidR="000008B1" w:rsidRPr="002035D4" w:rsidRDefault="000008B1" w:rsidP="003A3542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Интерактивные формы предполагают создание (выращивание) нового образовательного продукта в процессе взаимодействия вовлеченных в образовательный процесс субъектов.</w:t>
      </w:r>
    </w:p>
    <w:p w:rsidR="007A20D2" w:rsidRDefault="007A20D2" w:rsidP="00EF64E3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4E3" w:rsidRDefault="000008B1" w:rsidP="00EF64E3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Рассмотрим общую структуру форм методической работы.</w:t>
      </w:r>
    </w:p>
    <w:p w:rsidR="000008B1" w:rsidRPr="00EF64E3" w:rsidRDefault="000008B1" w:rsidP="00EF64E3">
      <w:pPr>
        <w:pStyle w:val="a3"/>
        <w:numPr>
          <w:ilvl w:val="0"/>
          <w:numId w:val="16"/>
        </w:numPr>
        <w:spacing w:after="100" w:afterAutospacing="1"/>
        <w:ind w:left="426"/>
        <w:rPr>
          <w:b/>
          <w:bCs/>
          <w:sz w:val="28"/>
          <w:szCs w:val="28"/>
        </w:rPr>
      </w:pPr>
      <w:r w:rsidRPr="00EF64E3">
        <w:rPr>
          <w:b/>
          <w:bCs/>
          <w:sz w:val="28"/>
          <w:szCs w:val="28"/>
        </w:rPr>
        <w:t xml:space="preserve">Формы методической работы, направленные на повышение квалификации и профессионального мастерства педагогических и руководящих работников учреждения: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курсовая подготовка (процесс обновления содержания образования происходит сегодня стремительно, что вызывает необходимость донесения до педагогов основных идей, концепции методологии, это должны делать хорошо подготовленные специалисты); – авторские лекции и семинары; – обучающие семинары;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теоретические и практико-ориентированные семинары (в том числе, в рамках деятельности структурных подразделений методической службы);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участие в работе сетевых сообществ Интернета (коллективная деятельность стимулирует активность педагогов, дает возможность проявить себя);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научно-методические конференции и круглые столы (на которых педагог может найти для себя новые идеи, а также представить свой инновационный опыт);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мастер-классы (такая форма особенна продуктивна, когда мы хотим раскрыть субъектность педагогической деятельности, показать уникальный педагогический опыт);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постоянно действующие семинары; </w:t>
      </w:r>
    </w:p>
    <w:p w:rsidR="00EF64E3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деловые игры;</w:t>
      </w:r>
    </w:p>
    <w:p w:rsidR="00EF64E3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самообразовательная деятельность учителя по индивидуальной методической теме;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наставничество (эта форма особенно актуальная в работе с молодыми педагогами.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тенденция увеличения среднего возраста педагогов в России и отток молодых специалистов; наставничество может иметь и реверсивный характер, когда не только молодой педагог черпает знания у опытного, но и опытный обогащается от молодого, например, в области использования цифровых технологий);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консультирование по научно-методическим вопросам;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индивидуальная методическая помощь;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стажировка;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иннновационная работа;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творческие отчеты, семинары-практикумы, фестивали творческой мысли и др.</w:t>
      </w:r>
    </w:p>
    <w:p w:rsidR="000008B1" w:rsidRPr="00EF64E3" w:rsidRDefault="000008B1" w:rsidP="00EF64E3">
      <w:pPr>
        <w:pStyle w:val="a3"/>
        <w:numPr>
          <w:ilvl w:val="0"/>
          <w:numId w:val="16"/>
        </w:numPr>
        <w:spacing w:after="100" w:afterAutospacing="1"/>
        <w:ind w:left="0" w:firstLine="0"/>
        <w:rPr>
          <w:b/>
          <w:bCs/>
          <w:sz w:val="28"/>
          <w:szCs w:val="28"/>
        </w:rPr>
      </w:pPr>
      <w:r w:rsidRPr="00EF64E3">
        <w:rPr>
          <w:b/>
          <w:bCs/>
          <w:sz w:val="28"/>
          <w:szCs w:val="28"/>
        </w:rPr>
        <w:t>Формы методической работы, направленные на получение, обобщение, представление и распространение опыта инновационной деятельности: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инновационная работа;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разработка авторских программ, учебно-методических комплексов, обеспечивающих реализацию регионального и школьного компонента;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lastRenderedPageBreak/>
        <w:t xml:space="preserve">– разработка методических рекомендаций по реализации содержания учебной программы;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фестивали (например, педагогических технологий);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открытые уроки; – конкурсы методических материалов и педагогического мастерства;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презентации авторских разработок (авторских, адаптированных программ, элективных курсов);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публикации авторских разработок, тезисов докладов, статей, конспектов уроков, сценариев мероприятий и др.; </w:t>
      </w:r>
    </w:p>
    <w:p w:rsidR="000008B1" w:rsidRPr="002035D4" w:rsidRDefault="000008B1" w:rsidP="002035D4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печатные издания школы, в том числе на электронных носителях и др.</w:t>
      </w:r>
    </w:p>
    <w:p w:rsidR="000008B1" w:rsidRPr="002035D4" w:rsidRDefault="000008B1" w:rsidP="00EF64E3">
      <w:pPr>
        <w:pStyle w:val="a3"/>
        <w:numPr>
          <w:ilvl w:val="0"/>
          <w:numId w:val="16"/>
        </w:numPr>
        <w:spacing w:after="100" w:afterAutospacing="1"/>
        <w:ind w:left="426"/>
        <w:jc w:val="both"/>
        <w:rPr>
          <w:b/>
          <w:bCs/>
          <w:sz w:val="28"/>
          <w:szCs w:val="28"/>
        </w:rPr>
      </w:pPr>
      <w:r w:rsidRPr="002035D4">
        <w:rPr>
          <w:b/>
          <w:bCs/>
          <w:sz w:val="28"/>
          <w:szCs w:val="28"/>
        </w:rPr>
        <w:t xml:space="preserve">Формы информационно-методической работы: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изучение информационных запросов педагогических кадров;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формирование библиотечного фонда программно-методических материалов, научно-методической литературы;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обеспечение периодическими научно-методическими и специальными изданиями;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– создание банков программ, авторских разработок; </w:t>
      </w:r>
    </w:p>
    <w:p w:rsidR="000008B1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– создание картотеки, например, программ элективных курсов, электронных ресурсов; </w:t>
      </w:r>
    </w:p>
    <w:p w:rsidR="00FD2355" w:rsidRPr="002035D4" w:rsidRDefault="000008B1" w:rsidP="002035D4">
      <w:pPr>
        <w:spacing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– разработка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инновационной работы; – освещение деятельности педагогов в СМИ и др.</w:t>
      </w:r>
    </w:p>
    <w:p w:rsidR="0029553D" w:rsidRPr="00EF64E3" w:rsidRDefault="00A10C5E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4E3"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</w:t>
      </w:r>
      <w:r w:rsidR="0029553D" w:rsidRPr="00EF64E3">
        <w:rPr>
          <w:rFonts w:ascii="Times New Roman" w:hAnsi="Times New Roman" w:cs="Times New Roman"/>
          <w:b/>
          <w:bCs/>
          <w:sz w:val="28"/>
          <w:szCs w:val="28"/>
        </w:rPr>
        <w:t>создания единой системы научно-методического сопровождения педагогических кадров определена функциональная модель методического сопровождения педагогических работников.</w:t>
      </w:r>
    </w:p>
    <w:p w:rsidR="00A10C5E" w:rsidRPr="002035D4" w:rsidRDefault="0029553D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О</w:t>
      </w:r>
      <w:r w:rsidR="00A10C5E" w:rsidRPr="002035D4">
        <w:rPr>
          <w:rFonts w:ascii="Times New Roman" w:hAnsi="Times New Roman" w:cs="Times New Roman"/>
          <w:sz w:val="28"/>
          <w:szCs w:val="28"/>
        </w:rPr>
        <w:t xml:space="preserve">пределены основные </w:t>
      </w:r>
      <w:r w:rsidR="00A10C5E" w:rsidRPr="002035D4">
        <w:rPr>
          <w:rFonts w:ascii="Times New Roman" w:hAnsi="Times New Roman" w:cs="Times New Roman"/>
          <w:b/>
          <w:bCs/>
          <w:sz w:val="28"/>
          <w:szCs w:val="28"/>
        </w:rPr>
        <w:t>пути развития профессионального мастерства</w:t>
      </w:r>
      <w:r w:rsidR="00A10C5E" w:rsidRPr="002035D4">
        <w:rPr>
          <w:rFonts w:ascii="Times New Roman" w:hAnsi="Times New Roman" w:cs="Times New Roman"/>
          <w:sz w:val="28"/>
          <w:szCs w:val="28"/>
        </w:rPr>
        <w:t>:</w:t>
      </w:r>
    </w:p>
    <w:p w:rsidR="00A10C5E" w:rsidRPr="002035D4" w:rsidRDefault="00A10C5E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Формальный трек</w:t>
      </w:r>
      <w:r w:rsidRPr="002035D4">
        <w:rPr>
          <w:rFonts w:ascii="Times New Roman" w:hAnsi="Times New Roman" w:cs="Times New Roman"/>
          <w:sz w:val="28"/>
          <w:szCs w:val="28"/>
        </w:rPr>
        <w:t xml:space="preserve"> непрерывного педагогического образования – это прежде всего регулярное 1 раз в 3 года повышение квалификации по программам ДПО </w:t>
      </w:r>
    </w:p>
    <w:p w:rsidR="00A10C5E" w:rsidRPr="002035D4" w:rsidRDefault="00A10C5E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Неформальный трек</w:t>
      </w:r>
      <w:r w:rsidRPr="002035D4">
        <w:rPr>
          <w:rFonts w:ascii="Times New Roman" w:hAnsi="Times New Roman" w:cs="Times New Roman"/>
          <w:sz w:val="28"/>
          <w:szCs w:val="28"/>
        </w:rPr>
        <w:t xml:space="preserve"> непрерывного педагогического образования и профессионального роста:</w:t>
      </w:r>
    </w:p>
    <w:p w:rsidR="00A10C5E" w:rsidRPr="002035D4" w:rsidRDefault="00A10C5E" w:rsidP="002035D4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035D4">
        <w:rPr>
          <w:rFonts w:ascii="Times New Roman" w:hAnsi="Times New Roman" w:cs="Times New Roman"/>
          <w:sz w:val="28"/>
          <w:szCs w:val="28"/>
        </w:rPr>
        <w:t xml:space="preserve"> </w:t>
      </w:r>
      <w:r w:rsidRPr="002035D4">
        <w:rPr>
          <w:rFonts w:ascii="Times New Roman" w:hAnsi="Times New Roman" w:cs="Times New Roman"/>
          <w:b/>
          <w:bCs/>
          <w:sz w:val="28"/>
          <w:szCs w:val="28"/>
        </w:rPr>
        <w:t>в методических объединениях</w:t>
      </w:r>
      <w:r w:rsidRPr="002035D4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EF64E3" w:rsidRPr="002035D4">
        <w:rPr>
          <w:rFonts w:ascii="Times New Roman" w:hAnsi="Times New Roman" w:cs="Times New Roman"/>
          <w:sz w:val="28"/>
          <w:szCs w:val="28"/>
        </w:rPr>
        <w:t>или проблемных</w:t>
      </w:r>
      <w:r w:rsidRPr="002035D4">
        <w:rPr>
          <w:rFonts w:ascii="Times New Roman" w:hAnsi="Times New Roman" w:cs="Times New Roman"/>
          <w:sz w:val="28"/>
          <w:szCs w:val="28"/>
        </w:rPr>
        <w:t xml:space="preserve"> группах (школьного, муниципального, регионального уровней).</w:t>
      </w:r>
    </w:p>
    <w:p w:rsidR="00A10C5E" w:rsidRPr="002035D4" w:rsidRDefault="00A10C5E" w:rsidP="002035D4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</w:t>
      </w:r>
      <w:r w:rsidRPr="002035D4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A10C5E" w:rsidRPr="002035D4" w:rsidRDefault="00A10C5E" w:rsidP="002035D4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конкурсах </w:t>
      </w:r>
      <w:r w:rsidRPr="002035D4">
        <w:rPr>
          <w:rFonts w:ascii="Times New Roman" w:hAnsi="Times New Roman" w:cs="Times New Roman"/>
          <w:sz w:val="28"/>
          <w:szCs w:val="28"/>
        </w:rPr>
        <w:t>профессионального мастерства, мастер-класса, форумах, фестивалях и т.п.</w:t>
      </w:r>
    </w:p>
    <w:p w:rsidR="00A10C5E" w:rsidRPr="002035D4" w:rsidRDefault="00A10C5E" w:rsidP="002035D4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Обобщение и распространение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собственного педагогического опыта.</w:t>
      </w:r>
    </w:p>
    <w:p w:rsidR="00A10C5E" w:rsidRPr="002035D4" w:rsidRDefault="00A10C5E" w:rsidP="002035D4">
      <w:pPr>
        <w:numPr>
          <w:ilvl w:val="0"/>
          <w:numId w:val="1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Аттестация, повышение квалификации</w:t>
      </w:r>
    </w:p>
    <w:p w:rsidR="00B6609E" w:rsidRPr="002035D4" w:rsidRDefault="00A10C5E" w:rsidP="002035D4">
      <w:pPr>
        <w:pStyle w:val="a3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 w:rsidRPr="002035D4">
        <w:rPr>
          <w:rFonts w:eastAsiaTheme="minorEastAsia"/>
          <w:sz w:val="28"/>
          <w:szCs w:val="28"/>
        </w:rPr>
        <w:t>Активные формы работы с коллегами (</w:t>
      </w:r>
      <w:r w:rsidRPr="002035D4">
        <w:rPr>
          <w:rFonts w:eastAsiaTheme="minorEastAsia"/>
          <w:b/>
          <w:bCs/>
          <w:sz w:val="28"/>
          <w:szCs w:val="28"/>
        </w:rPr>
        <w:t>наставничество</w:t>
      </w:r>
      <w:r w:rsidRPr="002035D4">
        <w:rPr>
          <w:rFonts w:eastAsiaTheme="minorEastAsia"/>
          <w:sz w:val="28"/>
          <w:szCs w:val="28"/>
        </w:rPr>
        <w:t>)</w:t>
      </w:r>
    </w:p>
    <w:p w:rsidR="00B6609E" w:rsidRPr="002035D4" w:rsidRDefault="00B6609E" w:rsidP="002035D4">
      <w:pPr>
        <w:pStyle w:val="a3"/>
        <w:spacing w:after="100" w:afterAutospacing="1"/>
        <w:jc w:val="both"/>
        <w:rPr>
          <w:sz w:val="28"/>
          <w:szCs w:val="28"/>
        </w:rPr>
      </w:pPr>
    </w:p>
    <w:p w:rsidR="00FD2355" w:rsidRPr="003A3542" w:rsidRDefault="00FD2355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Таким образом методическо</w:t>
      </w:r>
      <w:r w:rsidR="00EF64E3" w:rsidRPr="003A354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</w:t>
      </w:r>
      <w:r w:rsidR="00EF64E3" w:rsidRPr="003A354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учител</w:t>
      </w:r>
      <w:r w:rsidR="000008B1" w:rsidRPr="003A354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354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008B1"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иностранного языка Брянской области осуществляется в соответствии </w:t>
      </w:r>
      <w:r w:rsidR="00C66FC6">
        <w:rPr>
          <w:rFonts w:ascii="Times New Roman" w:hAnsi="Times New Roman" w:cs="Times New Roman"/>
          <w:b/>
          <w:bCs/>
          <w:sz w:val="28"/>
          <w:szCs w:val="28"/>
        </w:rPr>
        <w:t>тенденциями в области</w:t>
      </w:r>
      <w:r w:rsidR="000008B1"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развития педагогических работников</w:t>
      </w:r>
      <w:r w:rsidR="00B6609E"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</w:t>
      </w:r>
      <w:r w:rsidR="007A20D2" w:rsidRPr="003A354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609E" w:rsidRPr="003A3542">
        <w:rPr>
          <w:rFonts w:ascii="Times New Roman" w:hAnsi="Times New Roman" w:cs="Times New Roman"/>
          <w:b/>
          <w:bCs/>
          <w:sz w:val="28"/>
          <w:szCs w:val="28"/>
        </w:rPr>
        <w:t xml:space="preserve"> на:</w:t>
      </w:r>
    </w:p>
    <w:p w:rsidR="00FD2355" w:rsidRPr="002035D4" w:rsidRDefault="00FD2355" w:rsidP="002035D4">
      <w:pPr>
        <w:spacing w:after="100" w:afterAutospacing="1" w:line="240" w:lineRule="auto"/>
        <w:ind w:left="142"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Изучение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запросов и оказание практической помощи педагогическим работникам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Информационно-методическое </w:t>
      </w:r>
      <w:r w:rsidRPr="002035D4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реализации обновленных ФГОС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процедур государственной итоговой аттестации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Анализ и масштабирование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лучших практик деятельности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Pr="002035D4">
        <w:rPr>
          <w:rFonts w:ascii="Times New Roman" w:hAnsi="Times New Roman" w:cs="Times New Roman"/>
          <w:sz w:val="28"/>
          <w:szCs w:val="28"/>
        </w:rPr>
        <w:t xml:space="preserve"> образцов профессиональной деятельности педагога (портфолио)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</w:t>
      </w:r>
      <w:r w:rsidRPr="002035D4">
        <w:rPr>
          <w:rFonts w:ascii="Times New Roman" w:hAnsi="Times New Roman" w:cs="Times New Roman"/>
          <w:sz w:val="28"/>
          <w:szCs w:val="28"/>
        </w:rPr>
        <w:t>для овладения педагогическими работниками навыками использования современных технологий, в том числе цифровых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деятельности Регионального учебно-методического объединения учителей иностранных языков </w:t>
      </w:r>
    </w:p>
    <w:p w:rsidR="00FD2355" w:rsidRPr="002035D4" w:rsidRDefault="00FD2355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2035D4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2035D4">
        <w:rPr>
          <w:rFonts w:ascii="Times New Roman" w:hAnsi="Times New Roman" w:cs="Times New Roman"/>
          <w:sz w:val="28"/>
          <w:szCs w:val="28"/>
        </w:rPr>
        <w:t xml:space="preserve"> повышения уровня профессионального мастерства педагогических работников посредством</w:t>
      </w:r>
      <w:r w:rsidR="00B6609E" w:rsidRPr="002035D4">
        <w:rPr>
          <w:rFonts w:ascii="Times New Roman" w:hAnsi="Times New Roman" w:cs="Times New Roman"/>
          <w:sz w:val="28"/>
          <w:szCs w:val="28"/>
        </w:rPr>
        <w:t xml:space="preserve"> курсов, </w:t>
      </w:r>
      <w:r w:rsidRPr="002035D4">
        <w:rPr>
          <w:rFonts w:ascii="Times New Roman" w:hAnsi="Times New Roman" w:cs="Times New Roman"/>
          <w:sz w:val="28"/>
          <w:szCs w:val="28"/>
        </w:rPr>
        <w:t>семинаров, мастер-классов, организации работы стажировочных площадок</w:t>
      </w:r>
    </w:p>
    <w:p w:rsidR="002059A8" w:rsidRPr="002035D4" w:rsidRDefault="002059A8" w:rsidP="002035D4">
      <w:pPr>
        <w:numPr>
          <w:ilvl w:val="0"/>
          <w:numId w:val="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035D4"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r w:rsidRPr="002035D4">
        <w:rPr>
          <w:rFonts w:ascii="Times New Roman" w:hAnsi="Times New Roman" w:cs="Times New Roman"/>
          <w:sz w:val="28"/>
          <w:szCs w:val="28"/>
        </w:rPr>
        <w:t xml:space="preserve"> движения как мощного инструмента профессионального и личностного развития педагогов</w:t>
      </w:r>
    </w:p>
    <w:p w:rsidR="002A2BCA" w:rsidRPr="002035D4" w:rsidRDefault="002A2BCA" w:rsidP="002035D4">
      <w:pPr>
        <w:spacing w:after="100" w:afterAutospacing="1" w:line="24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916C3" w:rsidRPr="002035D4" w:rsidRDefault="00B824C2" w:rsidP="002035D4">
      <w:pPr>
        <w:spacing w:after="100" w:afterAutospacing="1" w:line="240" w:lineRule="auto"/>
        <w:ind w:firstLine="49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 xml:space="preserve"> </w:t>
      </w:r>
      <w:r w:rsidR="00327FEC" w:rsidRPr="002035D4">
        <w:rPr>
          <w:rFonts w:ascii="Times New Roman" w:hAnsi="Times New Roman" w:cs="Times New Roman"/>
          <w:sz w:val="28"/>
          <w:szCs w:val="28"/>
        </w:rPr>
        <w:t>В системе образования Брянской области функционирует 467 образовательных организаций, в них 1043 учителя иностранных языков. Из них – 797 учителей английского языка, 225 учителей немецкого языка. 14 учителей французского языка</w:t>
      </w:r>
    </w:p>
    <w:p w:rsidR="00327FEC" w:rsidRPr="002035D4" w:rsidRDefault="00327FEC" w:rsidP="002035D4">
      <w:pPr>
        <w:spacing w:after="100" w:afterAutospacing="1" w:line="240" w:lineRule="auto"/>
        <w:ind w:firstLine="491"/>
        <w:contextualSpacing/>
        <w:rPr>
          <w:rFonts w:ascii="Times New Roman" w:hAnsi="Times New Roman" w:cs="Times New Roman"/>
          <w:sz w:val="28"/>
          <w:szCs w:val="28"/>
        </w:rPr>
      </w:pPr>
      <w:r w:rsidRPr="002035D4">
        <w:rPr>
          <w:rFonts w:ascii="Times New Roman" w:hAnsi="Times New Roman" w:cs="Times New Roman"/>
          <w:sz w:val="28"/>
          <w:szCs w:val="28"/>
        </w:rPr>
        <w:t>В период с 2021 года по 1 полугодие 2023 года было проведено следующее количество мероприятий по указанным направлениям</w:t>
      </w:r>
      <w:r w:rsidR="003A3542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</w:t>
      </w:r>
      <w:r w:rsidRPr="002035D4">
        <w:rPr>
          <w:rFonts w:ascii="Times New Roman" w:hAnsi="Times New Roman" w:cs="Times New Roman"/>
          <w:sz w:val="28"/>
          <w:szCs w:val="28"/>
        </w:rPr>
        <w:t>:</w:t>
      </w:r>
      <w:r w:rsidR="003A3542" w:rsidRPr="003A35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A3542" w:rsidRPr="002035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5E7F9" wp14:editId="4510FF44">
            <wp:extent cx="5940425" cy="2794965"/>
            <wp:effectExtent l="0" t="0" r="3175" b="5715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DA3BB0E-AB76-463F-B75A-BA81E9820A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EDA3BB0E-AB76-463F-B75A-BA81E9820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EC" w:rsidRPr="002035D4" w:rsidRDefault="00327FEC" w:rsidP="002035D4">
      <w:pPr>
        <w:spacing w:after="100" w:afterAutospacing="1" w:line="240" w:lineRule="auto"/>
        <w:ind w:left="-1134" w:firstLine="491"/>
        <w:contextualSpacing/>
        <w:rPr>
          <w:rFonts w:ascii="Times New Roman" w:hAnsi="Times New Roman" w:cs="Times New Roman"/>
          <w:sz w:val="28"/>
          <w:szCs w:val="28"/>
        </w:rPr>
      </w:pPr>
    </w:p>
    <w:p w:rsidR="00FD2355" w:rsidRPr="002035D4" w:rsidRDefault="00FD2355" w:rsidP="002035D4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785" w:rsidRPr="00E02B10" w:rsidRDefault="00327FEC" w:rsidP="00471695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02B10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</w:t>
      </w:r>
      <w:r w:rsidR="00394375" w:rsidRPr="00E02B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2B10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</w:t>
      </w:r>
      <w:r w:rsidR="00394375" w:rsidRPr="00E02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02B10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</w:t>
      </w:r>
      <w:r w:rsidR="00394375" w:rsidRPr="00E02B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02B10">
        <w:rPr>
          <w:rFonts w:ascii="Times New Roman" w:hAnsi="Times New Roman" w:cs="Times New Roman"/>
          <w:b/>
          <w:bCs/>
          <w:sz w:val="28"/>
          <w:szCs w:val="28"/>
        </w:rPr>
        <w:t xml:space="preserve"> процессов реализации </w:t>
      </w:r>
      <w:r w:rsidR="007A20D2" w:rsidRPr="00E02B10">
        <w:rPr>
          <w:rFonts w:ascii="Times New Roman" w:hAnsi="Times New Roman" w:cs="Times New Roman"/>
          <w:b/>
          <w:bCs/>
          <w:sz w:val="28"/>
          <w:szCs w:val="28"/>
        </w:rPr>
        <w:t>ФГОС» в</w:t>
      </w:r>
      <w:r w:rsidR="00294785" w:rsidRPr="00E02B10">
        <w:rPr>
          <w:rFonts w:ascii="Times New Roman" w:hAnsi="Times New Roman" w:cs="Times New Roman"/>
          <w:b/>
          <w:bCs/>
          <w:sz w:val="28"/>
          <w:szCs w:val="28"/>
        </w:rPr>
        <w:t xml:space="preserve"> курсовых мероприятиях приняло участие 636 педагогов</w:t>
      </w:r>
      <w:r w:rsidR="007A20D2" w:rsidRPr="00E02B10">
        <w:rPr>
          <w:rFonts w:ascii="Times New Roman" w:hAnsi="Times New Roman" w:cs="Times New Roman"/>
          <w:b/>
          <w:bCs/>
          <w:sz w:val="28"/>
          <w:szCs w:val="28"/>
        </w:rPr>
        <w:t xml:space="preserve"> (23 группы)</w:t>
      </w:r>
      <w:r w:rsidR="00294785" w:rsidRPr="00E02B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785" w:rsidRPr="002035D4" w:rsidRDefault="00294785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sz w:val="28"/>
          <w:szCs w:val="28"/>
        </w:rPr>
        <w:t>«Реализация требований обновленных ФГОС НОО, ФГОС ООО в работе учителя» - 4</w:t>
      </w:r>
      <w:r w:rsidR="0047169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94785" w:rsidRPr="00294785" w:rsidRDefault="00294785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sz w:val="28"/>
          <w:szCs w:val="28"/>
        </w:rPr>
        <w:t>«Реализация требований обновленных ФГОС ООО, ФГОС СОО в работе учителя» -</w:t>
      </w:r>
      <w:r w:rsidRPr="002947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695">
        <w:rPr>
          <w:rFonts w:ascii="Times New Roman" w:hAnsi="Times New Roman" w:cs="Times New Roman"/>
          <w:sz w:val="28"/>
          <w:szCs w:val="28"/>
        </w:rPr>
        <w:t>группы</w:t>
      </w:r>
    </w:p>
    <w:p w:rsidR="00294785" w:rsidRPr="00294785" w:rsidRDefault="00294785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sz w:val="28"/>
          <w:szCs w:val="28"/>
        </w:rPr>
        <w:t xml:space="preserve">«Актуальные аспекты деятельности учителя иностранных языков в условиях реализации ФГОС ОО» - </w:t>
      </w:r>
      <w:r w:rsidRPr="002947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695">
        <w:rPr>
          <w:rFonts w:ascii="Times New Roman" w:hAnsi="Times New Roman" w:cs="Times New Roman"/>
          <w:sz w:val="28"/>
          <w:szCs w:val="28"/>
        </w:rPr>
        <w:t>групп</w:t>
      </w:r>
      <w:r w:rsidRPr="00294785">
        <w:rPr>
          <w:rFonts w:ascii="Times New Roman" w:hAnsi="Times New Roman" w:cs="Times New Roman"/>
          <w:sz w:val="28"/>
          <w:szCs w:val="28"/>
        </w:rPr>
        <w:t xml:space="preserve"> (реестр)</w:t>
      </w:r>
    </w:p>
    <w:p w:rsidR="00294785" w:rsidRPr="00294785" w:rsidRDefault="00294785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профессиональной компетентности учителя иностранных языков в условиях реализации ФГОС ООО </w:t>
      </w:r>
      <w:r w:rsidR="007A20D2" w:rsidRPr="00294785">
        <w:rPr>
          <w:rFonts w:ascii="Times New Roman" w:hAnsi="Times New Roman" w:cs="Times New Roman"/>
          <w:sz w:val="28"/>
          <w:szCs w:val="28"/>
        </w:rPr>
        <w:t>и ФГОС</w:t>
      </w:r>
      <w:r w:rsidRPr="00294785">
        <w:rPr>
          <w:rFonts w:ascii="Times New Roman" w:hAnsi="Times New Roman" w:cs="Times New Roman"/>
          <w:sz w:val="28"/>
          <w:szCs w:val="28"/>
        </w:rPr>
        <w:t xml:space="preserve"> СОО» - 5</w:t>
      </w:r>
      <w:r w:rsidR="00471695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294785" w:rsidRPr="00294785" w:rsidRDefault="007A20D2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sz w:val="28"/>
          <w:szCs w:val="28"/>
        </w:rPr>
        <w:t xml:space="preserve"> </w:t>
      </w:r>
      <w:r w:rsidR="00294785" w:rsidRPr="00294785">
        <w:rPr>
          <w:rFonts w:ascii="Times New Roman" w:hAnsi="Times New Roman" w:cs="Times New Roman"/>
          <w:sz w:val="28"/>
          <w:szCs w:val="28"/>
        </w:rPr>
        <w:t xml:space="preserve">«Профессиональная деятельность педагога по сопровождению учебного курса «Индивидуальный проект» в соответствии с требованиями ФГОС СОО» - </w:t>
      </w:r>
      <w:r w:rsidR="00294785" w:rsidRPr="002947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695">
        <w:rPr>
          <w:rFonts w:ascii="Times New Roman" w:hAnsi="Times New Roman" w:cs="Times New Roman"/>
          <w:sz w:val="28"/>
          <w:szCs w:val="28"/>
        </w:rPr>
        <w:t>группы</w:t>
      </w:r>
    </w:p>
    <w:p w:rsidR="00294785" w:rsidRPr="00471695" w:rsidRDefault="00294785" w:rsidP="002035D4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78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4785">
        <w:rPr>
          <w:rFonts w:ascii="Times New Roman" w:hAnsi="Times New Roman" w:cs="Times New Roman"/>
          <w:sz w:val="28"/>
          <w:szCs w:val="28"/>
        </w:rPr>
        <w:t>Совершенствование читательской компетенции средствами предмета «Иностранный язык» как одно из условий формирования функциональной грамотности обучающихся</w:t>
      </w:r>
      <w:r w:rsidRPr="0029478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94785">
        <w:rPr>
          <w:rFonts w:ascii="Times New Roman" w:hAnsi="Times New Roman" w:cs="Times New Roman"/>
          <w:sz w:val="28"/>
          <w:szCs w:val="28"/>
        </w:rPr>
        <w:t xml:space="preserve">- </w:t>
      </w:r>
      <w:r w:rsidRPr="002947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71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695">
        <w:rPr>
          <w:rFonts w:ascii="Times New Roman" w:hAnsi="Times New Roman" w:cs="Times New Roman"/>
          <w:sz w:val="28"/>
          <w:szCs w:val="28"/>
        </w:rPr>
        <w:t>группа</w:t>
      </w:r>
    </w:p>
    <w:p w:rsidR="00294785" w:rsidRPr="00294785" w:rsidRDefault="00294785" w:rsidP="00471695">
      <w:pPr>
        <w:spacing w:after="100" w:afterAutospacing="1" w:line="24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left="142" w:firstLine="49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35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Для проведения входной диагностики в рамках курсов по программе </w:t>
      </w:r>
      <w:r w:rsidR="007A20D2" w:rsidRPr="003A3542">
        <w:rPr>
          <w:rFonts w:ascii="Times New Roman" w:hAnsi="Times New Roman" w:cs="Times New Roman"/>
          <w:b/>
          <w:bCs/>
          <w:sz w:val="28"/>
          <w:szCs w:val="28"/>
        </w:rPr>
        <w:t>«Актуальные аспекты деятельности учителя иностранных языков в условиях реализации ФГОС ОО»</w:t>
      </w:r>
      <w:r w:rsidRPr="00471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использовались тесты по основным направлениям профессиональной деятельности с учетом тематики курсов.</w:t>
      </w:r>
    </w:p>
    <w:p w:rsidR="002035D4" w:rsidRPr="00471695" w:rsidRDefault="002035D4" w:rsidP="00471695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>Были разработаны и размещены на платформе СДО ПРОФ задания для входной и итоговой диагностики в рамках курсовых мероприятий по следующим темам</w:t>
      </w:r>
    </w:p>
    <w:p w:rsidR="002035D4" w:rsidRPr="00471695" w:rsidRDefault="002035D4" w:rsidP="00471695">
      <w:pPr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 xml:space="preserve">- входной тест по ФГОС с целью диагностики педагогических и методических компетенций </w:t>
      </w:r>
    </w:p>
    <w:p w:rsidR="002035D4" w:rsidRPr="00471695" w:rsidRDefault="002035D4" w:rsidP="00471695">
      <w:pPr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 xml:space="preserve">- тест по Функциональной грамотности с целью диагностики педагогических и методических компетенций </w:t>
      </w:r>
    </w:p>
    <w:p w:rsidR="002035D4" w:rsidRPr="00471695" w:rsidRDefault="002035D4" w:rsidP="00471695">
      <w:pPr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 xml:space="preserve">- итоговый тест по обновленным ФГОС с целью диагностики педагогических и методических компетенций </w:t>
      </w:r>
    </w:p>
    <w:p w:rsidR="002035D4" w:rsidRPr="00471695" w:rsidRDefault="002035D4" w:rsidP="00471695">
      <w:pPr>
        <w:spacing w:after="100" w:afterAutospacing="1" w:line="240" w:lineRule="auto"/>
        <w:ind w:left="357" w:firstLine="636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695">
        <w:rPr>
          <w:rFonts w:ascii="Times New Roman" w:hAnsi="Times New Roman" w:cs="Times New Roman"/>
          <w:sz w:val="28"/>
          <w:szCs w:val="28"/>
        </w:rPr>
        <w:t>В рамках курсов на платформе прошли тестирование 2</w:t>
      </w:r>
      <w:r w:rsidR="007A20D2">
        <w:rPr>
          <w:rFonts w:ascii="Times New Roman" w:hAnsi="Times New Roman" w:cs="Times New Roman"/>
          <w:sz w:val="28"/>
          <w:szCs w:val="28"/>
        </w:rPr>
        <w:t>66</w:t>
      </w:r>
      <w:r w:rsidRPr="0047169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16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Познавательная деятельность слушателей</w:t>
      </w:r>
      <w:r w:rsidRPr="004716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71695">
        <w:rPr>
          <w:rFonts w:ascii="Times New Roman" w:hAnsi="Times New Roman" w:cs="Times New Roman"/>
          <w:color w:val="000000"/>
          <w:sz w:val="28"/>
          <w:szCs w:val="28"/>
        </w:rPr>
        <w:t>осуществлялась в формах: активной дискуссии, проблемного поиска, аналитической работы, дистанционного обучения на платформе СДО ПРОФ</w:t>
      </w:r>
      <w:r w:rsidR="004716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firstLine="6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16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 учебно-познавательной деятельности слушателей</w:t>
      </w:r>
      <w:r w:rsidRPr="0047169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71695">
        <w:rPr>
          <w:rFonts w:ascii="Times New Roman" w:hAnsi="Times New Roman" w:cs="Times New Roman"/>
          <w:color w:val="000000"/>
          <w:sz w:val="28"/>
          <w:szCs w:val="28"/>
        </w:rPr>
        <w:t>представлялись в форме практических работ по разделам курсов, тестирования по курсу.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Pr="00471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профессиональных дефицитов учителей, участвовавших в курсовых мероприятиях,</w:t>
      </w:r>
      <w:r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у педагогов о</w:t>
      </w:r>
      <w:r w:rsidRPr="00471695">
        <w:rPr>
          <w:rFonts w:ascii="Times New Roman" w:hAnsi="Times New Roman" w:cs="Times New Roman"/>
          <w:sz w:val="28"/>
          <w:szCs w:val="28"/>
        </w:rPr>
        <w:t xml:space="preserve">тсутствует или недостаточно развито умение: 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 xml:space="preserve">-     формировать у обучающихся </w:t>
      </w:r>
      <w:r w:rsidR="007A20D2">
        <w:rPr>
          <w:rFonts w:ascii="Times New Roman" w:hAnsi="Times New Roman" w:cs="Times New Roman"/>
          <w:sz w:val="28"/>
          <w:szCs w:val="28"/>
        </w:rPr>
        <w:t>навыки функциональной грамотности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firstLine="284"/>
        <w:contextualSpacing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1695">
        <w:rPr>
          <w:rFonts w:ascii="Times New Roman" w:hAnsi="Times New Roman" w:cs="Times New Roman"/>
          <w:sz w:val="28"/>
          <w:szCs w:val="28"/>
        </w:rPr>
        <w:t xml:space="preserve">   </w:t>
      </w:r>
      <w:r w:rsidRPr="00471695">
        <w:rPr>
          <w:rFonts w:ascii="Times New Roman" w:hAnsi="Times New Roman" w:cs="Times New Roman"/>
          <w:sz w:val="28"/>
          <w:szCs w:val="28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прохождения курсовых мероприятий </w:t>
      </w:r>
      <w:r w:rsidRPr="00471695">
        <w:rPr>
          <w:rFonts w:ascii="Times New Roman" w:hAnsi="Times New Roman" w:cs="Times New Roman"/>
          <w:sz w:val="28"/>
          <w:szCs w:val="28"/>
        </w:rPr>
        <w:t xml:space="preserve">было определено, что чаще всего у педагогических работников возникают психолого-дидактические затруднения при освоении инновационных технологий, профессиональное выгорание и педагогическая деформация, сложности в преодолении психологического барьера между традиционной и </w:t>
      </w:r>
      <w:r w:rsidR="003A3542">
        <w:rPr>
          <w:rFonts w:ascii="Times New Roman" w:hAnsi="Times New Roman" w:cs="Times New Roman"/>
          <w:sz w:val="28"/>
          <w:szCs w:val="28"/>
        </w:rPr>
        <w:t>цифровой формой обучения (на платформе СДО ПРОФ)</w:t>
      </w:r>
      <w:r w:rsidRPr="00471695">
        <w:rPr>
          <w:rFonts w:ascii="Times New Roman" w:hAnsi="Times New Roman" w:cs="Times New Roman"/>
          <w:sz w:val="28"/>
          <w:szCs w:val="28"/>
        </w:rPr>
        <w:t>;</w:t>
      </w:r>
    </w:p>
    <w:p w:rsidR="002035D4" w:rsidRPr="00471695" w:rsidRDefault="006F6A78" w:rsidP="00471695">
      <w:pPr>
        <w:shd w:val="clear" w:color="auto" w:fill="FFFFFF"/>
        <w:spacing w:after="100" w:afterAutospacing="1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35D4"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>нализ запросов на подготовку и реализацию адресных программ повышения квалификации педагогических работников</w:t>
      </w:r>
      <w:r w:rsidR="0047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ч</w:t>
      </w:r>
      <w:r w:rsidR="002035D4"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 всего учителя просят больше </w:t>
      </w:r>
      <w:r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>времени уделять</w:t>
      </w:r>
      <w:r w:rsidR="002035D4" w:rsidRPr="0047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вопросам: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695">
        <w:rPr>
          <w:rFonts w:ascii="Times New Roman" w:hAnsi="Times New Roman" w:cs="Times New Roman"/>
          <w:sz w:val="28"/>
          <w:szCs w:val="28"/>
          <w:shd w:val="clear" w:color="auto" w:fill="FFFFFF"/>
        </w:rPr>
        <w:t>1) планирования и анализа урока иностранного языка</w:t>
      </w:r>
    </w:p>
    <w:p w:rsidR="002035D4" w:rsidRPr="00471695" w:rsidRDefault="002035D4" w:rsidP="00471695">
      <w:pPr>
        <w:shd w:val="clear" w:color="auto" w:fill="FFFFFF"/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71695">
        <w:rPr>
          <w:rFonts w:ascii="Times New Roman" w:hAnsi="Times New Roman" w:cs="Times New Roman"/>
          <w:sz w:val="28"/>
          <w:szCs w:val="28"/>
        </w:rPr>
        <w:t>2) особенностям подготовки обучающихся к государственной итоговой аттестации в 2022 -23 году</w:t>
      </w:r>
    </w:p>
    <w:p w:rsidR="002035D4" w:rsidRPr="006F6A78" w:rsidRDefault="002035D4" w:rsidP="00471695">
      <w:pPr>
        <w:shd w:val="clear" w:color="auto" w:fill="FFFFFF"/>
        <w:spacing w:after="100" w:afterAutospacing="1" w:line="240" w:lineRule="auto"/>
        <w:ind w:left="357"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A78">
        <w:rPr>
          <w:rFonts w:ascii="Times New Roman" w:hAnsi="Times New Roman" w:cs="Times New Roman"/>
          <w:sz w:val="28"/>
          <w:szCs w:val="28"/>
        </w:rPr>
        <w:t>3) особенностям обучения иностранным языкам младших школьников.</w:t>
      </w:r>
    </w:p>
    <w:p w:rsidR="00327FEC" w:rsidRPr="002035D4" w:rsidRDefault="00327FEC" w:rsidP="002035D4">
      <w:pPr>
        <w:spacing w:after="100" w:afterAutospacing="1" w:line="24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94375" w:rsidRPr="003A3542" w:rsidRDefault="00394375" w:rsidP="002035D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В семинарах по различной тематике ФГОС приняли участие 254 педагога:</w:t>
      </w:r>
    </w:p>
    <w:p w:rsidR="00394375" w:rsidRPr="00394375" w:rsidRDefault="00394375" w:rsidP="002035D4">
      <w:pPr>
        <w:numPr>
          <w:ilvl w:val="0"/>
          <w:numId w:val="13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"Реализация требований ФГОС, ПООП и CEFR в преподавании английского языка в современной школе»</w:t>
      </w:r>
    </w:p>
    <w:p w:rsidR="00394375" w:rsidRPr="00394375" w:rsidRDefault="00394375" w:rsidP="002035D4">
      <w:pPr>
        <w:numPr>
          <w:ilvl w:val="0"/>
          <w:numId w:val="13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«Методические основы формирования читательской компетенции на основе требований ФГОС на уроке иностранного языка» </w:t>
      </w:r>
    </w:p>
    <w:p w:rsidR="00394375" w:rsidRPr="00394375" w:rsidRDefault="00394375" w:rsidP="002035D4">
      <w:pPr>
        <w:numPr>
          <w:ilvl w:val="0"/>
          <w:numId w:val="13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 «Формирование функциональной грамотности обучающихся средствами иностранного языка»</w:t>
      </w:r>
    </w:p>
    <w:p w:rsidR="00394375" w:rsidRPr="00394375" w:rsidRDefault="00394375" w:rsidP="002035D4">
      <w:pPr>
        <w:numPr>
          <w:ilvl w:val="0"/>
          <w:numId w:val="13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«Реализация  ФГОС -2021 на уроках английского языка в начальной школе»</w:t>
      </w:r>
    </w:p>
    <w:p w:rsidR="00394375" w:rsidRPr="00394375" w:rsidRDefault="00394375" w:rsidP="002035D4">
      <w:pPr>
        <w:numPr>
          <w:ilvl w:val="0"/>
          <w:numId w:val="13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"Современные образовательные технологии на уроках иностранного языка в контексте ФГОС-2021"</w:t>
      </w:r>
    </w:p>
    <w:p w:rsidR="00E02B10" w:rsidRPr="00E02B10" w:rsidRDefault="00E02B10" w:rsidP="00E02B10">
      <w:pPr>
        <w:spacing w:after="100" w:afterAutospacing="1" w:line="240" w:lineRule="auto"/>
        <w:ind w:left="142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35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семинаров:</w:t>
      </w:r>
      <w:r w:rsidRPr="00E02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2B10">
        <w:rPr>
          <w:rFonts w:ascii="Times New Roman" w:hAnsi="Times New Roman" w:cs="Times New Roman"/>
          <w:sz w:val="28"/>
          <w:szCs w:val="28"/>
        </w:rPr>
        <w:t>формирование у педагогов общих методических подходов к преподаванию иностранных языков в Брянской области и, главное, создание условий для учительского роста.</w:t>
      </w:r>
    </w:p>
    <w:p w:rsidR="00E02B10" w:rsidRPr="00E02B10" w:rsidRDefault="00E02B10" w:rsidP="00E02B10">
      <w:pPr>
        <w:shd w:val="clear" w:color="auto" w:fill="FFFFFF"/>
        <w:spacing w:after="100" w:afterAutospacing="1" w:line="240" w:lineRule="auto"/>
        <w:ind w:left="142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2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Участники семинаров отм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ечают</w:t>
      </w:r>
      <w:r w:rsidRPr="00E02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практическую направленность представленного в рамках семинар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E02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опыта работы ведущих учителей иностранных языков ОО г. Брянска</w:t>
      </w:r>
    </w:p>
    <w:p w:rsidR="00394375" w:rsidRDefault="00E02B10" w:rsidP="00E02B10">
      <w:pPr>
        <w:spacing w:after="100" w:afterAutospacing="1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E02B10">
        <w:rPr>
          <w:rFonts w:ascii="Times New Roman" w:hAnsi="Times New Roman" w:cs="Times New Roman"/>
          <w:sz w:val="28"/>
          <w:szCs w:val="28"/>
        </w:rPr>
        <w:t>С целью создания площадки для профессиональной коммуникации и сопровождения педагогических работников нами было создано сообщество учителей английского языка в социальной группе «В контакте», в которой на данный момент зарегистрировано около 110 человек.</w:t>
      </w:r>
    </w:p>
    <w:p w:rsidR="00E02B10" w:rsidRPr="00E02B10" w:rsidRDefault="00E02B10" w:rsidP="00E02B10">
      <w:pPr>
        <w:spacing w:after="100" w:afterAutospacing="1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94375" w:rsidRPr="00E02B10" w:rsidRDefault="00394375" w:rsidP="002035D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02B10">
        <w:rPr>
          <w:rFonts w:ascii="Times New Roman" w:hAnsi="Times New Roman" w:cs="Times New Roman"/>
          <w:b/>
          <w:bCs/>
          <w:sz w:val="28"/>
          <w:szCs w:val="28"/>
        </w:rPr>
        <w:t>По направлению «Сопровождение процедур государственной итоговой аттестации (ГИА)» (курсовые мероприятия, семинары) были проведены следующие мероприятия, в которых приняли участие 833 педагога: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и утверждение инструктивно-методического письма «О преподавании предмета «Иностранный язык» в общеобразовательных организациях Брянской области в 2020-21 учебном году»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(РУМО) 35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«Об использовании результатов ГИА по иностранным языкам 2020-2021 в целях повышения качества образовательного процесса в ОО Брянской области»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(РУМО) 35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Обсуждение и утверждение инструктивно-методического письма «О преподавании предмета «Иностранный язык» в общеобразовательных организациях Брянской области в 2021-22 учебном году»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(РУМО) 35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«Об использовании результатов ГИА по иностранным языкам 2021-2022 в целях повышения качества образовательного процесса в ОО Брянской области»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(РУМО) 35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«Методика подготовки обучающихся к выполнению заданий ОГЭ и ЕГЭ по иностранному языку. Перспективные модели ГИА» (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курсы 3 группы</w:t>
      </w:r>
      <w:r w:rsidRPr="00394375">
        <w:rPr>
          <w:rFonts w:ascii="Times New Roman" w:hAnsi="Times New Roman" w:cs="Times New Roman"/>
          <w:sz w:val="28"/>
          <w:szCs w:val="28"/>
        </w:rPr>
        <w:t xml:space="preserve">) 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«Совершенствование подходов к оцениванию развернутых ответов экзаменационных работ участников государственной итоговой аттестации по образовательным программам среднего общего образования экспертами предметных комиссий Брянской области. Иностранные языки» (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курсы 4 группы</w:t>
      </w:r>
      <w:r w:rsidRPr="00394375">
        <w:rPr>
          <w:rFonts w:ascii="Times New Roman" w:hAnsi="Times New Roman" w:cs="Times New Roman"/>
          <w:sz w:val="28"/>
          <w:szCs w:val="28"/>
        </w:rPr>
        <w:t xml:space="preserve">)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160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>программе «Совершенствование подходов к оцениванию развернутых ответов экзаменационных работ участников государственной итоговой аттестации по образовательным программам основного общего образования экспертами предметных комиссий Брянской области году. Английский язык» (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курсы 2 группы</w:t>
      </w:r>
      <w:r w:rsidRPr="00394375">
        <w:rPr>
          <w:rFonts w:ascii="Times New Roman" w:hAnsi="Times New Roman" w:cs="Times New Roman"/>
          <w:sz w:val="28"/>
          <w:szCs w:val="28"/>
        </w:rPr>
        <w:t xml:space="preserve">)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«Актуальные вопросы ЕГЭ – 2022»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(семинар) 55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Подготовка обучающихся к выполнению заданий ГИА, ВПР по иностранным языкам высокого уровня сложности по аудированию и чтению»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(семинар) 130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«Подготовка обучающихся к выполнению заданий ГИА, ВПР иностранным языкам высокого уровня сложности по говорению»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(семинар) 37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Особенности выполнения заданий с развернутым ответом ЕГЭ-2022 по иностранным языкам»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(семинар) 64</w:t>
      </w:r>
    </w:p>
    <w:p w:rsidR="00394375" w:rsidRPr="00394375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Анализ типичных ошибок выполнения заданий с развернутым ответом ЕГЭ по иностранным языкам 2022 участниками ГИА Брянской области. Методические рекомендации по подготовке к ЕГЭ 2023» 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(семинар) 66</w:t>
      </w:r>
    </w:p>
    <w:p w:rsidR="00394375" w:rsidRPr="00E02B10" w:rsidRDefault="00394375" w:rsidP="002035D4">
      <w:pPr>
        <w:numPr>
          <w:ilvl w:val="0"/>
          <w:numId w:val="14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4375">
        <w:rPr>
          <w:rFonts w:ascii="Times New Roman" w:hAnsi="Times New Roman" w:cs="Times New Roman"/>
          <w:sz w:val="28"/>
          <w:szCs w:val="28"/>
        </w:rPr>
        <w:t xml:space="preserve">Актуальные вопросы подготовки обучающихся к выполнению заданий ГИА </w:t>
      </w:r>
      <w:r w:rsidRPr="002035D4">
        <w:rPr>
          <w:rFonts w:ascii="Times New Roman" w:hAnsi="Times New Roman" w:cs="Times New Roman"/>
          <w:sz w:val="28"/>
          <w:szCs w:val="28"/>
        </w:rPr>
        <w:t>2023 (</w:t>
      </w:r>
      <w:r w:rsidRPr="00394375">
        <w:rPr>
          <w:rFonts w:ascii="Times New Roman" w:hAnsi="Times New Roman" w:cs="Times New Roman"/>
          <w:b/>
          <w:bCs/>
          <w:sz w:val="28"/>
          <w:szCs w:val="28"/>
        </w:rPr>
        <w:t>семинар) 33</w:t>
      </w:r>
    </w:p>
    <w:p w:rsidR="00E02B10" w:rsidRPr="003A3542" w:rsidRDefault="00E02B10" w:rsidP="00E02B10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A3542">
        <w:rPr>
          <w:rFonts w:ascii="Times New Roman" w:hAnsi="Times New Roman" w:cs="Times New Roman"/>
          <w:b/>
          <w:bCs/>
          <w:sz w:val="28"/>
          <w:szCs w:val="28"/>
        </w:rPr>
        <w:t>В ходе мероприятий по повышению квалификации педагогических работников были</w:t>
      </w:r>
    </w:p>
    <w:p w:rsidR="00E02B10" w:rsidRPr="00E02B10" w:rsidRDefault="00E02B10" w:rsidP="00E02B10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02B10">
        <w:rPr>
          <w:rFonts w:ascii="Times New Roman" w:hAnsi="Times New Roman" w:cs="Times New Roman"/>
          <w:sz w:val="28"/>
          <w:szCs w:val="28"/>
        </w:rPr>
        <w:t xml:space="preserve">- </w:t>
      </w:r>
      <w:r w:rsidR="009A4C4B">
        <w:rPr>
          <w:rFonts w:ascii="Times New Roman" w:hAnsi="Times New Roman" w:cs="Times New Roman"/>
          <w:sz w:val="28"/>
          <w:szCs w:val="28"/>
        </w:rPr>
        <w:t xml:space="preserve">    </w:t>
      </w:r>
      <w:r w:rsidRPr="00E02B10">
        <w:rPr>
          <w:rFonts w:ascii="Times New Roman" w:hAnsi="Times New Roman" w:cs="Times New Roman"/>
          <w:sz w:val="28"/>
          <w:szCs w:val="28"/>
        </w:rPr>
        <w:t>рассмотрены типичные ошибки обучающихся Брянской области при выполнении заданий ЕГЭ;</w:t>
      </w:r>
    </w:p>
    <w:p w:rsidR="00E02B10" w:rsidRPr="00E02B10" w:rsidRDefault="00E02B10" w:rsidP="00E02B10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02B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2B10">
        <w:rPr>
          <w:rFonts w:ascii="Times New Roman" w:hAnsi="Times New Roman" w:cs="Times New Roman"/>
          <w:sz w:val="28"/>
          <w:szCs w:val="28"/>
        </w:rPr>
        <w:t xml:space="preserve">даны методические рекомендации по подготовке обучающихся; </w:t>
      </w:r>
    </w:p>
    <w:p w:rsidR="00E02B10" w:rsidRDefault="00E02B10" w:rsidP="00E02B10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02B10">
        <w:rPr>
          <w:rFonts w:ascii="Times New Roman" w:hAnsi="Times New Roman" w:cs="Times New Roman"/>
          <w:sz w:val="28"/>
          <w:szCs w:val="28"/>
        </w:rPr>
        <w:lastRenderedPageBreak/>
        <w:t>- проведены практические занятия по совершенствованию методических подходов к формированию и оцениванию продуктивных видов речевой деятельности</w:t>
      </w:r>
    </w:p>
    <w:p w:rsidR="003A3542" w:rsidRPr="00E02B10" w:rsidRDefault="00834E7D" w:rsidP="003A3542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</w:rPr>
        <w:t>Проведенные мероприятия позволили оказать своевременную помощь в преодолении возникающих у педагогов Брянской области затруднений в области подготовки обучающихся к успешной сдаче ЕГЭ по иностранным языкам</w:t>
      </w:r>
    </w:p>
    <w:p w:rsidR="003A3542" w:rsidRDefault="0063114E" w:rsidP="003A3542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34E7D">
        <w:rPr>
          <w:rFonts w:ascii="Times New Roman" w:hAnsi="Times New Roman" w:cs="Times New Roman"/>
          <w:b/>
          <w:bCs/>
          <w:sz w:val="28"/>
          <w:szCs w:val="28"/>
        </w:rPr>
        <w:t>По направлению «Анализ и масштабирование лучших практик педагогической деятельности» проводилась</w:t>
      </w:r>
      <w:r w:rsidR="00834E7D">
        <w:rPr>
          <w:rFonts w:ascii="Times New Roman" w:hAnsi="Times New Roman" w:cs="Times New Roman"/>
          <w:b/>
          <w:bCs/>
          <w:sz w:val="28"/>
          <w:szCs w:val="28"/>
        </w:rPr>
        <w:t xml:space="preserve"> целенаправленная работа по выявлению и распространению передового педагогического опыта.</w:t>
      </w:r>
    </w:p>
    <w:p w:rsidR="00834E7D" w:rsidRPr="00834E7D" w:rsidRDefault="00834E7D" w:rsidP="003A3542">
      <w:pPr>
        <w:spacing w:after="100" w:afterAutospacing="1" w:line="240" w:lineRule="auto"/>
        <w:ind w:firstLine="851"/>
        <w:contextualSpacing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Совместно с педагогами были отрецензированы и подготовлены к размещению на сайте института в разделе «Методическая копилка» материалы по актуальным аспектам деятельности учителя иностранного языка в современной школе</w:t>
      </w:r>
      <w:r w:rsidR="003C4D1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4E7D" w:rsidRPr="00834E7D" w:rsidRDefault="0063114E" w:rsidP="00834E7D">
      <w:pPr>
        <w:numPr>
          <w:ilvl w:val="0"/>
          <w:numId w:val="17"/>
        </w:numPr>
        <w:spacing w:after="100" w:afterAutospacing="1" w:line="240" w:lineRule="auto"/>
        <w:rPr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34E7D" w:rsidRPr="00834E7D">
          <w:rPr>
            <w:rStyle w:val="a5"/>
            <w:sz w:val="28"/>
            <w:szCs w:val="28"/>
            <w:lang w:val="en-US"/>
          </w:rPr>
          <w:t>A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Theoretical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and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Methodological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view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on</w:t>
        </w:r>
        <w:r w:rsidR="00834E7D" w:rsidRPr="00834E7D">
          <w:rPr>
            <w:rStyle w:val="a5"/>
            <w:sz w:val="28"/>
            <w:szCs w:val="28"/>
          </w:rPr>
          <w:t xml:space="preserve"> </w:t>
        </w:r>
        <w:r w:rsidR="00834E7D" w:rsidRPr="00834E7D">
          <w:rPr>
            <w:rStyle w:val="a5"/>
            <w:sz w:val="28"/>
            <w:szCs w:val="28"/>
            <w:lang w:val="en-US"/>
          </w:rPr>
          <w:t>Spotlight</w:t>
        </w:r>
        <w:r w:rsidR="00834E7D" w:rsidRPr="00834E7D">
          <w:rPr>
            <w:rStyle w:val="a5"/>
            <w:sz w:val="28"/>
            <w:szCs w:val="28"/>
          </w:rPr>
          <w:t>»</w:t>
        </w:r>
      </w:hyperlink>
      <w:r w:rsidR="00834E7D" w:rsidRPr="00834E7D">
        <w:rPr>
          <w:sz w:val="28"/>
          <w:szCs w:val="28"/>
          <w:u w:val="single"/>
        </w:rPr>
        <w:t xml:space="preserve"> - </w:t>
      </w:r>
      <w:hyperlink r:id="rId8" w:history="1">
        <w:r w:rsidR="00834E7D" w:rsidRPr="00834E7D">
          <w:rPr>
            <w:rStyle w:val="a5"/>
            <w:sz w:val="28"/>
            <w:szCs w:val="28"/>
          </w:rPr>
          <w:t>Одринская</w:t>
        </w:r>
      </w:hyperlink>
      <w:hyperlink r:id="rId9" w:history="1">
        <w:r w:rsidR="00834E7D" w:rsidRPr="00834E7D">
          <w:rPr>
            <w:rStyle w:val="a5"/>
            <w:sz w:val="28"/>
            <w:szCs w:val="28"/>
          </w:rPr>
          <w:t xml:space="preserve"> Анна Геннадьевна, учитель английского языка высшей категории МБОУ Лицей №2 им. М.В. Ломоносова</w:t>
        </w:r>
      </w:hyperlink>
    </w:p>
    <w:p w:rsidR="00834E7D" w:rsidRPr="00834E7D" w:rsidRDefault="00834E7D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Методическая разработка урока английского языка на тему «School Eco-Club» с использованием технологии «ротация станций» в 10 классе – Наумкина Ирина Николаевна, </w:t>
      </w:r>
      <w:hyperlink r:id="rId10" w:history="1">
        <w:r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учитель английского языка высшей категории МБОУ </w:t>
        </w:r>
      </w:hyperlink>
      <w:r w:rsidRPr="00834E7D">
        <w:rPr>
          <w:rFonts w:ascii="Times New Roman" w:hAnsi="Times New Roman" w:cs="Times New Roman"/>
          <w:sz w:val="28"/>
          <w:szCs w:val="28"/>
          <w:u w:val="single"/>
        </w:rPr>
        <w:t>«Центр образования «Перспектива» г. Брянска</w:t>
      </w:r>
    </w:p>
    <w:p w:rsidR="00834E7D" w:rsidRPr="00834E7D" w:rsidRDefault="00B165AA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Конспект урока CHOOSING A CARREER  - </w:t>
        </w:r>
      </w:hyperlink>
      <w:r w:rsidR="00834E7D" w:rsidRPr="00834E7D">
        <w:rPr>
          <w:rFonts w:ascii="Times New Roman" w:hAnsi="Times New Roman" w:cs="Times New Roman"/>
          <w:sz w:val="28"/>
          <w:szCs w:val="28"/>
          <w:u w:val="single"/>
        </w:rPr>
        <w:t xml:space="preserve">Голенко Наталья Викторовна, </w:t>
      </w:r>
      <w:hyperlink r:id="rId12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учитель английского языка </w:t>
        </w:r>
      </w:hyperlink>
      <w:hyperlink r:id="rId13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высшей категории</w:t>
        </w:r>
      </w:hyperlink>
      <w:hyperlink r:id="rId14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МБОУ Лицей №27 г. Брянска им. И.Е. Кустова</w:t>
        </w:r>
      </w:hyperlink>
    </w:p>
    <w:p w:rsidR="00834E7D" w:rsidRPr="00834E7D" w:rsidRDefault="00B165AA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GUIDE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GIVING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CLEAR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INSTRUCTIONS</w:t>
        </w:r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Артюшина</w:t>
        </w:r>
      </w:hyperlink>
      <w:hyperlink r:id="rId17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8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Ольга</w:t>
        </w:r>
      </w:hyperlink>
      <w:hyperlink r:id="rId19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0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Олеговна</w:t>
        </w:r>
      </w:hyperlink>
      <w:r w:rsidR="00834E7D" w:rsidRPr="00834E7D">
        <w:rPr>
          <w:rFonts w:ascii="Times New Roman" w:hAnsi="Times New Roman" w:cs="Times New Roman"/>
          <w:sz w:val="28"/>
          <w:szCs w:val="28"/>
          <w:u w:val="single"/>
        </w:rPr>
        <w:t xml:space="preserve">, учитель английского языка </w:t>
      </w:r>
      <w:hyperlink r:id="rId21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высшей категории </w:t>
        </w:r>
      </w:hyperlink>
      <w:r w:rsidR="00834E7D" w:rsidRPr="00834E7D">
        <w:rPr>
          <w:rFonts w:ascii="Times New Roman" w:hAnsi="Times New Roman" w:cs="Times New Roman"/>
          <w:sz w:val="28"/>
          <w:szCs w:val="28"/>
          <w:u w:val="single"/>
        </w:rPr>
        <w:t>МБОУ Лицей №2 г. Брянска им. М.В. Ломоносова</w:t>
      </w:r>
    </w:p>
    <w:p w:rsidR="00834E7D" w:rsidRPr="00834E7D" w:rsidRDefault="00B165AA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</w:hyperlink>
      <w:hyperlink r:id="rId23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Getting</w:t>
        </w:r>
      </w:hyperlink>
      <w:hyperlink r:id="rId24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around</w:t>
        </w:r>
      </w:hyperlink>
      <w:hyperlink r:id="rId26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Londo</w:t>
        </w:r>
      </w:hyperlink>
      <w:hyperlink r:id="rId28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</w:hyperlink>
      <w:hyperlink r:id="rId29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»   разработка урока  - Трепачева Ирина Сергеевна</w:t>
        </w:r>
      </w:hyperlink>
      <w:r w:rsidR="00834E7D" w:rsidRPr="00834E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30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учитель английского языка высшей категории МБОУ Лицей №2 им. М.В. Ломоносова </w:t>
        </w:r>
      </w:hyperlink>
    </w:p>
    <w:p w:rsidR="00834E7D" w:rsidRPr="00834E7D" w:rsidRDefault="00834E7D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  <w:u w:val="single"/>
        </w:rPr>
        <w:t>«The Ghost Story» разработка урока = Одринская Анна Геннадьевна,</w:t>
      </w:r>
      <w:hyperlink r:id="rId31" w:history="1">
        <w:r w:rsidRPr="00834E7D">
          <w:rPr>
            <w:rStyle w:val="a5"/>
            <w:rFonts w:ascii="Times New Roman" w:hAnsi="Times New Roman" w:cs="Times New Roman"/>
            <w:sz w:val="28"/>
            <w:szCs w:val="28"/>
          </w:rPr>
          <w:t xml:space="preserve"> учитель английского языка высшей категории МБОУ Лицей №2 им. М.В. Ломоносова </w:t>
        </w:r>
      </w:hyperlink>
    </w:p>
    <w:p w:rsidR="00834E7D" w:rsidRPr="00834E7D" w:rsidRDefault="00B165AA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Материалы семинара 23.03.21 «Формирование функциональной грамотности обучающихся средствами иностранного языка</w:t>
        </w:r>
      </w:hyperlink>
      <w:r w:rsidR="00834E7D" w:rsidRPr="00834E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34E7D" w:rsidRPr="00834E7D" w:rsidRDefault="00834E7D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  <w:u w:val="single"/>
        </w:rPr>
        <w:t>Материалы семинара 25.03.22 Цифровая грамотность современного учителя иностранного языка</w:t>
      </w:r>
    </w:p>
    <w:p w:rsidR="00834E7D" w:rsidRPr="00834E7D" w:rsidRDefault="00834E7D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  <w:u w:val="single"/>
        </w:rPr>
        <w:t>Материалы семинара 11.03.2022 «Подготовка учащихся к выполнению заданий по говорению ЕГЭ» ГБОУ «Брянский городской лицей №1 им. А.С. Пушкина»</w:t>
      </w:r>
    </w:p>
    <w:p w:rsidR="00834E7D" w:rsidRPr="00834E7D" w:rsidRDefault="00B165AA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34E7D" w:rsidRPr="00834E7D">
          <w:rPr>
            <w:rStyle w:val="a5"/>
            <w:rFonts w:ascii="Times New Roman" w:hAnsi="Times New Roman" w:cs="Times New Roman"/>
            <w:sz w:val="28"/>
            <w:szCs w:val="28"/>
          </w:rPr>
          <w:t>Материалы семинара 17.03.2023 Реализация ФГОС -2021 на уроках английского языка в начальной школе Гимназия 2</w:t>
        </w:r>
      </w:hyperlink>
    </w:p>
    <w:p w:rsidR="00834E7D" w:rsidRPr="00834E7D" w:rsidRDefault="00834E7D" w:rsidP="00834E7D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34E7D">
        <w:rPr>
          <w:rFonts w:ascii="Times New Roman" w:hAnsi="Times New Roman" w:cs="Times New Roman"/>
          <w:sz w:val="28"/>
          <w:szCs w:val="28"/>
          <w:u w:val="single"/>
        </w:rPr>
        <w:t>Материалы семинара от 22.03.3023 «Цифровые образовательные ресурсы на уроке иностранного языка» на базе МБОУ «Центр образования «Перспектива» г. Брянска</w:t>
      </w:r>
    </w:p>
    <w:p w:rsidR="00394375" w:rsidRPr="003C4D1F" w:rsidRDefault="00394375" w:rsidP="002035D4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D1F" w:rsidRPr="003C4D1F" w:rsidRDefault="003C4D1F" w:rsidP="002035D4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Кроме того, выявлению передового опыта способствовала процедура аттестации педагогических работников, в ходе которой происходит знакомство с учителем, анализ результатов его деятельности, консультации по выявленным у учителя затруднениям и намечается траектория дальнейшего сотрудничества. </w:t>
      </w:r>
    </w:p>
    <w:p w:rsidR="003C4D1F" w:rsidRPr="003C4D1F" w:rsidRDefault="003C4D1F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>Через процедуру аттестации прошли около 150 учителей иностранного языка</w:t>
      </w:r>
    </w:p>
    <w:p w:rsidR="00415EF3" w:rsidRPr="00E6222A" w:rsidRDefault="00415EF3" w:rsidP="00415EF3">
      <w:pPr>
        <w:shd w:val="clear" w:color="auto" w:fill="FFFFFF"/>
        <w:spacing w:line="300" w:lineRule="atLeast"/>
        <w:ind w:firstLine="851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15EF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По направлению «Наставничество» с целью </w:t>
      </w:r>
      <w:r w:rsidRPr="00415EF3">
        <w:rPr>
          <w:rFonts w:ascii="Times New Roman" w:hAnsi="Times New Roman" w:cs="Times New Roman"/>
          <w:b/>
          <w:sz w:val="28"/>
          <w:szCs w:val="28"/>
        </w:rPr>
        <w:t>формирования и совершенствования профессиональных компетенций молодого учителя иностранных языков</w:t>
      </w:r>
      <w:r w:rsidRPr="00E6222A">
        <w:rPr>
          <w:rFonts w:ascii="Times New Roman" w:hAnsi="Times New Roman" w:cs="Times New Roman"/>
          <w:sz w:val="28"/>
          <w:szCs w:val="28"/>
        </w:rPr>
        <w:t xml:space="preserve"> (психолого-педагогических, предметных, методических, коммуникативных) в соответствии с Профессиональным стандартом Педагог, направленных на совершенствование процесса обучения иностранным языкам в школе в условиях реализации ФГОС была размещена на платформе СДО ПРОФ соответствующая программа, дидактические материалы, контрольно-измерительные материалы, видео лекции и методические материалы </w:t>
      </w:r>
    </w:p>
    <w:p w:rsidR="00415EF3" w:rsidRDefault="00415EF3" w:rsidP="00415EF3">
      <w:pPr>
        <w:pStyle w:val="a3"/>
        <w:shd w:val="clear" w:color="auto" w:fill="FFFFFF"/>
        <w:spacing w:line="300" w:lineRule="atLeast"/>
        <w:ind w:left="0" w:firstLine="50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Были проведены курсы </w:t>
      </w:r>
      <w:r w:rsidRPr="00703D19">
        <w:rPr>
          <w:color w:val="000000" w:themeColor="text1"/>
          <w:sz w:val="28"/>
          <w:szCs w:val="28"/>
        </w:rPr>
        <w:t>«Совершенствование методической компетентности молодого учителя иностранных языков в соответствии с требованиями профессионального стандарта «Педагог»»</w:t>
      </w:r>
      <w:r>
        <w:rPr>
          <w:color w:val="000000" w:themeColor="text1"/>
          <w:sz w:val="28"/>
          <w:szCs w:val="28"/>
        </w:rPr>
        <w:t xml:space="preserve"> (36 часов), на которых прошли повышение квалификации 44  молодых учителя иностранных языков</w:t>
      </w:r>
    </w:p>
    <w:p w:rsidR="00415EF3" w:rsidRDefault="00415EF3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4D1F" w:rsidRDefault="003C4D1F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направлению «Создание условий для овладения педагогическими работниками навыками использования современных педагогических технологий, в том числе цифровых</w:t>
      </w:r>
      <w:r w:rsidR="008607B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были проведены следующие мероприятия (2</w:t>
      </w:r>
      <w:r w:rsidR="004E7BA9">
        <w:rPr>
          <w:rFonts w:ascii="Times New Roman" w:hAnsi="Times New Roman" w:cs="Times New Roman"/>
          <w:b/>
          <w:bCs/>
          <w:sz w:val="28"/>
          <w:szCs w:val="28"/>
        </w:rPr>
        <w:t>77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педагогов):</w:t>
      </w:r>
    </w:p>
    <w:p w:rsidR="003C4D1F" w:rsidRPr="003C4D1F" w:rsidRDefault="003C4D1F" w:rsidP="003C4D1F">
      <w:pPr>
        <w:numPr>
          <w:ilvl w:val="0"/>
          <w:numId w:val="19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«Современный урок иностранного языка: от содержания к результату»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(семинар) 33</w:t>
      </w:r>
    </w:p>
    <w:p w:rsidR="003C4D1F" w:rsidRPr="003C4D1F" w:rsidRDefault="003C4D1F" w:rsidP="003C4D1F">
      <w:pPr>
        <w:numPr>
          <w:ilvl w:val="0"/>
          <w:numId w:val="19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«Современный урок иностранного языка.  «Effective classroom management»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C4D1F">
        <w:rPr>
          <w:rFonts w:ascii="Times New Roman" w:hAnsi="Times New Roman" w:cs="Times New Roman"/>
          <w:sz w:val="28"/>
          <w:szCs w:val="28"/>
        </w:rPr>
        <w:t xml:space="preserve">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(семинар)</w:t>
      </w:r>
    </w:p>
    <w:p w:rsidR="003C4D1F" w:rsidRPr="003C4D1F" w:rsidRDefault="003C4D1F" w:rsidP="003C4D1F">
      <w:pPr>
        <w:numPr>
          <w:ilvl w:val="0"/>
          <w:numId w:val="19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«Цифровая грамотность современного учителя иностранного языка»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(семинар) 131</w:t>
      </w:r>
    </w:p>
    <w:p w:rsidR="003C4D1F" w:rsidRPr="003C4D1F" w:rsidRDefault="003C4D1F" w:rsidP="003C4D1F">
      <w:pPr>
        <w:numPr>
          <w:ilvl w:val="0"/>
          <w:numId w:val="19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«Цифровые образовательные ресурсы на уроке иностранного языка»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(семинар) 31</w:t>
      </w:r>
    </w:p>
    <w:p w:rsidR="003C4D1F" w:rsidRPr="004E7BA9" w:rsidRDefault="003C4D1F" w:rsidP="003C4D1F">
      <w:pPr>
        <w:numPr>
          <w:ilvl w:val="0"/>
          <w:numId w:val="19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4D1F">
        <w:rPr>
          <w:rFonts w:ascii="Times New Roman" w:hAnsi="Times New Roman" w:cs="Times New Roman"/>
          <w:sz w:val="28"/>
          <w:szCs w:val="28"/>
        </w:rPr>
        <w:t xml:space="preserve">«Профессиональная деятельность педагога по сопровождению учебного курса «Индивидуальный проект» в соответствии с требованиями ФГОС СОО» - 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4A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C4D1F">
        <w:rPr>
          <w:rFonts w:ascii="Times New Roman" w:hAnsi="Times New Roman" w:cs="Times New Roman"/>
          <w:b/>
          <w:bCs/>
          <w:sz w:val="28"/>
          <w:szCs w:val="28"/>
        </w:rPr>
        <w:t>курсы) 52</w:t>
      </w:r>
    </w:p>
    <w:p w:rsidR="003C4D1F" w:rsidRDefault="003C4D1F" w:rsidP="004E7BA9">
      <w:pPr>
        <w:spacing w:after="100" w:afterAutospacing="1" w:line="240" w:lineRule="auto"/>
        <w:ind w:left="720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4D1F" w:rsidRDefault="004E7BA9" w:rsidP="004E7BA9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мероприятий, связанных с цифровой грамотностью, с</w:t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лушатели изучали опыт работы коллег, учителей иностранного языка в области использования различных цифровых инструментов на уроке и во внеурочной деятельности, такие как:</w:t>
      </w:r>
      <w:r w:rsidRPr="004E7B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образовательные платформы при работе с интерактивной доской EDFLAT;</w:t>
      </w:r>
      <w:r w:rsidRPr="004E7B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коллекции готовых интерактивных приложений и простые конструкторы для </w:t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создания </w:t>
      </w:r>
      <w:hyperlink r:id="rId34" w:tgtFrame="_blank" w:history="1">
        <w:r w:rsidRPr="004E7BA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https://joyteka.com/ru</w:t>
        </w:r>
      </w:hyperlink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 </w:t>
      </w:r>
      <w:hyperlink r:id="rId35" w:tgtFrame="_blank" w:history="1">
        <w:r w:rsidRPr="004E7BA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https://udoba.org</w:t>
        </w:r>
      </w:hyperlink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36" w:tgtFrame="_blank" w:history="1">
        <w:r w:rsidRPr="004E7BA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</w:t>
        </w:r>
      </w:hyperlink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37" w:history="1">
        <w:r w:rsidRPr="00C8516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https://wordwall</w:t>
        </w:r>
      </w:hyperlink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цифровые инструменты для экспресс-диагностики и опроса учащихся прямо на уроке https://quizizz;</w:t>
      </w:r>
      <w:r w:rsidRPr="004E7B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цифровые инструменты для сетевого взаимодействия.</w:t>
      </w:r>
    </w:p>
    <w:p w:rsidR="00415EF3" w:rsidRDefault="00415EF3" w:rsidP="004E7BA9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D1F" w:rsidRPr="003C4D1F" w:rsidRDefault="00415EF3" w:rsidP="004E7BA9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5E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направлению сопровождение деятельности РУМО были проведены следующие мероприятия: </w:t>
      </w:r>
    </w:p>
    <w:p w:rsidR="00415EF3" w:rsidRPr="00415EF3" w:rsidRDefault="003C4D1F" w:rsidP="00415EF3">
      <w:pPr>
        <w:numPr>
          <w:ilvl w:val="0"/>
          <w:numId w:val="20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 xml:space="preserve"> </w:t>
      </w:r>
      <w:r w:rsidR="00415EF3" w:rsidRPr="00415EF3">
        <w:rPr>
          <w:rFonts w:ascii="Times New Roman" w:hAnsi="Times New Roman" w:cs="Times New Roman"/>
          <w:sz w:val="28"/>
          <w:szCs w:val="28"/>
        </w:rPr>
        <w:t xml:space="preserve">Обсуждение и утверждение инструктивно-методического письма «О преподавании предмета «Иностранный язык» в общеобразовательных организациях Брянской области в 2020-21 учебном году» 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 xml:space="preserve">«Об использовании результатов ГИА по иностранным языкам 2020-2021 в целях повышения качества образовательного процесса в ОО Брянской области» 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 xml:space="preserve">Обсуждение и утверждение инструктивно-методического письма «О преподавании предмета «Иностранный язык» в общеобразовательных организациях Брянской области в 2021-22 учебном году» 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«Об использовании результатов ГИА по иностранным языкам 2021-2022 в целях повышения качества образовательного процесса в ОО Брянской области»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«Психологические особенности и особые образовательные потребности обучающихся с ОВЗ»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«Содержание и практические механизмы реализации  ФГОС ООО и СОО»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обучающихся средствами УМК по иностранному языку»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«Анализируем ФПУ 2022. Учебный предмет «Иностранный язык». Учебники по английскому и немецкому языкам»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«Методические подходы к подготовке учащихся к выполнению заданий ГИА в 2023 году»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 xml:space="preserve">«Анализ результатов ГИА-23 по иностранным языкам» </w:t>
      </w:r>
    </w:p>
    <w:p w:rsidR="00415EF3" w:rsidRPr="00415EF3" w:rsidRDefault="00415EF3" w:rsidP="00415EF3">
      <w:pPr>
        <w:numPr>
          <w:ilvl w:val="0"/>
          <w:numId w:val="20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EF3">
        <w:rPr>
          <w:rFonts w:ascii="Times New Roman" w:hAnsi="Times New Roman" w:cs="Times New Roman"/>
          <w:sz w:val="28"/>
          <w:szCs w:val="28"/>
        </w:rPr>
        <w:t>«Актуальные проблемы деятельности учителя иностранных языков»</w:t>
      </w:r>
    </w:p>
    <w:p w:rsidR="003C4D1F" w:rsidRDefault="003C4D1F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09" w:rsidRDefault="004B1F09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связь и информационно-методическое сопровождение деятельности руководителей УМО на муниципальном уровне происходит в сообществе ВК и Телеграмм, где создана группа РУМО.</w:t>
      </w:r>
    </w:p>
    <w:p w:rsidR="00E2581C" w:rsidRDefault="00E2581C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273" w:rsidRDefault="00061273" w:rsidP="0006127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61273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1273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повышения уровня профессионального мастерства педагогических работников посредством курсов, семинаров, мастер-классов, организации работы стажировочных площадок</w:t>
      </w:r>
      <w:r>
        <w:rPr>
          <w:rFonts w:ascii="Times New Roman" w:hAnsi="Times New Roman" w:cs="Times New Roman"/>
          <w:b/>
          <w:bCs/>
          <w:sz w:val="28"/>
          <w:szCs w:val="28"/>
        </w:rPr>
        <w:t>» было проведено 19 занятий в рамках работы стажировочных площадок по следующей тематике: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t>Особенности подготовки учащихся к выполнению заданий государственной итоговой аттестации по иностранным языкам    -   7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t>Проектирование современного урока иностранного языка -  7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t>«Методика формирования предметных и универсальных учебных действий при обучении иностранному языку» - 1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lastRenderedPageBreak/>
        <w:t>«Модели подготовки учащихся к выполнению заданий государственной итоговой аттестации по иностранным языкам» - 2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t>«Профессиональная деятельность педагога по сопровождению учебного курса «Индивидуальный проект» в соответствии с требованиями ФГОС СОО» - 1</w:t>
      </w:r>
    </w:p>
    <w:p w:rsidR="00061273" w:rsidRPr="00061273" w:rsidRDefault="00061273" w:rsidP="00061273">
      <w:pPr>
        <w:numPr>
          <w:ilvl w:val="0"/>
          <w:numId w:val="26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1273">
        <w:rPr>
          <w:rFonts w:ascii="Times New Roman" w:hAnsi="Times New Roman" w:cs="Times New Roman"/>
          <w:sz w:val="28"/>
          <w:szCs w:val="28"/>
        </w:rPr>
        <w:t>«Совершенствование читательской компетенции средствами предмета «Иностранный язык» как одно из условий формирования функциональной грамотности обучающихся» - 1</w:t>
      </w:r>
    </w:p>
    <w:p w:rsidR="00061273" w:rsidRPr="00061273" w:rsidRDefault="00061273" w:rsidP="0006127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b/>
          <w:bCs/>
          <w:sz w:val="28"/>
          <w:szCs w:val="28"/>
        </w:rPr>
        <w:t>По направлению «Организация конкурсного движения как мощного инструмента профессионального и личностного развития педагогов проведены следующие мероприятия: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методических разработок уроков среди педагогических работников предметов гуманитарного цикла (русского языка и литературы, иностранных языков, общественно-научных дисциплин) общеобразовательных организаций Брянской области «Без срока давности. На всех одна Победа» (10 человек)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английской поэзии «</w:t>
      </w: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ADMIRATION</w:t>
      </w: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(для обучающихся) (112 человек)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песни на иностранном языке «</w:t>
      </w: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INSPIRATION</w:t>
      </w: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(для обучающихся) (66 человек)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«Английская  поэзия на уроке иностранного языка» (для педагогов) (20 человек)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 «Мой лучший урок» (подходы и технологии обучения говорению как виду речевой деятельности в основной и старшей школе) среди учителей иностранных языков образовательных учреждений Брянской области (25 человек)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"Патриотическое воспитание обучающихся как направление внеурочной деятельности педагога"</w:t>
      </w:r>
    </w:p>
    <w:p w:rsidR="004B1F09" w:rsidRPr="004B1F09" w:rsidRDefault="004B1F09" w:rsidP="004B1F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1F09" w:rsidRPr="004B1F09" w:rsidRDefault="004B1F09" w:rsidP="004B1F09">
      <w:pPr>
        <w:spacing w:after="100" w:afterAutospacing="1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 среди обучающихся «Языки без границ» проводился с марта по май 2022 года с целью духовного обогащения и развития обучающихся в диалоге культур, создания условий для реализации творческих способностей </w:t>
      </w:r>
      <w:r w:rsidRPr="004B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педагогов, школьников и студентов, повышения мотивации к изучению иностранных языков. В нем приняли участие 40 конкурсантов в номинации «Песня» и 67 конкурсантов в номинации «Стихи».</w:t>
      </w:r>
    </w:p>
    <w:p w:rsidR="004B1F09" w:rsidRPr="004B1F09" w:rsidRDefault="004B1F09" w:rsidP="004B1F09">
      <w:pPr>
        <w:spacing w:after="100" w:afterAutospacing="1" w:line="240" w:lineRule="auto"/>
        <w:ind w:firstLine="993"/>
        <w:contextualSpacing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B1F09">
        <w:rPr>
          <w:rFonts w:ascii="Times New Roman" w:hAnsi="Times New Roman" w:cs="Times New Roman"/>
          <w:sz w:val="28"/>
          <w:szCs w:val="28"/>
        </w:rPr>
        <w:t>Конкурс среди учителей иностранного языка «Мой лучший урок» проводился с 1.09 по 30 ноября 2022 года с целью выявления и распространения передового педагогического опыта педагогов Брянской области в преподавании иностранных языков, повышения качества образования, повышения профессионального мастерства педагогов. В нем приняли участие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1F09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442C55" w:rsidRPr="00442C55" w:rsidRDefault="00442C55" w:rsidP="00442C55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2C55">
        <w:rPr>
          <w:rFonts w:ascii="Times New Roman" w:hAnsi="Times New Roman" w:cs="Times New Roman"/>
          <w:sz w:val="28"/>
          <w:szCs w:val="28"/>
        </w:rPr>
        <w:t>В 2</w:t>
      </w:r>
      <w:r w:rsidR="00061273">
        <w:rPr>
          <w:rFonts w:ascii="Times New Roman" w:hAnsi="Times New Roman" w:cs="Times New Roman"/>
          <w:sz w:val="28"/>
          <w:szCs w:val="28"/>
        </w:rPr>
        <w:t>0</w:t>
      </w:r>
      <w:r w:rsidRPr="00442C55">
        <w:rPr>
          <w:rFonts w:ascii="Times New Roman" w:hAnsi="Times New Roman" w:cs="Times New Roman"/>
          <w:sz w:val="28"/>
          <w:szCs w:val="28"/>
        </w:rPr>
        <w:t>23 году нами был объявлен конкурс  "Патриотическое воспитание обучающихся как направление внеурочной деятельности педагога"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всех предметных областей, однако его проведение остается под вопросом из-за низкой активности педагогов. Причина этого, вероятнее всего, </w:t>
      </w:r>
      <w:r>
        <w:rPr>
          <w:rFonts w:ascii="Times New Roman" w:hAnsi="Times New Roman" w:cs="Times New Roman"/>
          <w:sz w:val="28"/>
          <w:szCs w:val="28"/>
        </w:rPr>
        <w:lastRenderedPageBreak/>
        <w:t>в неактивном информационном сопровождении. Положение было разослано во все муниципалитеты, однако необходимо активнее работать со слушателями в рамках курсах, принимая во внимание всю важность этого направления воспитательной работы.</w:t>
      </w:r>
    </w:p>
    <w:p w:rsidR="004E7BA9" w:rsidRDefault="004E7BA9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07BD" w:rsidRDefault="00442C55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подводя итоги</w:t>
      </w:r>
      <w:r w:rsidR="00860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отметить, </w:t>
      </w:r>
      <w:r w:rsidR="003413EC">
        <w:rPr>
          <w:rFonts w:ascii="Times New Roman" w:hAnsi="Times New Roman" w:cs="Times New Roman"/>
          <w:sz w:val="28"/>
          <w:szCs w:val="28"/>
        </w:rPr>
        <w:t>что всего</w:t>
      </w:r>
      <w:r>
        <w:rPr>
          <w:rFonts w:ascii="Times New Roman" w:hAnsi="Times New Roman" w:cs="Times New Roman"/>
          <w:sz w:val="28"/>
          <w:szCs w:val="28"/>
        </w:rPr>
        <w:t xml:space="preserve"> в курсовых мероприятиях по различным направлениям за период 2021-23 годы приняло участие </w:t>
      </w:r>
      <w:r w:rsidR="003413EC">
        <w:rPr>
          <w:rFonts w:ascii="Times New Roman" w:hAnsi="Times New Roman" w:cs="Times New Roman"/>
          <w:sz w:val="28"/>
          <w:szCs w:val="28"/>
        </w:rPr>
        <w:t>988 педагогов, в семинарах – 1052 человека</w:t>
      </w:r>
      <w:r w:rsidR="008607BD">
        <w:rPr>
          <w:rFonts w:ascii="Times New Roman" w:hAnsi="Times New Roman" w:cs="Times New Roman"/>
          <w:sz w:val="28"/>
          <w:szCs w:val="28"/>
        </w:rPr>
        <w:t>.</w:t>
      </w:r>
    </w:p>
    <w:p w:rsidR="008607BD" w:rsidRDefault="008607BD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C55" w:rsidRPr="00415EF3" w:rsidRDefault="008607BD" w:rsidP="003C4D1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связи с необходимостью реализации курсов повышения квалификации Академии Мипросвещения по  вопросам ФГОС СОО и ООО в перспективе </w:t>
      </w:r>
      <w:r w:rsidR="00717AE4">
        <w:rPr>
          <w:rFonts w:ascii="Times New Roman" w:hAnsi="Times New Roman" w:cs="Times New Roman"/>
          <w:sz w:val="28"/>
          <w:szCs w:val="28"/>
        </w:rPr>
        <w:t>многие актуальные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717AE4">
        <w:rPr>
          <w:rFonts w:ascii="Times New Roman" w:hAnsi="Times New Roman" w:cs="Times New Roman"/>
          <w:sz w:val="28"/>
          <w:szCs w:val="28"/>
        </w:rPr>
        <w:t>деятельности учителей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AE4">
        <w:rPr>
          <w:rFonts w:ascii="Times New Roman" w:hAnsi="Times New Roman" w:cs="Times New Roman"/>
          <w:sz w:val="28"/>
          <w:szCs w:val="28"/>
        </w:rPr>
        <w:t xml:space="preserve">в частности сопровождение процедур ГИА, современные образовательные и  цифровые образовательные технологии, совершенствование предметных компетенций, молодые учителя </w:t>
      </w:r>
      <w:r>
        <w:rPr>
          <w:rFonts w:ascii="Times New Roman" w:hAnsi="Times New Roman" w:cs="Times New Roman"/>
          <w:sz w:val="28"/>
          <w:szCs w:val="28"/>
        </w:rPr>
        <w:t xml:space="preserve">останутся без систематического </w:t>
      </w:r>
      <w:r w:rsidR="00717AE4">
        <w:rPr>
          <w:rFonts w:ascii="Times New Roman" w:hAnsi="Times New Roman" w:cs="Times New Roman"/>
          <w:sz w:val="28"/>
          <w:szCs w:val="28"/>
        </w:rPr>
        <w:t>курсового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сопровождения, т.к. их реализация будет возможна только в ходе отдельных семинарских занятий, конкурсов и т.д.</w:t>
      </w:r>
    </w:p>
    <w:sectPr w:rsidR="00442C55" w:rsidRPr="00415EF3" w:rsidSect="004347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E4B"/>
    <w:multiLevelType w:val="hybridMultilevel"/>
    <w:tmpl w:val="58EA5C82"/>
    <w:lvl w:ilvl="0" w:tplc="5A64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A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4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0E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8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C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6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F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A1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E6C17"/>
    <w:multiLevelType w:val="hybridMultilevel"/>
    <w:tmpl w:val="E39EEA0A"/>
    <w:lvl w:ilvl="0" w:tplc="34BC8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B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C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A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C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E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C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4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129AE"/>
    <w:multiLevelType w:val="hybridMultilevel"/>
    <w:tmpl w:val="586E0676"/>
    <w:lvl w:ilvl="0" w:tplc="396A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6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65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66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42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C8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A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F05DC"/>
    <w:multiLevelType w:val="hybridMultilevel"/>
    <w:tmpl w:val="F68AC100"/>
    <w:lvl w:ilvl="0" w:tplc="A3A8E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7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0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CF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A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02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8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03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8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9130A3"/>
    <w:multiLevelType w:val="hybridMultilevel"/>
    <w:tmpl w:val="3F14498A"/>
    <w:lvl w:ilvl="0" w:tplc="8DA8C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3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C4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6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8A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8E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01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44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0E53ED"/>
    <w:multiLevelType w:val="hybridMultilevel"/>
    <w:tmpl w:val="CAC0B188"/>
    <w:lvl w:ilvl="0" w:tplc="1DF4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4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E7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EF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6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A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2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85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D12689"/>
    <w:multiLevelType w:val="hybridMultilevel"/>
    <w:tmpl w:val="0FFED8DE"/>
    <w:lvl w:ilvl="0" w:tplc="5854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AB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22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A9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4A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AC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A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3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82400F"/>
    <w:multiLevelType w:val="hybridMultilevel"/>
    <w:tmpl w:val="5EA2DF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8C6004"/>
    <w:multiLevelType w:val="hybridMultilevel"/>
    <w:tmpl w:val="81B80A34"/>
    <w:lvl w:ilvl="0" w:tplc="E0CA6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C7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C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D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4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E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2F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01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8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07556"/>
    <w:multiLevelType w:val="hybridMultilevel"/>
    <w:tmpl w:val="70A2591E"/>
    <w:lvl w:ilvl="0" w:tplc="336C4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2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EF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A0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2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C73D3"/>
    <w:multiLevelType w:val="hybridMultilevel"/>
    <w:tmpl w:val="4B626DE2"/>
    <w:lvl w:ilvl="0" w:tplc="F1A0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E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E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A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8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26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02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C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724278"/>
    <w:multiLevelType w:val="hybridMultilevel"/>
    <w:tmpl w:val="512C819E"/>
    <w:lvl w:ilvl="0" w:tplc="18CA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A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A8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E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AD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0B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C1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8C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E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E55F57"/>
    <w:multiLevelType w:val="hybridMultilevel"/>
    <w:tmpl w:val="4FC4A774"/>
    <w:lvl w:ilvl="0" w:tplc="600C48E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6265B3"/>
    <w:multiLevelType w:val="hybridMultilevel"/>
    <w:tmpl w:val="7C124592"/>
    <w:lvl w:ilvl="0" w:tplc="472A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8A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3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C2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CA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2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2A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B5424A"/>
    <w:multiLevelType w:val="hybridMultilevel"/>
    <w:tmpl w:val="CA1C52C8"/>
    <w:lvl w:ilvl="0" w:tplc="1A52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4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7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C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0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0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7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E42814"/>
    <w:multiLevelType w:val="hybridMultilevel"/>
    <w:tmpl w:val="8DBE4ADA"/>
    <w:lvl w:ilvl="0" w:tplc="85349D4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4F2536"/>
    <w:multiLevelType w:val="hybridMultilevel"/>
    <w:tmpl w:val="80B4DF64"/>
    <w:lvl w:ilvl="0" w:tplc="8FB2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C1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E7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60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A0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0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A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0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61440A"/>
    <w:multiLevelType w:val="hybridMultilevel"/>
    <w:tmpl w:val="D0F833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5D47D4"/>
    <w:multiLevelType w:val="hybridMultilevel"/>
    <w:tmpl w:val="C61A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46B6"/>
    <w:multiLevelType w:val="hybridMultilevel"/>
    <w:tmpl w:val="B058A346"/>
    <w:lvl w:ilvl="0" w:tplc="03B0B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C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A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A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0B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26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8877DC"/>
    <w:multiLevelType w:val="hybridMultilevel"/>
    <w:tmpl w:val="305EF748"/>
    <w:lvl w:ilvl="0" w:tplc="475A9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02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8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2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89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E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EA2C27"/>
    <w:multiLevelType w:val="hybridMultilevel"/>
    <w:tmpl w:val="2FDE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9E5"/>
    <w:multiLevelType w:val="hybridMultilevel"/>
    <w:tmpl w:val="1E306F4E"/>
    <w:lvl w:ilvl="0" w:tplc="70F83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C4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8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8D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E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4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2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8956A0"/>
    <w:multiLevelType w:val="hybridMultilevel"/>
    <w:tmpl w:val="0EF296F4"/>
    <w:lvl w:ilvl="0" w:tplc="84869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A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06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B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0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EE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FC56D7"/>
    <w:multiLevelType w:val="hybridMultilevel"/>
    <w:tmpl w:val="7264E16E"/>
    <w:lvl w:ilvl="0" w:tplc="EA765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C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0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6C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2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48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056A6A"/>
    <w:multiLevelType w:val="hybridMultilevel"/>
    <w:tmpl w:val="56E276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21"/>
  </w:num>
  <w:num w:numId="6">
    <w:abstractNumId w:val="17"/>
  </w:num>
  <w:num w:numId="7">
    <w:abstractNumId w:val="23"/>
  </w:num>
  <w:num w:numId="8">
    <w:abstractNumId w:val="14"/>
  </w:num>
  <w:num w:numId="9">
    <w:abstractNumId w:val="12"/>
  </w:num>
  <w:num w:numId="10">
    <w:abstractNumId w:val="19"/>
  </w:num>
  <w:num w:numId="11">
    <w:abstractNumId w:val="6"/>
  </w:num>
  <w:num w:numId="12">
    <w:abstractNumId w:val="20"/>
  </w:num>
  <w:num w:numId="13">
    <w:abstractNumId w:val="2"/>
  </w:num>
  <w:num w:numId="14">
    <w:abstractNumId w:val="24"/>
  </w:num>
  <w:num w:numId="15">
    <w:abstractNumId w:val="7"/>
  </w:num>
  <w:num w:numId="16">
    <w:abstractNumId w:val="25"/>
  </w:num>
  <w:num w:numId="17">
    <w:abstractNumId w:val="11"/>
  </w:num>
  <w:num w:numId="18">
    <w:abstractNumId w:val="8"/>
  </w:num>
  <w:num w:numId="19">
    <w:abstractNumId w:val="5"/>
  </w:num>
  <w:num w:numId="20">
    <w:abstractNumId w:val="22"/>
  </w:num>
  <w:num w:numId="21">
    <w:abstractNumId w:val="9"/>
  </w:num>
  <w:num w:numId="22">
    <w:abstractNumId w:val="3"/>
  </w:num>
  <w:num w:numId="23">
    <w:abstractNumId w:val="0"/>
  </w:num>
  <w:num w:numId="24">
    <w:abstractNumId w:val="13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17"/>
    <w:rsid w:val="000008B1"/>
    <w:rsid w:val="00014646"/>
    <w:rsid w:val="00023D8C"/>
    <w:rsid w:val="00032587"/>
    <w:rsid w:val="00061273"/>
    <w:rsid w:val="00061E24"/>
    <w:rsid w:val="00070D7D"/>
    <w:rsid w:val="00075718"/>
    <w:rsid w:val="000958A8"/>
    <w:rsid w:val="000A171A"/>
    <w:rsid w:val="000B3CE9"/>
    <w:rsid w:val="000B5432"/>
    <w:rsid w:val="000C60AB"/>
    <w:rsid w:val="000E78E3"/>
    <w:rsid w:val="001005EF"/>
    <w:rsid w:val="00101001"/>
    <w:rsid w:val="0010609D"/>
    <w:rsid w:val="00107836"/>
    <w:rsid w:val="001302FF"/>
    <w:rsid w:val="00131234"/>
    <w:rsid w:val="0013161B"/>
    <w:rsid w:val="001417CB"/>
    <w:rsid w:val="0014722E"/>
    <w:rsid w:val="00171B35"/>
    <w:rsid w:val="00186D48"/>
    <w:rsid w:val="00190260"/>
    <w:rsid w:val="00194AE5"/>
    <w:rsid w:val="00197F5C"/>
    <w:rsid w:val="001A0440"/>
    <w:rsid w:val="001A1E8B"/>
    <w:rsid w:val="001C351D"/>
    <w:rsid w:val="001D3313"/>
    <w:rsid w:val="001E62E6"/>
    <w:rsid w:val="001F258D"/>
    <w:rsid w:val="001F3527"/>
    <w:rsid w:val="001F4CF3"/>
    <w:rsid w:val="00202DF0"/>
    <w:rsid w:val="002035D4"/>
    <w:rsid w:val="002059A8"/>
    <w:rsid w:val="002070DA"/>
    <w:rsid w:val="00223BA4"/>
    <w:rsid w:val="00236269"/>
    <w:rsid w:val="002539C9"/>
    <w:rsid w:val="00265A8A"/>
    <w:rsid w:val="002670ED"/>
    <w:rsid w:val="002852E9"/>
    <w:rsid w:val="00294785"/>
    <w:rsid w:val="0029553D"/>
    <w:rsid w:val="00296FCC"/>
    <w:rsid w:val="002A2BCA"/>
    <w:rsid w:val="002B39C5"/>
    <w:rsid w:val="002C76CB"/>
    <w:rsid w:val="002F769B"/>
    <w:rsid w:val="00310E4B"/>
    <w:rsid w:val="00314F71"/>
    <w:rsid w:val="00315EED"/>
    <w:rsid w:val="0032450E"/>
    <w:rsid w:val="003265E1"/>
    <w:rsid w:val="00327FEC"/>
    <w:rsid w:val="0033272C"/>
    <w:rsid w:val="00334644"/>
    <w:rsid w:val="003413EC"/>
    <w:rsid w:val="003455E7"/>
    <w:rsid w:val="003565D7"/>
    <w:rsid w:val="00364BDC"/>
    <w:rsid w:val="00365E52"/>
    <w:rsid w:val="00376A0E"/>
    <w:rsid w:val="00391ECC"/>
    <w:rsid w:val="00394375"/>
    <w:rsid w:val="003961FD"/>
    <w:rsid w:val="003A3542"/>
    <w:rsid w:val="003B5833"/>
    <w:rsid w:val="003C43F7"/>
    <w:rsid w:val="003C4D1F"/>
    <w:rsid w:val="003D17B1"/>
    <w:rsid w:val="003D736D"/>
    <w:rsid w:val="003E3E26"/>
    <w:rsid w:val="003E6EDD"/>
    <w:rsid w:val="003F4249"/>
    <w:rsid w:val="003F786D"/>
    <w:rsid w:val="0040191E"/>
    <w:rsid w:val="00411732"/>
    <w:rsid w:val="00415EF3"/>
    <w:rsid w:val="00422033"/>
    <w:rsid w:val="00426133"/>
    <w:rsid w:val="0043479E"/>
    <w:rsid w:val="00442C55"/>
    <w:rsid w:val="00452B1B"/>
    <w:rsid w:val="004535C3"/>
    <w:rsid w:val="0046128A"/>
    <w:rsid w:val="00471695"/>
    <w:rsid w:val="00472731"/>
    <w:rsid w:val="004A36D5"/>
    <w:rsid w:val="004B1F09"/>
    <w:rsid w:val="004B778B"/>
    <w:rsid w:val="004C6E06"/>
    <w:rsid w:val="004E7BA9"/>
    <w:rsid w:val="0050098B"/>
    <w:rsid w:val="00501406"/>
    <w:rsid w:val="00502334"/>
    <w:rsid w:val="0050493B"/>
    <w:rsid w:val="00514ECF"/>
    <w:rsid w:val="0052205A"/>
    <w:rsid w:val="00523479"/>
    <w:rsid w:val="00526EB3"/>
    <w:rsid w:val="005306E8"/>
    <w:rsid w:val="00532D88"/>
    <w:rsid w:val="00533353"/>
    <w:rsid w:val="005356F5"/>
    <w:rsid w:val="005412DC"/>
    <w:rsid w:val="00544830"/>
    <w:rsid w:val="00550507"/>
    <w:rsid w:val="0055211A"/>
    <w:rsid w:val="00552EB0"/>
    <w:rsid w:val="00560F4E"/>
    <w:rsid w:val="00575606"/>
    <w:rsid w:val="0058032C"/>
    <w:rsid w:val="0058270B"/>
    <w:rsid w:val="005A2FF6"/>
    <w:rsid w:val="005A34AE"/>
    <w:rsid w:val="005B22F3"/>
    <w:rsid w:val="005B4388"/>
    <w:rsid w:val="005C0F10"/>
    <w:rsid w:val="005C36AE"/>
    <w:rsid w:val="005D3A20"/>
    <w:rsid w:val="005D6710"/>
    <w:rsid w:val="005D6AA1"/>
    <w:rsid w:val="005E2228"/>
    <w:rsid w:val="005E6F9D"/>
    <w:rsid w:val="00604B5A"/>
    <w:rsid w:val="00622985"/>
    <w:rsid w:val="0062476A"/>
    <w:rsid w:val="0063114E"/>
    <w:rsid w:val="0063263E"/>
    <w:rsid w:val="00634A14"/>
    <w:rsid w:val="00635726"/>
    <w:rsid w:val="006424E8"/>
    <w:rsid w:val="006434D6"/>
    <w:rsid w:val="00645B58"/>
    <w:rsid w:val="00650A0C"/>
    <w:rsid w:val="00650B67"/>
    <w:rsid w:val="006700DE"/>
    <w:rsid w:val="006947E3"/>
    <w:rsid w:val="006B2A2D"/>
    <w:rsid w:val="006B2AF1"/>
    <w:rsid w:val="006E38F4"/>
    <w:rsid w:val="006F23E1"/>
    <w:rsid w:val="006F6A78"/>
    <w:rsid w:val="00710220"/>
    <w:rsid w:val="00714994"/>
    <w:rsid w:val="00717AE4"/>
    <w:rsid w:val="007209C9"/>
    <w:rsid w:val="00722F78"/>
    <w:rsid w:val="00743C6D"/>
    <w:rsid w:val="00783363"/>
    <w:rsid w:val="007A20D2"/>
    <w:rsid w:val="007A6526"/>
    <w:rsid w:val="007B6B67"/>
    <w:rsid w:val="007B6D6A"/>
    <w:rsid w:val="007C2025"/>
    <w:rsid w:val="007D05D2"/>
    <w:rsid w:val="007D2A68"/>
    <w:rsid w:val="007D37D6"/>
    <w:rsid w:val="007E703A"/>
    <w:rsid w:val="007F1DD4"/>
    <w:rsid w:val="007F65B8"/>
    <w:rsid w:val="00811042"/>
    <w:rsid w:val="00813DCA"/>
    <w:rsid w:val="00834E7D"/>
    <w:rsid w:val="008355C2"/>
    <w:rsid w:val="00844312"/>
    <w:rsid w:val="00847F6D"/>
    <w:rsid w:val="0085296C"/>
    <w:rsid w:val="0085608B"/>
    <w:rsid w:val="008607BD"/>
    <w:rsid w:val="00861CF4"/>
    <w:rsid w:val="008679A8"/>
    <w:rsid w:val="008706AF"/>
    <w:rsid w:val="00872D3A"/>
    <w:rsid w:val="008747A8"/>
    <w:rsid w:val="00884B41"/>
    <w:rsid w:val="00884FEF"/>
    <w:rsid w:val="00885832"/>
    <w:rsid w:val="008912C0"/>
    <w:rsid w:val="008A4CAC"/>
    <w:rsid w:val="008B2F71"/>
    <w:rsid w:val="008B6F10"/>
    <w:rsid w:val="008B7BA1"/>
    <w:rsid w:val="008C65AA"/>
    <w:rsid w:val="008D1E65"/>
    <w:rsid w:val="008E4C55"/>
    <w:rsid w:val="008E638D"/>
    <w:rsid w:val="008F5D52"/>
    <w:rsid w:val="00926415"/>
    <w:rsid w:val="0093096C"/>
    <w:rsid w:val="009457B2"/>
    <w:rsid w:val="0095641F"/>
    <w:rsid w:val="009630D0"/>
    <w:rsid w:val="00966C35"/>
    <w:rsid w:val="009A02C6"/>
    <w:rsid w:val="009A4C4B"/>
    <w:rsid w:val="009C5878"/>
    <w:rsid w:val="009C7A9D"/>
    <w:rsid w:val="009D7E69"/>
    <w:rsid w:val="009E2E83"/>
    <w:rsid w:val="009F2051"/>
    <w:rsid w:val="009F7A87"/>
    <w:rsid w:val="00A05821"/>
    <w:rsid w:val="00A10C5E"/>
    <w:rsid w:val="00A17F7D"/>
    <w:rsid w:val="00A275C1"/>
    <w:rsid w:val="00A35E83"/>
    <w:rsid w:val="00A36D94"/>
    <w:rsid w:val="00A44600"/>
    <w:rsid w:val="00A448A6"/>
    <w:rsid w:val="00A450B8"/>
    <w:rsid w:val="00A65C43"/>
    <w:rsid w:val="00A7305D"/>
    <w:rsid w:val="00A836BB"/>
    <w:rsid w:val="00A94E99"/>
    <w:rsid w:val="00AA221E"/>
    <w:rsid w:val="00AA3C43"/>
    <w:rsid w:val="00AA6FD0"/>
    <w:rsid w:val="00AB2DBE"/>
    <w:rsid w:val="00AB4C1C"/>
    <w:rsid w:val="00AB4EE3"/>
    <w:rsid w:val="00AC34D0"/>
    <w:rsid w:val="00AE2C1B"/>
    <w:rsid w:val="00AF0748"/>
    <w:rsid w:val="00AF6924"/>
    <w:rsid w:val="00AF6E4A"/>
    <w:rsid w:val="00B046D2"/>
    <w:rsid w:val="00B053B9"/>
    <w:rsid w:val="00B1258D"/>
    <w:rsid w:val="00B165AA"/>
    <w:rsid w:val="00B272BC"/>
    <w:rsid w:val="00B37B66"/>
    <w:rsid w:val="00B4487B"/>
    <w:rsid w:val="00B47410"/>
    <w:rsid w:val="00B47419"/>
    <w:rsid w:val="00B576E5"/>
    <w:rsid w:val="00B6609E"/>
    <w:rsid w:val="00B824C2"/>
    <w:rsid w:val="00B8382C"/>
    <w:rsid w:val="00B87623"/>
    <w:rsid w:val="00BA0010"/>
    <w:rsid w:val="00BB0A0D"/>
    <w:rsid w:val="00BB1817"/>
    <w:rsid w:val="00BC7070"/>
    <w:rsid w:val="00BD2433"/>
    <w:rsid w:val="00BD4720"/>
    <w:rsid w:val="00BE220B"/>
    <w:rsid w:val="00BE45BC"/>
    <w:rsid w:val="00BF59FE"/>
    <w:rsid w:val="00C04A8D"/>
    <w:rsid w:val="00C07C98"/>
    <w:rsid w:val="00C203D2"/>
    <w:rsid w:val="00C20732"/>
    <w:rsid w:val="00C264F2"/>
    <w:rsid w:val="00C613D0"/>
    <w:rsid w:val="00C66FC6"/>
    <w:rsid w:val="00C71C7A"/>
    <w:rsid w:val="00C916C3"/>
    <w:rsid w:val="00CA3FB2"/>
    <w:rsid w:val="00CA3FED"/>
    <w:rsid w:val="00CA5D8D"/>
    <w:rsid w:val="00CB1B19"/>
    <w:rsid w:val="00CC12C9"/>
    <w:rsid w:val="00CE054A"/>
    <w:rsid w:val="00CE084E"/>
    <w:rsid w:val="00CF1396"/>
    <w:rsid w:val="00D273D7"/>
    <w:rsid w:val="00D50D71"/>
    <w:rsid w:val="00D66535"/>
    <w:rsid w:val="00D73B34"/>
    <w:rsid w:val="00D76F85"/>
    <w:rsid w:val="00D80337"/>
    <w:rsid w:val="00D85BE4"/>
    <w:rsid w:val="00D864AD"/>
    <w:rsid w:val="00D92FBC"/>
    <w:rsid w:val="00D97E2C"/>
    <w:rsid w:val="00DA3682"/>
    <w:rsid w:val="00DC6DCD"/>
    <w:rsid w:val="00DE008C"/>
    <w:rsid w:val="00DF158E"/>
    <w:rsid w:val="00E02B10"/>
    <w:rsid w:val="00E05AFE"/>
    <w:rsid w:val="00E2581C"/>
    <w:rsid w:val="00E3201A"/>
    <w:rsid w:val="00E41A85"/>
    <w:rsid w:val="00E706FA"/>
    <w:rsid w:val="00E842E8"/>
    <w:rsid w:val="00E906AD"/>
    <w:rsid w:val="00E96E8A"/>
    <w:rsid w:val="00EE4B33"/>
    <w:rsid w:val="00EF64E3"/>
    <w:rsid w:val="00F0634F"/>
    <w:rsid w:val="00F134A0"/>
    <w:rsid w:val="00F16CBE"/>
    <w:rsid w:val="00F316AD"/>
    <w:rsid w:val="00F45C47"/>
    <w:rsid w:val="00F53C2B"/>
    <w:rsid w:val="00F54CC9"/>
    <w:rsid w:val="00F61EEB"/>
    <w:rsid w:val="00F87513"/>
    <w:rsid w:val="00F9748C"/>
    <w:rsid w:val="00FA413D"/>
    <w:rsid w:val="00FB3FCC"/>
    <w:rsid w:val="00FD2355"/>
    <w:rsid w:val="00FD49DA"/>
    <w:rsid w:val="00FD7C3D"/>
    <w:rsid w:val="00FE1FFA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B68"/>
  <w15:docId w15:val="{0B0CAEAF-745A-4CD4-A638-E7F5A786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832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03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5D4"/>
  </w:style>
  <w:style w:type="character" w:styleId="a5">
    <w:name w:val="Hyperlink"/>
    <w:basedOn w:val="a0"/>
    <w:uiPriority w:val="99"/>
    <w:unhideWhenUsed/>
    <w:rsid w:val="00834E7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4E7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42C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70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13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18" Type="http://schemas.openxmlformats.org/officeDocument/2006/relationships/hyperlink" Target="http://bipkro.ru:65000/download/a-guide-to-giving-clear-instructions-artjushina-olga-olegovna/" TargetMode="External"/><Relationship Id="rId26" Type="http://schemas.openxmlformats.org/officeDocument/2006/relationships/hyperlink" Target="http://bipkro.ru:65000/download/getting-around-london-razrabotka-uroka-trepacheva-irina-sergeevna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34" Type="http://schemas.openxmlformats.org/officeDocument/2006/relationships/hyperlink" Target="https://vk.com/away.php?to=https%3A%2F%2Fjoyteka.com%2Fru&amp;post=-201039966_888&amp;cc_key=" TargetMode="External"/><Relationship Id="rId7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12" Type="http://schemas.openxmlformats.org/officeDocument/2006/relationships/hyperlink" Target="http://bipkro.ru:65000/download/konspekt-uroka-choosing-a-carreer-uchitelya-anglijskogo-yazyka-mbou-licej-27-g-bryanska-im-i-e-kustova/" TargetMode="External"/><Relationship Id="rId17" Type="http://schemas.openxmlformats.org/officeDocument/2006/relationships/hyperlink" Target="http://bipkro.ru:65000/download/a-guide-to-giving-clear-instructions-artjushina-olga-olegovna/" TargetMode="External"/><Relationship Id="rId25" Type="http://schemas.openxmlformats.org/officeDocument/2006/relationships/hyperlink" Target="http://bipkro.ru:65000/download/getting-around-london-razrabotka-uroka-trepacheva-irina-sergeevna/" TargetMode="External"/><Relationship Id="rId33" Type="http://schemas.openxmlformats.org/officeDocument/2006/relationships/hyperlink" Target="http://bipkro.ru:65000/download/17-03-2023-realizaciya-fgos-2021-na-urokah-anglijskogo-yazyka-v-nachalnoj-shkole-gimnaziya-2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kro.ru:65000/download/a-guide-to-giving-clear-instructions-artjushina-olga-olegovna/" TargetMode="External"/><Relationship Id="rId20" Type="http://schemas.openxmlformats.org/officeDocument/2006/relationships/hyperlink" Target="http://bipkro.ru:65000/download/a-guide-to-giving-clear-instructions-artjushina-olga-olegovna/" TargetMode="External"/><Relationship Id="rId29" Type="http://schemas.openxmlformats.org/officeDocument/2006/relationships/hyperlink" Target="http://bipkro.ru:65000/download/getting-around-london-razrabotka-uroka-trepacheva-irina-sergeevn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ipkro.ru:65000/download/konspekt-uroka-choosing-a-carreer-uchitelya-anglijskogo-yazyka-mbou-licej-27-g-bryanska-im-i-e-kustova/" TargetMode="External"/><Relationship Id="rId24" Type="http://schemas.openxmlformats.org/officeDocument/2006/relationships/hyperlink" Target="http://bipkro.ru:65000/download/getting-around-london-razrabotka-uroka-trepacheva-irina-sergeevna/" TargetMode="External"/><Relationship Id="rId32" Type="http://schemas.openxmlformats.org/officeDocument/2006/relationships/hyperlink" Target="http://bipkro.ru:65000/download/formirovanie-funkcionalnoj-gramotnosti-obuchajushhihsya-sredstvami-inostrannogo-yazyka/" TargetMode="External"/><Relationship Id="rId37" Type="http://schemas.openxmlformats.org/officeDocument/2006/relationships/hyperlink" Target="https://wordw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kro.ru:65000/download/a-guide-to-giving-clear-instructions-artjushina-olga-olegovna/" TargetMode="External"/><Relationship Id="rId23" Type="http://schemas.openxmlformats.org/officeDocument/2006/relationships/hyperlink" Target="http://bipkro.ru:65000/download/getting-around-london-razrabotka-uroka-trepacheva-irina-sergeevna/" TargetMode="External"/><Relationship Id="rId28" Type="http://schemas.openxmlformats.org/officeDocument/2006/relationships/hyperlink" Target="http://bipkro.ru:65000/download/getting-around-london-razrabotka-uroka-trepacheva-irina-sergeevna/" TargetMode="External"/><Relationship Id="rId36" Type="http://schemas.openxmlformats.org/officeDocument/2006/relationships/hyperlink" Target="https://vk.com/away.php?to=https%3A%2F%2FLearningApps.org&amp;post=-201039966_888&amp;cc_key=" TargetMode="External"/><Relationship Id="rId10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19" Type="http://schemas.openxmlformats.org/officeDocument/2006/relationships/hyperlink" Target="http://bipkro.ru:65000/download/a-guide-to-giving-clear-instructions-artjushina-olga-olegovna/" TargetMode="External"/><Relationship Id="rId31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14" Type="http://schemas.openxmlformats.org/officeDocument/2006/relationships/hyperlink" Target="http://bipkro.ru:65000/download/konspekt-uroka-choosing-a-carreer-uchitelya-anglijskogo-yazyka-mbou-licej-27-g-bryanska-im-i-e-kustova/" TargetMode="External"/><Relationship Id="rId22" Type="http://schemas.openxmlformats.org/officeDocument/2006/relationships/hyperlink" Target="http://bipkro.ru:65000/download/getting-around-london-razrabotka-uroka-trepacheva-irina-sergeevna/" TargetMode="External"/><Relationship Id="rId27" Type="http://schemas.openxmlformats.org/officeDocument/2006/relationships/hyperlink" Target="http://bipkro.ru:65000/download/getting-around-london-razrabotka-uroka-trepacheva-irina-sergeevna/" TargetMode="External"/><Relationship Id="rId30" Type="http://schemas.openxmlformats.org/officeDocument/2006/relationships/hyperlink" Target="http://bipkro.ru:65000/download/odrinskaya-anna-gennadevna-uchitel-anglijskogo-yazyka-vysshej-kategorii-mbou-licej-2-im-m-v-lomonosova-tema-a-theoretical-and-methodological-view-on-spotlight/" TargetMode="External"/><Relationship Id="rId35" Type="http://schemas.openxmlformats.org/officeDocument/2006/relationships/hyperlink" Target="https://vk.com/away.php?to=https%3A%2F%2Fudoba.org&amp;post=-201039966_88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D230-4A70-4140-8148-72BE59DB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Лосицкая</dc:creator>
  <cp:lastModifiedBy>Пользователь Windows</cp:lastModifiedBy>
  <cp:revision>23</cp:revision>
  <cp:lastPrinted>2023-05-23T07:31:00Z</cp:lastPrinted>
  <dcterms:created xsi:type="dcterms:W3CDTF">2023-04-14T06:40:00Z</dcterms:created>
  <dcterms:modified xsi:type="dcterms:W3CDTF">2023-05-24T10:48:00Z</dcterms:modified>
</cp:coreProperties>
</file>